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4308" w14:textId="478E7DFC" w:rsidR="000300B5" w:rsidRPr="007A7F70" w:rsidRDefault="000300B5" w:rsidP="00AC5A7E">
      <w:pPr>
        <w:spacing w:before="120"/>
        <w:rPr>
          <w:rFonts w:ascii="Arial" w:hAnsi="Arial" w:cs="Arial"/>
        </w:rPr>
      </w:pPr>
      <w:r w:rsidRPr="007A7F70">
        <w:rPr>
          <w:rFonts w:ascii="Arial" w:hAnsi="Arial" w:cs="Arial"/>
        </w:rPr>
        <w:t>OS-I.7222.</w:t>
      </w:r>
      <w:r w:rsidR="00A955DA" w:rsidRPr="007A7F70">
        <w:rPr>
          <w:rFonts w:ascii="Arial" w:hAnsi="Arial" w:cs="Arial"/>
        </w:rPr>
        <w:t>25.</w:t>
      </w:r>
      <w:r w:rsidR="00F3263A" w:rsidRPr="007A7F70">
        <w:rPr>
          <w:rFonts w:ascii="Arial" w:hAnsi="Arial" w:cs="Arial"/>
        </w:rPr>
        <w:t>10</w:t>
      </w:r>
      <w:r w:rsidRPr="007A7F70">
        <w:rPr>
          <w:rFonts w:ascii="Arial" w:hAnsi="Arial" w:cs="Arial"/>
        </w:rPr>
        <w:t>.202</w:t>
      </w:r>
      <w:r w:rsidR="00A955DA" w:rsidRPr="007A7F70">
        <w:rPr>
          <w:rFonts w:ascii="Arial" w:hAnsi="Arial" w:cs="Arial"/>
        </w:rPr>
        <w:t>3</w:t>
      </w:r>
      <w:r w:rsidRPr="007A7F70">
        <w:rPr>
          <w:rFonts w:ascii="Arial" w:hAnsi="Arial" w:cs="Arial"/>
        </w:rPr>
        <w:t>.ES</w:t>
      </w:r>
    </w:p>
    <w:p w14:paraId="2C8DE12A" w14:textId="663E0A42" w:rsidR="000300B5" w:rsidRPr="007A7F70" w:rsidRDefault="000300B5" w:rsidP="000300B5">
      <w:pPr>
        <w:jc w:val="right"/>
        <w:rPr>
          <w:rFonts w:ascii="Arial" w:hAnsi="Arial" w:cs="Arial"/>
        </w:rPr>
      </w:pPr>
      <w:r w:rsidRPr="007A7F70">
        <w:rPr>
          <w:rFonts w:ascii="Arial" w:hAnsi="Arial" w:cs="Arial"/>
        </w:rPr>
        <w:t>Rzeszów, 202</w:t>
      </w:r>
      <w:r w:rsidR="00BF78CE" w:rsidRPr="007A7F70">
        <w:rPr>
          <w:rFonts w:ascii="Arial" w:hAnsi="Arial" w:cs="Arial"/>
        </w:rPr>
        <w:t>4</w:t>
      </w:r>
      <w:r w:rsidRPr="007A7F70">
        <w:rPr>
          <w:rFonts w:ascii="Arial" w:hAnsi="Arial" w:cs="Arial"/>
        </w:rPr>
        <w:t>-</w:t>
      </w:r>
      <w:r w:rsidR="00BF78CE" w:rsidRPr="007A7F70">
        <w:rPr>
          <w:rFonts w:ascii="Arial" w:hAnsi="Arial" w:cs="Arial"/>
        </w:rPr>
        <w:t>0</w:t>
      </w:r>
      <w:r w:rsidR="00B839BC" w:rsidRPr="007A7F70">
        <w:rPr>
          <w:rFonts w:ascii="Arial" w:hAnsi="Arial" w:cs="Arial"/>
        </w:rPr>
        <w:t>3</w:t>
      </w:r>
      <w:r w:rsidR="00BF78CE" w:rsidRPr="007A7F70">
        <w:rPr>
          <w:rFonts w:ascii="Arial" w:hAnsi="Arial" w:cs="Arial"/>
        </w:rPr>
        <w:t>-</w:t>
      </w:r>
      <w:r w:rsidR="002D7CE5" w:rsidRPr="007A7F70">
        <w:rPr>
          <w:rFonts w:ascii="Arial" w:hAnsi="Arial" w:cs="Arial"/>
        </w:rPr>
        <w:t>21</w:t>
      </w:r>
    </w:p>
    <w:p w14:paraId="2ACBA947" w14:textId="217FED25" w:rsidR="00BF55D9" w:rsidRPr="007A7F70" w:rsidRDefault="00BF55D9" w:rsidP="00322B36">
      <w:pPr>
        <w:pStyle w:val="Nagwek1"/>
      </w:pPr>
      <w:r w:rsidRPr="007A7F70">
        <w:t>DECYZJA</w:t>
      </w:r>
    </w:p>
    <w:p w14:paraId="7AFDC6BE" w14:textId="77777777" w:rsidR="000300B5" w:rsidRPr="007A7F70" w:rsidRDefault="000300B5" w:rsidP="000300B5">
      <w:pPr>
        <w:tabs>
          <w:tab w:val="left" w:pos="3544"/>
        </w:tabs>
        <w:spacing w:line="276" w:lineRule="auto"/>
        <w:jc w:val="both"/>
        <w:rPr>
          <w:rFonts w:ascii="Arial" w:hAnsi="Arial" w:cs="Arial"/>
        </w:rPr>
      </w:pPr>
      <w:r w:rsidRPr="007A7F70">
        <w:rPr>
          <w:rFonts w:ascii="Arial" w:hAnsi="Arial" w:cs="Arial"/>
        </w:rPr>
        <w:t xml:space="preserve">Działając na podstawie: </w:t>
      </w:r>
    </w:p>
    <w:p w14:paraId="74BE6786" w14:textId="7690BBD2" w:rsidR="000300B5" w:rsidRPr="007A7F70" w:rsidRDefault="000300B5" w:rsidP="00F3263A">
      <w:pPr>
        <w:numPr>
          <w:ilvl w:val="0"/>
          <w:numId w:val="5"/>
        </w:numPr>
        <w:spacing w:line="276" w:lineRule="auto"/>
        <w:jc w:val="both"/>
        <w:rPr>
          <w:rFonts w:ascii="Arial" w:hAnsi="Arial" w:cs="Arial"/>
        </w:rPr>
      </w:pPr>
      <w:r w:rsidRPr="007A7F70">
        <w:rPr>
          <w:rFonts w:ascii="Arial" w:hAnsi="Arial" w:cs="Arial"/>
        </w:rPr>
        <w:t>art. 163 ustawy z dnia 14 czerwca 1960 r. Kodeks postępowania administracyjnego (</w:t>
      </w:r>
      <w:proofErr w:type="spellStart"/>
      <w:r w:rsidRPr="007A7F70">
        <w:rPr>
          <w:rFonts w:ascii="Arial" w:hAnsi="Arial" w:cs="Arial"/>
        </w:rPr>
        <w:t>t.j</w:t>
      </w:r>
      <w:proofErr w:type="spellEnd"/>
      <w:r w:rsidRPr="007A7F70">
        <w:rPr>
          <w:rFonts w:ascii="Arial" w:hAnsi="Arial" w:cs="Arial"/>
        </w:rPr>
        <w:t>. Dz. U. z 202</w:t>
      </w:r>
      <w:r w:rsidR="00F3263A" w:rsidRPr="007A7F70">
        <w:rPr>
          <w:rFonts w:ascii="Arial" w:hAnsi="Arial" w:cs="Arial"/>
        </w:rPr>
        <w:t>3</w:t>
      </w:r>
      <w:r w:rsidRPr="007A7F70">
        <w:rPr>
          <w:rFonts w:ascii="Arial" w:hAnsi="Arial" w:cs="Arial"/>
        </w:rPr>
        <w:t xml:space="preserve">r. poz. </w:t>
      </w:r>
      <w:r w:rsidR="00F3263A" w:rsidRPr="007A7F70">
        <w:rPr>
          <w:rFonts w:ascii="Arial" w:hAnsi="Arial" w:cs="Arial"/>
        </w:rPr>
        <w:t>775</w:t>
      </w:r>
      <w:r w:rsidRPr="007A7F70">
        <w:rPr>
          <w:rFonts w:ascii="Arial" w:hAnsi="Arial" w:cs="Arial"/>
        </w:rPr>
        <w:t xml:space="preserve"> ze zm.),</w:t>
      </w:r>
    </w:p>
    <w:p w14:paraId="51A77727" w14:textId="1D0C88A8" w:rsidR="00F3263A" w:rsidRPr="007A7F70" w:rsidRDefault="000300B5" w:rsidP="00F3263A">
      <w:pPr>
        <w:numPr>
          <w:ilvl w:val="0"/>
          <w:numId w:val="5"/>
        </w:numPr>
        <w:spacing w:line="276" w:lineRule="auto"/>
        <w:jc w:val="both"/>
        <w:rPr>
          <w:rFonts w:ascii="Arial" w:hAnsi="Arial" w:cs="Arial"/>
        </w:rPr>
      </w:pPr>
      <w:r w:rsidRPr="007A7F70">
        <w:rPr>
          <w:rFonts w:ascii="Arial" w:hAnsi="Arial" w:cs="Arial"/>
        </w:rPr>
        <w:t>art. 188, 192, art. 378 ust. 2a pkt. 1 ustawy z dnia 27 kwietnia 2001r. Prawo ochrony środowiska (</w:t>
      </w:r>
      <w:proofErr w:type="spellStart"/>
      <w:r w:rsidRPr="007A7F70">
        <w:rPr>
          <w:rFonts w:ascii="Arial" w:hAnsi="Arial" w:cs="Arial"/>
        </w:rPr>
        <w:t>t.j</w:t>
      </w:r>
      <w:proofErr w:type="spellEnd"/>
      <w:r w:rsidRPr="007A7F70">
        <w:rPr>
          <w:rFonts w:ascii="Arial" w:hAnsi="Arial" w:cs="Arial"/>
        </w:rPr>
        <w:t>. Dz. U. z 202</w:t>
      </w:r>
      <w:r w:rsidR="00552D77" w:rsidRPr="007A7F70">
        <w:rPr>
          <w:rFonts w:ascii="Arial" w:hAnsi="Arial" w:cs="Arial"/>
        </w:rPr>
        <w:t>4</w:t>
      </w:r>
      <w:r w:rsidRPr="007A7F70">
        <w:rPr>
          <w:rFonts w:ascii="Arial" w:hAnsi="Arial" w:cs="Arial"/>
        </w:rPr>
        <w:t xml:space="preserve">r. poz. </w:t>
      </w:r>
      <w:r w:rsidR="00552D77" w:rsidRPr="007A7F70">
        <w:rPr>
          <w:rFonts w:ascii="Arial" w:hAnsi="Arial" w:cs="Arial"/>
        </w:rPr>
        <w:t>54</w:t>
      </w:r>
      <w:r w:rsidRPr="007A7F70">
        <w:rPr>
          <w:rFonts w:ascii="Arial" w:hAnsi="Arial" w:cs="Arial"/>
        </w:rPr>
        <w:t xml:space="preserve"> w związku z </w:t>
      </w:r>
      <w:r w:rsidR="00F3263A" w:rsidRPr="007A7F70">
        <w:rPr>
          <w:rFonts w:ascii="Arial" w:hAnsi="Arial" w:cs="Arial"/>
          <w:szCs w:val="23"/>
        </w:rPr>
        <w:t>§ 2 ust. 1 pkt. 15 rozporządzenia Rady Ministrów z dnia 9 listopada 2010r. w sprawie przedsięwzięć mogących znacząco oddziaływać na środowisko</w:t>
      </w:r>
    </w:p>
    <w:p w14:paraId="5F935581" w14:textId="108D71E6" w:rsidR="00F3263A" w:rsidRPr="007A7F70" w:rsidRDefault="00F3263A" w:rsidP="00F3263A">
      <w:pPr>
        <w:spacing w:after="120" w:line="276" w:lineRule="auto"/>
        <w:ind w:left="720"/>
        <w:jc w:val="both"/>
        <w:rPr>
          <w:rFonts w:ascii="Arial" w:hAnsi="Arial" w:cs="Arial"/>
        </w:rPr>
      </w:pPr>
      <w:r w:rsidRPr="007A7F70">
        <w:rPr>
          <w:rFonts w:ascii="Arial" w:hAnsi="Arial" w:cs="Arial"/>
        </w:rPr>
        <w:t>(Dz.U. z 2019 poz. 1839 ze zm.)</w:t>
      </w:r>
      <w:r w:rsidR="006A448D" w:rsidRPr="007A7F70">
        <w:rPr>
          <w:rFonts w:ascii="Arial" w:hAnsi="Arial" w:cs="Arial"/>
        </w:rPr>
        <w:t>,</w:t>
      </w:r>
    </w:p>
    <w:p w14:paraId="670B6545" w14:textId="5B0BF6FA" w:rsidR="00F3263A" w:rsidRPr="007A7F70" w:rsidRDefault="00526929" w:rsidP="00F3263A">
      <w:pPr>
        <w:spacing w:line="276" w:lineRule="auto"/>
        <w:ind w:firstLine="357"/>
        <w:jc w:val="both"/>
        <w:rPr>
          <w:rFonts w:ascii="Arial" w:hAnsi="Arial" w:cs="Arial"/>
          <w:sz w:val="20"/>
          <w:szCs w:val="20"/>
        </w:rPr>
      </w:pPr>
      <w:r w:rsidRPr="007A7F70">
        <w:rPr>
          <w:rFonts w:ascii="Arial" w:hAnsi="Arial" w:cs="Arial"/>
        </w:rPr>
        <w:t xml:space="preserve">po rozpatrzeniu wniosku </w:t>
      </w:r>
      <w:bookmarkStart w:id="0" w:name="_Hlk103337635"/>
      <w:r w:rsidR="00F3263A" w:rsidRPr="007A7F70">
        <w:rPr>
          <w:rFonts w:ascii="Arial" w:hAnsi="Arial" w:cs="Arial"/>
          <w:b/>
          <w:bCs/>
        </w:rPr>
        <w:t xml:space="preserve">Thoni Alutec Sp. z o.o., ul. Przyszowska 1, 37-450 Stalowa Wola </w:t>
      </w:r>
      <w:r w:rsidR="00F3263A" w:rsidRPr="007A7F70">
        <w:rPr>
          <w:rFonts w:ascii="Arial" w:hAnsi="Arial" w:cs="Arial"/>
        </w:rPr>
        <w:t>z dnia 21.08.2023r. (data wpływu: 24.08.2023r.) w sprawie zmiany pozwolenia zintegrowanego</w:t>
      </w:r>
      <w:bookmarkEnd w:id="0"/>
      <w:r w:rsidR="00F3263A" w:rsidRPr="007A7F70">
        <w:rPr>
          <w:rFonts w:ascii="Arial" w:hAnsi="Arial" w:cs="Arial"/>
        </w:rPr>
        <w:t xml:space="preserve"> udzielonego decyzją Marszałka Województwa Podkarpackiego z dnia </w:t>
      </w:r>
      <w:r w:rsidR="00F3263A" w:rsidRPr="007A7F70">
        <w:rPr>
          <w:rFonts w:ascii="Arial" w:eastAsiaTheme="minorHAnsi" w:hAnsi="Arial" w:cs="Arial"/>
          <w:bCs/>
          <w:lang w:eastAsia="en-US"/>
        </w:rPr>
        <w:t xml:space="preserve">26.02.2018r. znak: OS-I.7222.47.4.2017.EK </w:t>
      </w:r>
      <w:r w:rsidR="00F3263A" w:rsidRPr="007A7F70">
        <w:rPr>
          <w:rFonts w:ascii="Arial" w:eastAsiaTheme="minorHAnsi" w:hAnsi="Arial" w:cs="Arial"/>
          <w:lang w:eastAsia="en-US"/>
        </w:rPr>
        <w:t xml:space="preserve">na prowadzenie instalacji </w:t>
      </w:r>
      <w:r w:rsidR="00F3263A" w:rsidRPr="007A7F70">
        <w:rPr>
          <w:rFonts w:ascii="Arial" w:hAnsi="Arial" w:cs="Arial"/>
          <w:lang w:eastAsia="en-US"/>
        </w:rPr>
        <w:t>galwanizerni zlokalizowanej w</w:t>
      </w:r>
      <w:r w:rsidR="002416A6" w:rsidRPr="007A7F70">
        <w:rPr>
          <w:rFonts w:ascii="Arial" w:hAnsi="Arial" w:cs="Arial"/>
          <w:lang w:eastAsia="en-US"/>
        </w:rPr>
        <w:t> </w:t>
      </w:r>
      <w:r w:rsidR="00F3263A" w:rsidRPr="007A7F70">
        <w:rPr>
          <w:rFonts w:ascii="Arial" w:hAnsi="Arial" w:cs="Arial"/>
          <w:lang w:eastAsia="en-US"/>
        </w:rPr>
        <w:t xml:space="preserve"> Zakładzie nr 2 w Stalowej Woli przy </w:t>
      </w:r>
      <w:r w:rsidR="007C44DF" w:rsidRPr="007A7F70">
        <w:rPr>
          <w:rFonts w:ascii="Arial" w:hAnsi="Arial" w:cs="Arial"/>
          <w:lang w:eastAsia="en-US"/>
        </w:rPr>
        <w:br/>
      </w:r>
      <w:r w:rsidR="00F3263A" w:rsidRPr="007A7F70">
        <w:rPr>
          <w:rFonts w:ascii="Arial" w:hAnsi="Arial" w:cs="Arial"/>
          <w:lang w:eastAsia="en-US"/>
        </w:rPr>
        <w:t>ul. Kwiatkowskiego 1</w:t>
      </w:r>
      <w:r w:rsidR="007C44DF" w:rsidRPr="007A7F70">
        <w:rPr>
          <w:rFonts w:ascii="Arial" w:hAnsi="Arial" w:cs="Arial"/>
          <w:lang w:eastAsia="en-US"/>
        </w:rPr>
        <w:t>;</w:t>
      </w:r>
    </w:p>
    <w:p w14:paraId="0263542E" w14:textId="77777777" w:rsidR="00564D67" w:rsidRPr="007A7F70" w:rsidRDefault="00564D67" w:rsidP="00F3263A">
      <w:pPr>
        <w:spacing w:before="240" w:after="240"/>
        <w:jc w:val="center"/>
        <w:rPr>
          <w:rFonts w:ascii="Arial" w:hAnsi="Arial" w:cs="Arial"/>
          <w:b/>
          <w:bCs/>
        </w:rPr>
      </w:pPr>
      <w:r w:rsidRPr="007A7F70">
        <w:rPr>
          <w:rFonts w:ascii="Arial" w:hAnsi="Arial" w:cs="Arial"/>
          <w:b/>
          <w:bCs/>
        </w:rPr>
        <w:t>o r z e k a m</w:t>
      </w:r>
    </w:p>
    <w:p w14:paraId="37A10735" w14:textId="1D57321D" w:rsidR="00564D67" w:rsidRPr="007A7F70" w:rsidRDefault="00564D67" w:rsidP="00F3263A">
      <w:pPr>
        <w:spacing w:before="120" w:after="120" w:line="276" w:lineRule="auto"/>
        <w:ind w:firstLine="357"/>
        <w:jc w:val="both"/>
        <w:rPr>
          <w:rFonts w:ascii="Arial" w:hAnsi="Arial" w:cs="Arial"/>
        </w:rPr>
      </w:pPr>
      <w:r w:rsidRPr="007A7F70">
        <w:rPr>
          <w:rFonts w:ascii="Arial" w:hAnsi="Arial" w:cs="Arial"/>
          <w:b/>
        </w:rPr>
        <w:t>I. Zmieniam</w:t>
      </w:r>
      <w:r w:rsidR="00F3263A" w:rsidRPr="007A7F70">
        <w:rPr>
          <w:rFonts w:ascii="Arial" w:hAnsi="Arial" w:cs="Arial"/>
          <w:b/>
        </w:rPr>
        <w:t xml:space="preserve"> decyzję</w:t>
      </w:r>
      <w:r w:rsidRPr="007A7F70">
        <w:rPr>
          <w:rFonts w:ascii="Arial" w:hAnsi="Arial" w:cs="Arial"/>
        </w:rPr>
        <w:t xml:space="preserve"> </w:t>
      </w:r>
      <w:r w:rsidR="00F3263A" w:rsidRPr="007A7F70">
        <w:rPr>
          <w:rFonts w:ascii="Arial" w:hAnsi="Arial" w:cs="Arial"/>
        </w:rPr>
        <w:t xml:space="preserve">Marszałka Województwa Podkarpackiego z dnia </w:t>
      </w:r>
      <w:r w:rsidR="00F3263A" w:rsidRPr="007A7F70">
        <w:rPr>
          <w:rFonts w:ascii="Arial" w:eastAsiaTheme="minorHAnsi" w:hAnsi="Arial" w:cs="Arial"/>
          <w:bCs/>
          <w:lang w:eastAsia="en-US"/>
        </w:rPr>
        <w:t xml:space="preserve">26.02.2018r. znak: OS-I.7222.47.4.2017.EK udzielającą </w:t>
      </w:r>
      <w:r w:rsidR="00F3263A" w:rsidRPr="007A7F70">
        <w:rPr>
          <w:rFonts w:ascii="Arial" w:hAnsi="Arial" w:cs="Arial"/>
          <w:b/>
        </w:rPr>
        <w:t>Thoni Alutec Sp. z o.o.</w:t>
      </w:r>
      <w:r w:rsidR="00F3263A" w:rsidRPr="007A7F70">
        <w:rPr>
          <w:rFonts w:ascii="Arial" w:hAnsi="Arial" w:cs="Arial"/>
        </w:rPr>
        <w:t xml:space="preserve"> ul.</w:t>
      </w:r>
      <w:r w:rsidR="006A448D" w:rsidRPr="007A7F70">
        <w:rPr>
          <w:rFonts w:ascii="Arial" w:hAnsi="Arial" w:cs="Arial"/>
        </w:rPr>
        <w:t> </w:t>
      </w:r>
      <w:r w:rsidR="00F3263A" w:rsidRPr="007A7F70">
        <w:rPr>
          <w:rFonts w:ascii="Arial" w:hAnsi="Arial" w:cs="Arial"/>
        </w:rPr>
        <w:t xml:space="preserve"> Przyszowska 1, 37 – 450 Stalowa Wola REGON 830392380, NIP 8652067187 pozwolenia zintegrowanego </w:t>
      </w:r>
      <w:r w:rsidR="00F3263A" w:rsidRPr="007A7F70">
        <w:rPr>
          <w:rFonts w:ascii="Arial" w:eastAsiaTheme="minorHAnsi" w:hAnsi="Arial" w:cs="Arial"/>
          <w:lang w:eastAsia="en-US"/>
        </w:rPr>
        <w:t xml:space="preserve">na prowadzenie instalacji </w:t>
      </w:r>
      <w:r w:rsidR="00F3263A" w:rsidRPr="007A7F70">
        <w:rPr>
          <w:rFonts w:ascii="Arial" w:hAnsi="Arial" w:cs="Arial"/>
          <w:lang w:eastAsia="en-US"/>
        </w:rPr>
        <w:t>galwanizerni o pojemności wanien procesowych 44 m</w:t>
      </w:r>
      <w:r w:rsidR="00F3263A" w:rsidRPr="007A7F70">
        <w:rPr>
          <w:rFonts w:ascii="Arial" w:hAnsi="Arial" w:cs="Arial"/>
          <w:vertAlign w:val="superscript"/>
          <w:lang w:eastAsia="en-US"/>
        </w:rPr>
        <w:t>3</w:t>
      </w:r>
      <w:r w:rsidR="00F3263A" w:rsidRPr="007A7F70">
        <w:rPr>
          <w:rFonts w:ascii="Arial" w:hAnsi="Arial" w:cs="Arial"/>
          <w:lang w:eastAsia="en-US"/>
        </w:rPr>
        <w:t xml:space="preserve"> zlokalizowanej w Zakładzie nr 2 w Stalowej Woli przy ul.</w:t>
      </w:r>
      <w:r w:rsidR="002416A6" w:rsidRPr="007A7F70">
        <w:rPr>
          <w:rFonts w:ascii="Arial" w:hAnsi="Arial" w:cs="Arial"/>
          <w:lang w:eastAsia="en-US"/>
        </w:rPr>
        <w:t> </w:t>
      </w:r>
      <w:r w:rsidR="00F3263A" w:rsidRPr="007A7F70">
        <w:rPr>
          <w:rFonts w:ascii="Arial" w:hAnsi="Arial" w:cs="Arial"/>
          <w:lang w:eastAsia="en-US"/>
        </w:rPr>
        <w:t xml:space="preserve"> Kwiatkowskiego 1, </w:t>
      </w:r>
      <w:r w:rsidR="00526929" w:rsidRPr="007A7F70">
        <w:rPr>
          <w:rFonts w:ascii="Arial" w:hAnsi="Arial" w:cs="Arial"/>
        </w:rPr>
        <w:t>w następujący sposób</w:t>
      </w:r>
      <w:r w:rsidR="00A311C9" w:rsidRPr="007A7F70">
        <w:rPr>
          <w:rFonts w:ascii="Arial" w:hAnsi="Arial" w:cs="Arial"/>
        </w:rPr>
        <w:t>:</w:t>
      </w:r>
    </w:p>
    <w:p w14:paraId="08321DCF" w14:textId="60D0E912" w:rsidR="003224AF" w:rsidRPr="007A7F70" w:rsidRDefault="003224AF" w:rsidP="007A7F70">
      <w:pPr>
        <w:pStyle w:val="Nagwek3"/>
      </w:pPr>
      <w:r w:rsidRPr="007A7F70">
        <w:t>I.1. Punkt B decyzji otrzymuje brzmienie:</w:t>
      </w:r>
    </w:p>
    <w:p w14:paraId="1A9E9064" w14:textId="78FA7010" w:rsidR="0081549D" w:rsidRPr="007A7F70" w:rsidRDefault="003224AF" w:rsidP="0081549D">
      <w:pPr>
        <w:spacing w:line="276" w:lineRule="auto"/>
        <w:jc w:val="both"/>
        <w:rPr>
          <w:rFonts w:ascii="Arial" w:hAnsi="Arial" w:cs="Arial"/>
          <w:lang w:eastAsia="pl-PL"/>
        </w:rPr>
      </w:pPr>
      <w:r w:rsidRPr="007A7F70">
        <w:rPr>
          <w:rFonts w:ascii="Arial" w:hAnsi="Arial" w:cs="Arial"/>
          <w:b/>
          <w:bCs/>
          <w:lang w:eastAsia="en-US"/>
        </w:rPr>
        <w:t>B.</w:t>
      </w:r>
      <w:r w:rsidR="0081549D" w:rsidRPr="007A7F70">
        <w:rPr>
          <w:rFonts w:ascii="Arial" w:hAnsi="Arial" w:cs="Arial"/>
          <w:lang w:eastAsia="pl-PL"/>
        </w:rPr>
        <w:t xml:space="preserve"> Udzielam </w:t>
      </w:r>
      <w:r w:rsidR="0081549D" w:rsidRPr="007A7F70">
        <w:rPr>
          <w:rFonts w:ascii="Arial" w:hAnsi="Arial" w:cs="Arial"/>
          <w:b/>
          <w:bCs/>
          <w:lang w:eastAsia="pl-PL"/>
        </w:rPr>
        <w:t xml:space="preserve">Thoni Alutec Sp. z o.o. Sp. z o.o. </w:t>
      </w:r>
      <w:r w:rsidR="0081549D" w:rsidRPr="007A7F70">
        <w:rPr>
          <w:rFonts w:ascii="Arial" w:hAnsi="Arial" w:cs="Arial"/>
          <w:lang w:eastAsia="pl-PL"/>
        </w:rPr>
        <w:t>ul. Przyszowska1, 37-450 Stalowa Wola, REGON 830392380, NIP 8652067187, pozwolenia zintegrowanego na prowadzenie instalacji galwanizerni o pojemności wanien procesowych 62 m</w:t>
      </w:r>
      <w:r w:rsidR="0081549D" w:rsidRPr="007A7F70">
        <w:rPr>
          <w:rFonts w:ascii="Arial" w:hAnsi="Arial" w:cs="Arial"/>
          <w:vertAlign w:val="superscript"/>
          <w:lang w:eastAsia="pl-PL"/>
        </w:rPr>
        <w:t>3</w:t>
      </w:r>
      <w:r w:rsidR="0081549D" w:rsidRPr="007A7F70">
        <w:rPr>
          <w:rFonts w:ascii="Arial" w:hAnsi="Arial" w:cs="Arial"/>
          <w:lang w:eastAsia="pl-PL"/>
        </w:rPr>
        <w:t>, zlokalizowanej w Zakładzie nr 2 w Stalowej Woli  przy ul. Kwiatkowskiego1 i określam:</w:t>
      </w:r>
    </w:p>
    <w:p w14:paraId="4AC25167" w14:textId="09B19124" w:rsidR="00BF55D9" w:rsidRPr="007A7F70" w:rsidRDefault="000726EC" w:rsidP="007A7F70">
      <w:pPr>
        <w:pStyle w:val="Nagwek3"/>
      </w:pPr>
      <w:r w:rsidRPr="007A7F70">
        <w:t>I.</w:t>
      </w:r>
      <w:r w:rsidR="003224AF" w:rsidRPr="007A7F70">
        <w:t>2</w:t>
      </w:r>
      <w:r w:rsidRPr="007A7F70">
        <w:t xml:space="preserve"> </w:t>
      </w:r>
      <w:r w:rsidR="00E8116B" w:rsidRPr="007A7F70">
        <w:t>Punkt I.2.</w:t>
      </w:r>
      <w:r w:rsidR="005364D2" w:rsidRPr="007A7F70">
        <w:t>1</w:t>
      </w:r>
      <w:r w:rsidR="00E8116B" w:rsidRPr="007A7F70">
        <w:t xml:space="preserve"> otrzymuje brzmienie:</w:t>
      </w:r>
    </w:p>
    <w:p w14:paraId="48ECCB03" w14:textId="10C89D19" w:rsidR="005364D2" w:rsidRPr="007A7F70" w:rsidRDefault="005364D2" w:rsidP="00482585">
      <w:pPr>
        <w:tabs>
          <w:tab w:val="left" w:pos="0"/>
        </w:tabs>
        <w:autoSpaceDE w:val="0"/>
        <w:autoSpaceDN w:val="0"/>
        <w:adjustRightInd w:val="0"/>
        <w:spacing w:after="120" w:line="276" w:lineRule="auto"/>
        <w:jc w:val="both"/>
        <w:rPr>
          <w:rFonts w:ascii="Arial" w:hAnsi="Arial" w:cs="Arial"/>
          <w:bCs/>
        </w:rPr>
      </w:pPr>
      <w:r w:rsidRPr="007A7F70">
        <w:rPr>
          <w:rFonts w:ascii="Arial" w:hAnsi="Arial" w:cs="Arial"/>
          <w:b/>
          <w:bCs/>
        </w:rPr>
        <w:lastRenderedPageBreak/>
        <w:t xml:space="preserve">I.2.1. </w:t>
      </w:r>
      <w:r w:rsidRPr="007A7F70">
        <w:rPr>
          <w:rFonts w:ascii="Arial" w:hAnsi="Arial" w:cs="Arial"/>
          <w:bCs/>
        </w:rPr>
        <w:t>Instalacja galwanizerni (IPPC) -</w:t>
      </w:r>
      <w:r w:rsidRPr="007A7F70">
        <w:rPr>
          <w:rFonts w:ascii="Arial" w:hAnsi="Arial" w:cs="Arial"/>
          <w:b/>
          <w:bCs/>
        </w:rPr>
        <w:t xml:space="preserve"> </w:t>
      </w:r>
      <w:r w:rsidRPr="007A7F70">
        <w:rPr>
          <w:rFonts w:ascii="Arial" w:hAnsi="Arial" w:cs="Arial"/>
          <w:bCs/>
        </w:rPr>
        <w:t>powierzchniowa obróbka odlewów</w:t>
      </w:r>
      <w:r w:rsidR="002416A6" w:rsidRPr="007A7F70">
        <w:rPr>
          <w:rFonts w:ascii="Arial" w:hAnsi="Arial" w:cs="Arial"/>
          <w:bCs/>
        </w:rPr>
        <w:t xml:space="preserve"> </w:t>
      </w:r>
      <w:r w:rsidRPr="007A7F70">
        <w:rPr>
          <w:rFonts w:ascii="Arial" w:hAnsi="Arial" w:cs="Arial"/>
          <w:bCs/>
        </w:rPr>
        <w:t>z</w:t>
      </w:r>
      <w:r w:rsidR="00770C2E" w:rsidRPr="007A7F70">
        <w:t> </w:t>
      </w:r>
      <w:r w:rsidRPr="007A7F70">
        <w:rPr>
          <w:rFonts w:ascii="Arial" w:hAnsi="Arial" w:cs="Arial"/>
          <w:bCs/>
        </w:rPr>
        <w:t xml:space="preserve"> zastosowaniem procesów chemicznych</w:t>
      </w:r>
      <w:r w:rsidR="00482585" w:rsidRPr="007A7F70">
        <w:rPr>
          <w:rFonts w:ascii="Arial" w:hAnsi="Arial" w:cs="Arial"/>
          <w:bCs/>
        </w:rPr>
        <w:t>, prowadzona w dwóch liniach galwanicznych oznaczonych nr</w:t>
      </w:r>
      <w:r w:rsidR="00DA17C1" w:rsidRPr="007A7F70">
        <w:rPr>
          <w:rFonts w:ascii="Arial" w:hAnsi="Arial" w:cs="Arial"/>
          <w:bCs/>
        </w:rPr>
        <w:t xml:space="preserve"> </w:t>
      </w:r>
      <w:r w:rsidR="00482585" w:rsidRPr="007A7F70">
        <w:rPr>
          <w:rFonts w:ascii="Arial" w:hAnsi="Arial" w:cs="Arial"/>
          <w:bCs/>
        </w:rPr>
        <w:t>1 oraz nr 2.</w:t>
      </w:r>
    </w:p>
    <w:p w14:paraId="51646CE7" w14:textId="1507AD1E" w:rsidR="0052611A" w:rsidRPr="007A7F70" w:rsidRDefault="0052611A" w:rsidP="005364D2">
      <w:pPr>
        <w:tabs>
          <w:tab w:val="left" w:pos="0"/>
        </w:tabs>
        <w:autoSpaceDE w:val="0"/>
        <w:autoSpaceDN w:val="0"/>
        <w:adjustRightInd w:val="0"/>
        <w:spacing w:after="120"/>
        <w:jc w:val="both"/>
        <w:rPr>
          <w:rFonts w:ascii="Arial" w:hAnsi="Arial" w:cs="Arial"/>
          <w:b/>
        </w:rPr>
      </w:pPr>
      <w:r w:rsidRPr="007A7F70">
        <w:rPr>
          <w:rFonts w:ascii="Arial" w:hAnsi="Arial" w:cs="Arial"/>
          <w:b/>
        </w:rPr>
        <w:t>I.2.1.1. Linia nr 1 w skład której wchodzić będą:</w:t>
      </w:r>
    </w:p>
    <w:p w14:paraId="3F351512" w14:textId="011A1600" w:rsidR="005364D2" w:rsidRPr="007A7F70" w:rsidRDefault="005364D2" w:rsidP="000F54BD">
      <w:pPr>
        <w:pStyle w:val="Akapitzlist"/>
        <w:numPr>
          <w:ilvl w:val="0"/>
          <w:numId w:val="18"/>
        </w:numPr>
        <w:tabs>
          <w:tab w:val="left" w:pos="0"/>
        </w:tabs>
        <w:autoSpaceDE w:val="0"/>
        <w:autoSpaceDN w:val="0"/>
        <w:adjustRightInd w:val="0"/>
        <w:spacing w:line="276" w:lineRule="auto"/>
        <w:ind w:left="714" w:hanging="357"/>
        <w:jc w:val="both"/>
        <w:rPr>
          <w:rFonts w:ascii="Arial" w:hAnsi="Arial" w:cs="Arial"/>
          <w:bCs/>
        </w:rPr>
      </w:pPr>
      <w:r w:rsidRPr="007A7F70">
        <w:rPr>
          <w:rFonts w:ascii="Arial" w:hAnsi="Arial" w:cs="Arial"/>
          <w:bCs/>
        </w:rPr>
        <w:t>2 wanny procesowe o poj. 22 m</w:t>
      </w:r>
      <w:r w:rsidRPr="007A7F70">
        <w:rPr>
          <w:rFonts w:ascii="Arial" w:hAnsi="Arial" w:cs="Arial"/>
          <w:bCs/>
          <w:vertAlign w:val="superscript"/>
        </w:rPr>
        <w:t>3</w:t>
      </w:r>
      <w:r w:rsidRPr="007A7F70">
        <w:rPr>
          <w:rFonts w:ascii="Arial" w:hAnsi="Arial" w:cs="Arial"/>
          <w:bCs/>
        </w:rPr>
        <w:t xml:space="preserve"> każda (W1,</w:t>
      </w:r>
      <w:r w:rsidR="00DA17C1" w:rsidRPr="007A7F70">
        <w:rPr>
          <w:rFonts w:ascii="Arial" w:hAnsi="Arial" w:cs="Arial"/>
          <w:bCs/>
        </w:rPr>
        <w:t xml:space="preserve"> </w:t>
      </w:r>
      <w:r w:rsidRPr="007A7F70">
        <w:rPr>
          <w:rFonts w:ascii="Arial" w:hAnsi="Arial" w:cs="Arial"/>
          <w:bCs/>
        </w:rPr>
        <w:t>W4),</w:t>
      </w:r>
    </w:p>
    <w:p w14:paraId="72762B5A" w14:textId="62BEB3AA" w:rsidR="005364D2" w:rsidRPr="007A7F70" w:rsidRDefault="005364D2" w:rsidP="000F54BD">
      <w:pPr>
        <w:pStyle w:val="Akapitzlist"/>
        <w:numPr>
          <w:ilvl w:val="0"/>
          <w:numId w:val="18"/>
        </w:numPr>
        <w:tabs>
          <w:tab w:val="left" w:pos="0"/>
        </w:tabs>
        <w:autoSpaceDE w:val="0"/>
        <w:autoSpaceDN w:val="0"/>
        <w:adjustRightInd w:val="0"/>
        <w:spacing w:line="276" w:lineRule="auto"/>
        <w:ind w:left="714" w:hanging="357"/>
        <w:jc w:val="both"/>
        <w:rPr>
          <w:rFonts w:ascii="Arial" w:hAnsi="Arial" w:cs="Arial"/>
          <w:bCs/>
        </w:rPr>
      </w:pPr>
      <w:r w:rsidRPr="007A7F70">
        <w:rPr>
          <w:rFonts w:ascii="Arial" w:hAnsi="Arial" w:cs="Arial"/>
          <w:bCs/>
        </w:rPr>
        <w:t>4 wanny płuczące o poj. 22 m</w:t>
      </w:r>
      <w:r w:rsidRPr="007A7F70">
        <w:rPr>
          <w:rFonts w:ascii="Arial" w:hAnsi="Arial" w:cs="Arial"/>
          <w:bCs/>
          <w:vertAlign w:val="superscript"/>
        </w:rPr>
        <w:t>3</w:t>
      </w:r>
      <w:r w:rsidRPr="007A7F70">
        <w:rPr>
          <w:rFonts w:ascii="Arial" w:hAnsi="Arial" w:cs="Arial"/>
          <w:bCs/>
        </w:rPr>
        <w:t xml:space="preserve"> każda (W2,</w:t>
      </w:r>
      <w:r w:rsidR="00DA17C1" w:rsidRPr="007A7F70">
        <w:rPr>
          <w:rFonts w:ascii="Arial" w:hAnsi="Arial" w:cs="Arial"/>
          <w:bCs/>
        </w:rPr>
        <w:t xml:space="preserve"> </w:t>
      </w:r>
      <w:r w:rsidRPr="007A7F70">
        <w:rPr>
          <w:rFonts w:ascii="Arial" w:hAnsi="Arial" w:cs="Arial"/>
          <w:bCs/>
        </w:rPr>
        <w:t>W3,</w:t>
      </w:r>
      <w:r w:rsidR="00DA17C1" w:rsidRPr="007A7F70">
        <w:rPr>
          <w:rFonts w:ascii="Arial" w:hAnsi="Arial" w:cs="Arial"/>
          <w:bCs/>
        </w:rPr>
        <w:t xml:space="preserve"> </w:t>
      </w:r>
      <w:r w:rsidRPr="007A7F70">
        <w:rPr>
          <w:rFonts w:ascii="Arial" w:hAnsi="Arial" w:cs="Arial"/>
          <w:bCs/>
        </w:rPr>
        <w:t>W5,</w:t>
      </w:r>
      <w:r w:rsidR="00DA17C1" w:rsidRPr="007A7F70">
        <w:rPr>
          <w:rFonts w:ascii="Arial" w:hAnsi="Arial" w:cs="Arial"/>
          <w:bCs/>
        </w:rPr>
        <w:t xml:space="preserve"> </w:t>
      </w:r>
      <w:r w:rsidRPr="007A7F70">
        <w:rPr>
          <w:rFonts w:ascii="Arial" w:hAnsi="Arial" w:cs="Arial"/>
          <w:bCs/>
        </w:rPr>
        <w:t>W6),</w:t>
      </w:r>
    </w:p>
    <w:p w14:paraId="3A6A1767" w14:textId="77777777" w:rsidR="005364D2" w:rsidRPr="007A7F70" w:rsidRDefault="005364D2" w:rsidP="000F54BD">
      <w:pPr>
        <w:pStyle w:val="Akapitzlist"/>
        <w:numPr>
          <w:ilvl w:val="0"/>
          <w:numId w:val="18"/>
        </w:numPr>
        <w:tabs>
          <w:tab w:val="left" w:pos="0"/>
        </w:tabs>
        <w:autoSpaceDE w:val="0"/>
        <w:autoSpaceDN w:val="0"/>
        <w:adjustRightInd w:val="0"/>
        <w:spacing w:line="276" w:lineRule="auto"/>
        <w:ind w:left="714" w:hanging="357"/>
        <w:jc w:val="both"/>
        <w:rPr>
          <w:rFonts w:ascii="Arial" w:hAnsi="Arial" w:cs="Arial"/>
          <w:bCs/>
        </w:rPr>
      </w:pPr>
      <w:r w:rsidRPr="007A7F70">
        <w:rPr>
          <w:rFonts w:ascii="Arial" w:hAnsi="Arial" w:cs="Arial"/>
          <w:bCs/>
        </w:rPr>
        <w:t>komora susząca (W7) z palnikiem gazowym.</w:t>
      </w:r>
    </w:p>
    <w:p w14:paraId="1310A010" w14:textId="0C520997" w:rsidR="005364D2" w:rsidRPr="007A7F70" w:rsidRDefault="005364D2" w:rsidP="007A7F70">
      <w:pPr>
        <w:pStyle w:val="Default"/>
        <w:spacing w:before="120" w:line="276" w:lineRule="auto"/>
        <w:rPr>
          <w:rFonts w:ascii="Arial" w:hAnsi="Arial" w:cs="Arial"/>
          <w:color w:val="auto"/>
        </w:rPr>
      </w:pPr>
      <w:r w:rsidRPr="007A7F70">
        <w:rPr>
          <w:rFonts w:ascii="Arial" w:hAnsi="Arial" w:cs="Arial"/>
          <w:color w:val="auto"/>
        </w:rPr>
        <w:t>Wanny wykonane będą z materiału odpornego na działanie substancji chemicznych stosowanych w procesie (PP, stal). Wszystkie wanny umieszczone będą w zagłębionej betonowej wannie o poj. ok. 184 m</w:t>
      </w:r>
      <w:r w:rsidRPr="007A7F70">
        <w:rPr>
          <w:rFonts w:ascii="Arial" w:hAnsi="Arial" w:cs="Arial"/>
          <w:color w:val="auto"/>
          <w:vertAlign w:val="superscript"/>
        </w:rPr>
        <w:t>3</w:t>
      </w:r>
      <w:r w:rsidRPr="007A7F70">
        <w:rPr>
          <w:rFonts w:ascii="Arial" w:hAnsi="Arial" w:cs="Arial"/>
          <w:color w:val="auto"/>
        </w:rPr>
        <w:t xml:space="preserve"> ze ścianami i dnem pokrytym żywicą chemoodporną zabezpieczającą przed reakcją planowanych do stosowania środków chemicznych. Wanny procesowe wyposażone będą w automatyczne zamknięcia (pokrywy). Do utrzymywania parametrów cieplnych roztworów i wód płuczących wykorzystywany będzie zespół grzewczy z palnikiem gazowym o mocy 160 kW oraz z</w:t>
      </w:r>
      <w:r w:rsidR="00F52BE1" w:rsidRPr="007A7F70">
        <w:rPr>
          <w:rFonts w:ascii="Arial" w:hAnsi="Arial" w:cs="Arial"/>
          <w:color w:val="auto"/>
        </w:rPr>
        <w:t> </w:t>
      </w:r>
      <w:r w:rsidRPr="007A7F70">
        <w:rPr>
          <w:rFonts w:ascii="Arial" w:hAnsi="Arial" w:cs="Arial"/>
          <w:color w:val="auto"/>
        </w:rPr>
        <w:t xml:space="preserve"> oddzielnym palnikiem gazowym 160 kW do suszarni. Zanieczyszczenia ze spalania gazu odprowadzane będą do powietrza dwoma emitorami ET1 i ET2.</w:t>
      </w:r>
    </w:p>
    <w:p w14:paraId="04809BC4" w14:textId="7DF060F7" w:rsidR="0052611A" w:rsidRPr="007A7F70" w:rsidRDefault="0052611A" w:rsidP="0052611A">
      <w:pPr>
        <w:tabs>
          <w:tab w:val="left" w:pos="0"/>
        </w:tabs>
        <w:autoSpaceDE w:val="0"/>
        <w:autoSpaceDN w:val="0"/>
        <w:adjustRightInd w:val="0"/>
        <w:spacing w:before="120" w:after="120"/>
        <w:jc w:val="both"/>
        <w:rPr>
          <w:rFonts w:ascii="Arial" w:hAnsi="Arial" w:cs="Arial"/>
          <w:b/>
        </w:rPr>
      </w:pPr>
      <w:r w:rsidRPr="007A7F70">
        <w:rPr>
          <w:rFonts w:ascii="Arial" w:hAnsi="Arial" w:cs="Arial"/>
          <w:b/>
        </w:rPr>
        <w:t>I.2.1.2. Linia nr 2</w:t>
      </w:r>
      <w:r w:rsidR="00DA7A89" w:rsidRPr="007A7F70">
        <w:rPr>
          <w:rFonts w:ascii="Arial" w:hAnsi="Arial" w:cs="Arial"/>
          <w:b/>
        </w:rPr>
        <w:t xml:space="preserve"> w skład której wchodzić będą:</w:t>
      </w:r>
    </w:p>
    <w:p w14:paraId="75CEB7B2" w14:textId="14201442" w:rsidR="0052611A" w:rsidRPr="007A7F70" w:rsidRDefault="0052611A" w:rsidP="000F54BD">
      <w:pPr>
        <w:pStyle w:val="Akapitzlist"/>
        <w:numPr>
          <w:ilvl w:val="0"/>
          <w:numId w:val="18"/>
        </w:numPr>
        <w:tabs>
          <w:tab w:val="left" w:pos="0"/>
        </w:tabs>
        <w:autoSpaceDE w:val="0"/>
        <w:autoSpaceDN w:val="0"/>
        <w:adjustRightInd w:val="0"/>
        <w:spacing w:line="276" w:lineRule="auto"/>
        <w:ind w:left="714" w:hanging="357"/>
        <w:jc w:val="both"/>
        <w:rPr>
          <w:rFonts w:ascii="Arial" w:hAnsi="Arial" w:cs="Arial"/>
          <w:bCs/>
        </w:rPr>
      </w:pPr>
      <w:r w:rsidRPr="007A7F70">
        <w:rPr>
          <w:rFonts w:ascii="Arial" w:hAnsi="Arial" w:cs="Arial"/>
          <w:bCs/>
        </w:rPr>
        <w:t>2 wanny procesowe o poj. 9 m</w:t>
      </w:r>
      <w:r w:rsidRPr="007A7F70">
        <w:rPr>
          <w:rFonts w:ascii="Arial" w:hAnsi="Arial" w:cs="Arial"/>
          <w:bCs/>
          <w:vertAlign w:val="superscript"/>
        </w:rPr>
        <w:t>3</w:t>
      </w:r>
      <w:r w:rsidRPr="007A7F70">
        <w:rPr>
          <w:rFonts w:ascii="Arial" w:hAnsi="Arial" w:cs="Arial"/>
          <w:bCs/>
        </w:rPr>
        <w:t xml:space="preserve"> każda (W8,</w:t>
      </w:r>
      <w:r w:rsidR="00DA17C1" w:rsidRPr="007A7F70">
        <w:rPr>
          <w:rFonts w:ascii="Arial" w:hAnsi="Arial" w:cs="Arial"/>
          <w:bCs/>
        </w:rPr>
        <w:t xml:space="preserve"> </w:t>
      </w:r>
      <w:r w:rsidRPr="007A7F70">
        <w:rPr>
          <w:rFonts w:ascii="Arial" w:hAnsi="Arial" w:cs="Arial"/>
          <w:bCs/>
        </w:rPr>
        <w:t>W10),</w:t>
      </w:r>
    </w:p>
    <w:p w14:paraId="166A1F07" w14:textId="18035ADD" w:rsidR="0052611A" w:rsidRPr="007A7F70" w:rsidRDefault="0052611A" w:rsidP="000F54BD">
      <w:pPr>
        <w:pStyle w:val="Akapitzlist"/>
        <w:numPr>
          <w:ilvl w:val="0"/>
          <w:numId w:val="18"/>
        </w:numPr>
        <w:tabs>
          <w:tab w:val="left" w:pos="0"/>
        </w:tabs>
        <w:autoSpaceDE w:val="0"/>
        <w:autoSpaceDN w:val="0"/>
        <w:adjustRightInd w:val="0"/>
        <w:spacing w:line="276" w:lineRule="auto"/>
        <w:ind w:left="714" w:hanging="357"/>
        <w:jc w:val="both"/>
        <w:rPr>
          <w:rFonts w:ascii="Arial" w:hAnsi="Arial" w:cs="Arial"/>
          <w:bCs/>
        </w:rPr>
      </w:pPr>
      <w:r w:rsidRPr="007A7F70">
        <w:rPr>
          <w:rFonts w:ascii="Arial" w:hAnsi="Arial" w:cs="Arial"/>
          <w:bCs/>
        </w:rPr>
        <w:t>2 wanny płuczące o poj. 9 m</w:t>
      </w:r>
      <w:r w:rsidRPr="007A7F70">
        <w:rPr>
          <w:rFonts w:ascii="Arial" w:hAnsi="Arial" w:cs="Arial"/>
          <w:bCs/>
          <w:vertAlign w:val="superscript"/>
        </w:rPr>
        <w:t>3</w:t>
      </w:r>
      <w:r w:rsidRPr="007A7F70">
        <w:rPr>
          <w:rFonts w:ascii="Arial" w:hAnsi="Arial" w:cs="Arial"/>
          <w:bCs/>
        </w:rPr>
        <w:t xml:space="preserve"> każda (W9,</w:t>
      </w:r>
      <w:r w:rsidR="00DA17C1" w:rsidRPr="007A7F70">
        <w:rPr>
          <w:rFonts w:ascii="Arial" w:hAnsi="Arial" w:cs="Arial"/>
          <w:bCs/>
        </w:rPr>
        <w:t xml:space="preserve"> </w:t>
      </w:r>
      <w:r w:rsidRPr="007A7F70">
        <w:rPr>
          <w:rFonts w:ascii="Arial" w:hAnsi="Arial" w:cs="Arial"/>
          <w:bCs/>
        </w:rPr>
        <w:t>W11),</w:t>
      </w:r>
    </w:p>
    <w:p w14:paraId="003510A9" w14:textId="5E1B3A61" w:rsidR="0052611A" w:rsidRPr="007A7F70" w:rsidRDefault="00DA17C1" w:rsidP="000F54BD">
      <w:pPr>
        <w:pStyle w:val="Akapitzlist"/>
        <w:numPr>
          <w:ilvl w:val="0"/>
          <w:numId w:val="18"/>
        </w:numPr>
        <w:tabs>
          <w:tab w:val="left" w:pos="0"/>
        </w:tabs>
        <w:autoSpaceDE w:val="0"/>
        <w:autoSpaceDN w:val="0"/>
        <w:adjustRightInd w:val="0"/>
        <w:spacing w:line="276" w:lineRule="auto"/>
        <w:ind w:left="714" w:hanging="357"/>
        <w:jc w:val="both"/>
        <w:rPr>
          <w:rFonts w:ascii="Arial" w:hAnsi="Arial" w:cs="Arial"/>
          <w:bCs/>
        </w:rPr>
      </w:pPr>
      <w:r w:rsidRPr="007A7F70">
        <w:rPr>
          <w:rFonts w:ascii="Arial" w:hAnsi="Arial" w:cs="Arial"/>
          <w:bCs/>
        </w:rPr>
        <w:t>2 komory suszarnicze  (K1 i K2</w:t>
      </w:r>
      <w:r w:rsidR="0052611A" w:rsidRPr="007A7F70">
        <w:rPr>
          <w:rFonts w:ascii="Arial" w:hAnsi="Arial" w:cs="Arial"/>
          <w:bCs/>
        </w:rPr>
        <w:t>) z palnikiem gazowym.</w:t>
      </w:r>
    </w:p>
    <w:p w14:paraId="52F245F8" w14:textId="0D070D60" w:rsidR="0052611A" w:rsidRPr="007A7F70" w:rsidRDefault="0052611A" w:rsidP="00146DDA">
      <w:pPr>
        <w:pStyle w:val="Styl68"/>
        <w:spacing w:before="120" w:line="276" w:lineRule="auto"/>
        <w:rPr>
          <w:bCs w:val="0"/>
          <w:sz w:val="24"/>
          <w:szCs w:val="24"/>
        </w:rPr>
      </w:pPr>
      <w:r w:rsidRPr="007A7F70">
        <w:rPr>
          <w:sz w:val="24"/>
          <w:szCs w:val="24"/>
        </w:rPr>
        <w:t xml:space="preserve">Wanny wykonane </w:t>
      </w:r>
      <w:r w:rsidR="00A03992" w:rsidRPr="007A7F70">
        <w:rPr>
          <w:sz w:val="24"/>
          <w:szCs w:val="24"/>
        </w:rPr>
        <w:t>będą</w:t>
      </w:r>
      <w:r w:rsidRPr="007A7F70">
        <w:rPr>
          <w:sz w:val="24"/>
          <w:szCs w:val="24"/>
        </w:rPr>
        <w:t xml:space="preserve"> z materiału odpornego na działanie substancji chemicznych stosowanych w procesie (stal kwasoodporna). Wszystkie wanny będą umieszczone w</w:t>
      </w:r>
      <w:r w:rsidR="00F52BE1" w:rsidRPr="007A7F70">
        <w:rPr>
          <w:sz w:val="24"/>
          <w:szCs w:val="24"/>
        </w:rPr>
        <w:t> </w:t>
      </w:r>
      <w:r w:rsidRPr="007A7F70">
        <w:rPr>
          <w:sz w:val="24"/>
          <w:szCs w:val="24"/>
        </w:rPr>
        <w:t xml:space="preserve"> zbiorniku o objętości 13,5 m</w:t>
      </w:r>
      <w:r w:rsidRPr="007A7F70">
        <w:rPr>
          <w:sz w:val="24"/>
          <w:szCs w:val="24"/>
          <w:vertAlign w:val="superscript"/>
        </w:rPr>
        <w:t>3</w:t>
      </w:r>
      <w:r w:rsidRPr="007A7F70">
        <w:rPr>
          <w:sz w:val="24"/>
          <w:szCs w:val="24"/>
        </w:rPr>
        <w:t xml:space="preserve"> który dodatkowo będzie połączony kanałem ze zbiornikiem wychwytowym o objętoś</w:t>
      </w:r>
      <w:r w:rsidR="00482585" w:rsidRPr="007A7F70">
        <w:rPr>
          <w:sz w:val="24"/>
          <w:szCs w:val="24"/>
        </w:rPr>
        <w:t>ci</w:t>
      </w:r>
      <w:r w:rsidRPr="007A7F70">
        <w:rPr>
          <w:sz w:val="24"/>
          <w:szCs w:val="24"/>
        </w:rPr>
        <w:t xml:space="preserve"> 184 m</w:t>
      </w:r>
      <w:r w:rsidRPr="007A7F70">
        <w:rPr>
          <w:sz w:val="24"/>
          <w:szCs w:val="24"/>
          <w:vertAlign w:val="superscript"/>
        </w:rPr>
        <w:t>3</w:t>
      </w:r>
      <w:r w:rsidR="00482585" w:rsidRPr="007A7F70">
        <w:rPr>
          <w:sz w:val="24"/>
          <w:szCs w:val="24"/>
        </w:rPr>
        <w:t>, w</w:t>
      </w:r>
      <w:r w:rsidRPr="007A7F70">
        <w:rPr>
          <w:sz w:val="24"/>
          <w:szCs w:val="24"/>
        </w:rPr>
        <w:t xml:space="preserve"> którym umieszczone są istniejące wanny</w:t>
      </w:r>
      <w:r w:rsidR="00482585" w:rsidRPr="007A7F70">
        <w:rPr>
          <w:sz w:val="24"/>
          <w:szCs w:val="24"/>
        </w:rPr>
        <w:t xml:space="preserve"> </w:t>
      </w:r>
      <w:r w:rsidRPr="007A7F70">
        <w:rPr>
          <w:sz w:val="24"/>
          <w:szCs w:val="24"/>
        </w:rPr>
        <w:t xml:space="preserve">(linia nr 1). </w:t>
      </w:r>
      <w:r w:rsidR="00047199" w:rsidRPr="007A7F70">
        <w:rPr>
          <w:sz w:val="24"/>
          <w:szCs w:val="24"/>
        </w:rPr>
        <w:t xml:space="preserve">Wanny procesowe wyposażone będą w automatyczne zamknięcia (pokrywy). </w:t>
      </w:r>
      <w:r w:rsidRPr="007A7F70">
        <w:rPr>
          <w:sz w:val="24"/>
          <w:szCs w:val="24"/>
        </w:rPr>
        <w:t xml:space="preserve">Do utrzymywania parametrów cieplnych roztworów i wód płuczących oraz prowadzenia procesu suszenia w linii nr 2, wykorzystywany będzie zespół grzewczy </w:t>
      </w:r>
      <w:r w:rsidR="00641F0E" w:rsidRPr="007A7F70">
        <w:rPr>
          <w:sz w:val="24"/>
          <w:szCs w:val="24"/>
        </w:rPr>
        <w:br/>
      </w:r>
      <w:r w:rsidRPr="007A7F70">
        <w:rPr>
          <w:sz w:val="24"/>
          <w:szCs w:val="24"/>
        </w:rPr>
        <w:t>z jednym palnikiem gazowym o</w:t>
      </w:r>
      <w:r w:rsidR="006A448D" w:rsidRPr="007A7F70">
        <w:rPr>
          <w:sz w:val="24"/>
          <w:szCs w:val="24"/>
        </w:rPr>
        <w:t> </w:t>
      </w:r>
      <w:r w:rsidRPr="007A7F70">
        <w:rPr>
          <w:sz w:val="24"/>
          <w:szCs w:val="24"/>
        </w:rPr>
        <w:t xml:space="preserve"> mocy 230 </w:t>
      </w:r>
      <w:proofErr w:type="spellStart"/>
      <w:r w:rsidRPr="007A7F70">
        <w:rPr>
          <w:sz w:val="24"/>
          <w:szCs w:val="24"/>
        </w:rPr>
        <w:t>kW.</w:t>
      </w:r>
      <w:proofErr w:type="spellEnd"/>
      <w:r w:rsidRPr="007A7F70">
        <w:rPr>
          <w:sz w:val="24"/>
          <w:szCs w:val="24"/>
        </w:rPr>
        <w:t xml:space="preserve"> Zanieczyszczenia ze spalania gazu będą odprowadzane do powietrza emitorem ET3</w:t>
      </w:r>
      <w:r w:rsidR="00482585" w:rsidRPr="007A7F70">
        <w:rPr>
          <w:sz w:val="24"/>
          <w:szCs w:val="24"/>
        </w:rPr>
        <w:t>.</w:t>
      </w:r>
    </w:p>
    <w:p w14:paraId="0C15DE2A" w14:textId="51C198FA" w:rsidR="00A9003A" w:rsidRPr="007A7F70" w:rsidRDefault="00A9003A" w:rsidP="007A7F70">
      <w:pPr>
        <w:pStyle w:val="Nagwek3"/>
      </w:pPr>
      <w:r w:rsidRPr="007A7F70">
        <w:t>I.</w:t>
      </w:r>
      <w:r w:rsidR="003224AF" w:rsidRPr="007A7F70">
        <w:t>3</w:t>
      </w:r>
      <w:r w:rsidRPr="007A7F70">
        <w:tab/>
        <w:t>Punkt I.</w:t>
      </w:r>
      <w:r w:rsidR="00A03992" w:rsidRPr="007A7F70">
        <w:t xml:space="preserve">2.2.4 </w:t>
      </w:r>
      <w:r w:rsidRPr="007A7F70">
        <w:t>. otrzymuje brzmienie:</w:t>
      </w:r>
    </w:p>
    <w:p w14:paraId="3BAC689F" w14:textId="77777777" w:rsidR="00A03992" w:rsidRPr="007A7F70" w:rsidRDefault="00A03992" w:rsidP="00A03992">
      <w:pPr>
        <w:pStyle w:val="Default"/>
        <w:spacing w:before="120" w:after="120"/>
        <w:rPr>
          <w:rFonts w:ascii="Arial" w:hAnsi="Arial" w:cs="Arial"/>
          <w:b/>
          <w:color w:val="auto"/>
        </w:rPr>
      </w:pPr>
      <w:r w:rsidRPr="007A7F70">
        <w:rPr>
          <w:rFonts w:ascii="Arial" w:hAnsi="Arial" w:cs="Arial"/>
          <w:b/>
          <w:color w:val="auto"/>
        </w:rPr>
        <w:t xml:space="preserve">I.2.2.4. </w:t>
      </w:r>
      <w:r w:rsidRPr="007A7F70">
        <w:rPr>
          <w:rFonts w:ascii="Arial" w:hAnsi="Arial" w:cs="Arial"/>
          <w:color w:val="auto"/>
        </w:rPr>
        <w:t>Mechaniczna obróbki odlewów.</w:t>
      </w:r>
    </w:p>
    <w:p w14:paraId="60366A36" w14:textId="4ABF3471" w:rsidR="00A03992" w:rsidRPr="007A7F70" w:rsidRDefault="00A03992" w:rsidP="00A03992">
      <w:pPr>
        <w:pStyle w:val="Styl26"/>
        <w:spacing w:line="276" w:lineRule="auto"/>
        <w:jc w:val="left"/>
        <w:rPr>
          <w:rFonts w:ascii="Arial" w:hAnsi="Arial" w:cs="Arial"/>
          <w:b/>
        </w:rPr>
      </w:pPr>
      <w:r w:rsidRPr="007A7F70">
        <w:rPr>
          <w:rFonts w:ascii="Arial" w:hAnsi="Arial" w:cs="Arial"/>
        </w:rPr>
        <w:t>Linie mechanicznej obróbki powierzchniowej odlewów zlokalizowane będą w nawach TA2H1 - TA2H7:</w:t>
      </w:r>
    </w:p>
    <w:p w14:paraId="22957A47" w14:textId="43135B3A" w:rsidR="00A03992" w:rsidRPr="007A7F70" w:rsidRDefault="00A03992" w:rsidP="000F54BD">
      <w:pPr>
        <w:pStyle w:val="Styl26"/>
        <w:numPr>
          <w:ilvl w:val="0"/>
          <w:numId w:val="19"/>
        </w:numPr>
        <w:autoSpaceDE/>
        <w:autoSpaceDN/>
        <w:adjustRightInd/>
        <w:spacing w:before="0" w:after="0" w:line="276" w:lineRule="auto"/>
        <w:jc w:val="both"/>
        <w:rPr>
          <w:rFonts w:ascii="Arial" w:hAnsi="Arial" w:cs="Arial"/>
        </w:rPr>
      </w:pPr>
      <w:r w:rsidRPr="007A7F70">
        <w:rPr>
          <w:rFonts w:ascii="Arial" w:hAnsi="Arial" w:cs="Arial"/>
        </w:rPr>
        <w:t xml:space="preserve">w nawie TA2H1- obróbka na maszynach konwencjonalnych (tokarka, frezarka, wiertarka) i wytwarzanie elementów przyrządów stosowanych w obrabiarkach numerycznych, </w:t>
      </w:r>
      <w:r w:rsidR="00E43DAA" w:rsidRPr="007A7F70">
        <w:rPr>
          <w:rFonts w:ascii="Arial" w:hAnsi="Arial" w:cs="Arial"/>
        </w:rPr>
        <w:t xml:space="preserve">wypalarka do blach, </w:t>
      </w:r>
      <w:r w:rsidRPr="007A7F70">
        <w:rPr>
          <w:rFonts w:ascii="Arial" w:hAnsi="Arial" w:cs="Arial"/>
        </w:rPr>
        <w:t>badanie szczelności z wykorzystaniem trzech maszyn ciśnieniowych, gratowanie odlewów</w:t>
      </w:r>
      <w:r w:rsidR="00DA17C1" w:rsidRPr="007A7F70">
        <w:rPr>
          <w:rFonts w:ascii="Arial" w:hAnsi="Arial" w:cs="Arial"/>
        </w:rPr>
        <w:t>, stanowisko mycia odlewów,</w:t>
      </w:r>
    </w:p>
    <w:p w14:paraId="5B80B568" w14:textId="594B0450" w:rsidR="00A03992" w:rsidRPr="007A7F70" w:rsidRDefault="00A03992" w:rsidP="000F54BD">
      <w:pPr>
        <w:pStyle w:val="Styl26"/>
        <w:numPr>
          <w:ilvl w:val="0"/>
          <w:numId w:val="19"/>
        </w:numPr>
        <w:autoSpaceDE/>
        <w:autoSpaceDN/>
        <w:adjustRightInd/>
        <w:spacing w:before="0" w:after="0" w:line="276" w:lineRule="auto"/>
        <w:jc w:val="both"/>
        <w:rPr>
          <w:rFonts w:ascii="Arial" w:hAnsi="Arial" w:cs="Arial"/>
        </w:rPr>
      </w:pPr>
      <w:r w:rsidRPr="007A7F70">
        <w:rPr>
          <w:rFonts w:ascii="Arial" w:hAnsi="Arial" w:cs="Arial"/>
        </w:rPr>
        <w:lastRenderedPageBreak/>
        <w:t>w nawie TA2H</w:t>
      </w:r>
      <w:r w:rsidR="00E43DAA" w:rsidRPr="007A7F70">
        <w:rPr>
          <w:rFonts w:ascii="Arial" w:hAnsi="Arial" w:cs="Arial"/>
        </w:rPr>
        <w:t>2</w:t>
      </w:r>
      <w:r w:rsidRPr="007A7F70">
        <w:rPr>
          <w:rFonts w:ascii="Arial" w:hAnsi="Arial" w:cs="Arial"/>
        </w:rPr>
        <w:t xml:space="preserve"> - TA2H</w:t>
      </w:r>
      <w:r w:rsidR="00E43DAA" w:rsidRPr="007A7F70">
        <w:rPr>
          <w:rFonts w:ascii="Arial" w:hAnsi="Arial" w:cs="Arial"/>
        </w:rPr>
        <w:t>7</w:t>
      </w:r>
      <w:r w:rsidRPr="007A7F70">
        <w:rPr>
          <w:rFonts w:ascii="Arial" w:hAnsi="Arial" w:cs="Arial"/>
        </w:rPr>
        <w:t xml:space="preserve"> – obróbka numeryczna odlewów - 66 maszyn</w:t>
      </w:r>
      <w:r w:rsidRPr="007A7F70">
        <w:rPr>
          <w:rFonts w:ascii="Arial" w:hAnsi="Arial" w:cs="Arial"/>
          <w:strike/>
        </w:rPr>
        <w:t>y</w:t>
      </w:r>
      <w:r w:rsidRPr="007A7F70">
        <w:rPr>
          <w:rFonts w:ascii="Arial" w:hAnsi="Arial" w:cs="Arial"/>
        </w:rPr>
        <w:t xml:space="preserve"> CNC, </w:t>
      </w:r>
      <w:r w:rsidR="00E43DAA" w:rsidRPr="007A7F70">
        <w:rPr>
          <w:rFonts w:ascii="Arial" w:hAnsi="Arial" w:cs="Arial"/>
        </w:rPr>
        <w:t>stanowiska szlifierskie, stanowiska mycia odlewów,</w:t>
      </w:r>
      <w:r w:rsidRPr="007A7F70">
        <w:rPr>
          <w:rFonts w:ascii="Arial" w:hAnsi="Arial" w:cs="Arial"/>
        </w:rPr>
        <w:t xml:space="preserve"> magazyny odlewów, magazyn materiałów produkcyjnych, pomieszczenia do prowadzenia kontroli jakości w</w:t>
      </w:r>
      <w:r w:rsidR="00DA17C1" w:rsidRPr="007A7F70">
        <w:rPr>
          <w:rFonts w:ascii="Arial" w:hAnsi="Arial" w:cs="Arial"/>
        </w:rPr>
        <w:t>yrobów z maszynami pomiarowymi,</w:t>
      </w:r>
    </w:p>
    <w:p w14:paraId="73BC38C9" w14:textId="3ED7BD85" w:rsidR="00A03992" w:rsidRPr="007A7F70" w:rsidRDefault="00A03992" w:rsidP="000F54BD">
      <w:pPr>
        <w:pStyle w:val="Styl26"/>
        <w:numPr>
          <w:ilvl w:val="0"/>
          <w:numId w:val="19"/>
        </w:numPr>
        <w:autoSpaceDE/>
        <w:autoSpaceDN/>
        <w:adjustRightInd/>
        <w:spacing w:before="0" w:after="0" w:line="276" w:lineRule="auto"/>
        <w:jc w:val="both"/>
        <w:rPr>
          <w:rFonts w:ascii="Arial" w:hAnsi="Arial" w:cs="Arial"/>
        </w:rPr>
      </w:pPr>
      <w:r w:rsidRPr="007A7F70">
        <w:rPr>
          <w:rFonts w:ascii="Arial" w:hAnsi="Arial" w:cs="Arial"/>
        </w:rPr>
        <w:t>w nawie TA2H7 -</w:t>
      </w:r>
      <w:r w:rsidR="00E43DAA" w:rsidRPr="007A7F70">
        <w:rPr>
          <w:rFonts w:ascii="Arial" w:hAnsi="Arial" w:cs="Arial"/>
        </w:rPr>
        <w:t>,</w:t>
      </w:r>
      <w:r w:rsidRPr="007A7F70">
        <w:rPr>
          <w:rFonts w:ascii="Arial" w:hAnsi="Arial" w:cs="Arial"/>
        </w:rPr>
        <w:t xml:space="preserve"> badania szczelności odlewów za pomocą helu w 3 komorach przystosowanych do tego celu.</w:t>
      </w:r>
    </w:p>
    <w:p w14:paraId="2BF5395F" w14:textId="79187D7D" w:rsidR="00E13AFF" w:rsidRPr="007A7F70" w:rsidRDefault="005636ED" w:rsidP="007A7F70">
      <w:pPr>
        <w:pStyle w:val="Nagwek3"/>
      </w:pPr>
      <w:r w:rsidRPr="007A7F70">
        <w:t>I.</w:t>
      </w:r>
      <w:r w:rsidR="003224AF" w:rsidRPr="007A7F70">
        <w:t>4</w:t>
      </w:r>
      <w:r w:rsidRPr="007A7F70">
        <w:tab/>
      </w:r>
      <w:r w:rsidR="00A03992" w:rsidRPr="007A7F70">
        <w:t>Dodaję punkt I.2.2.5 o brzmieniu:</w:t>
      </w:r>
    </w:p>
    <w:p w14:paraId="08CF217E" w14:textId="77777777" w:rsidR="00A03992" w:rsidRPr="007A7F70" w:rsidRDefault="00A03992" w:rsidP="00047199">
      <w:pPr>
        <w:tabs>
          <w:tab w:val="left" w:pos="0"/>
        </w:tabs>
        <w:autoSpaceDE w:val="0"/>
        <w:autoSpaceDN w:val="0"/>
        <w:adjustRightInd w:val="0"/>
        <w:spacing w:before="120" w:after="120" w:line="276" w:lineRule="auto"/>
        <w:jc w:val="both"/>
        <w:rPr>
          <w:rFonts w:ascii="Arial" w:hAnsi="Arial" w:cs="Arial"/>
        </w:rPr>
      </w:pPr>
      <w:r w:rsidRPr="007A7F70">
        <w:rPr>
          <w:rFonts w:ascii="Arial" w:hAnsi="Arial" w:cs="Arial"/>
          <w:b/>
          <w:bCs/>
        </w:rPr>
        <w:t xml:space="preserve">I.2.2.5 </w:t>
      </w:r>
      <w:r w:rsidRPr="007A7F70">
        <w:rPr>
          <w:rFonts w:ascii="Arial" w:hAnsi="Arial" w:cs="Arial"/>
        </w:rPr>
        <w:t>Zespół Kabin Lakierniczo-Suszarniczych EISENMANN</w:t>
      </w:r>
    </w:p>
    <w:p w14:paraId="0D4482AB" w14:textId="57948B93" w:rsidR="00A03992" w:rsidRPr="007A7F70" w:rsidRDefault="00A03992" w:rsidP="001B4057">
      <w:pPr>
        <w:tabs>
          <w:tab w:val="left" w:pos="0"/>
        </w:tabs>
        <w:autoSpaceDE w:val="0"/>
        <w:autoSpaceDN w:val="0"/>
        <w:adjustRightInd w:val="0"/>
        <w:spacing w:line="276" w:lineRule="auto"/>
        <w:jc w:val="both"/>
        <w:rPr>
          <w:rFonts w:ascii="Arial" w:hAnsi="Arial" w:cs="Arial"/>
        </w:rPr>
      </w:pPr>
      <w:r w:rsidRPr="007A7F70">
        <w:rPr>
          <w:rFonts w:ascii="Arial" w:hAnsi="Arial" w:cs="Arial"/>
        </w:rPr>
        <w:t xml:space="preserve">W skład linii lakierniczej będą wchodzić dwie kabiny lakierniczo suszarnicze </w:t>
      </w:r>
      <w:r w:rsidR="00047199" w:rsidRPr="007A7F70">
        <w:rPr>
          <w:rFonts w:ascii="Arial" w:hAnsi="Arial" w:cs="Arial"/>
        </w:rPr>
        <w:br/>
      </w:r>
      <w:r w:rsidRPr="007A7F70">
        <w:rPr>
          <w:rFonts w:ascii="Arial" w:hAnsi="Arial" w:cs="Arial"/>
        </w:rPr>
        <w:t xml:space="preserve">(nr 6 i nr 7), kabina nr 6 będzie wentylowana trzema wyciągami mechanicznymi. </w:t>
      </w:r>
    </w:p>
    <w:p w14:paraId="18558DD3" w14:textId="19DDEF52" w:rsidR="00A03992" w:rsidRPr="007A7F70" w:rsidRDefault="00A03992" w:rsidP="001B4057">
      <w:pPr>
        <w:pStyle w:val="Styl20"/>
        <w:spacing w:line="276" w:lineRule="auto"/>
        <w:ind w:firstLine="0"/>
        <w:rPr>
          <w:rFonts w:ascii="Arial" w:hAnsi="Arial" w:cs="Arial"/>
        </w:rPr>
      </w:pPr>
      <w:r w:rsidRPr="007A7F70">
        <w:rPr>
          <w:rFonts w:ascii="Arial" w:hAnsi="Arial" w:cs="Arial"/>
        </w:rPr>
        <w:t>Gazy odlotowe stanowiące lotne związki organiczne powstałe ze stosowania lakierów rozpuszczalnikowych wprowadzane będą do powietrza</w:t>
      </w:r>
      <w:r w:rsidR="00047199" w:rsidRPr="007A7F70">
        <w:rPr>
          <w:rFonts w:ascii="Arial" w:hAnsi="Arial" w:cs="Arial"/>
        </w:rPr>
        <w:t xml:space="preserve">, </w:t>
      </w:r>
      <w:r w:rsidRPr="007A7F70">
        <w:rPr>
          <w:rFonts w:ascii="Arial" w:hAnsi="Arial" w:cs="Arial"/>
        </w:rPr>
        <w:t>emitorami EL13, EL14 i EL15.</w:t>
      </w:r>
    </w:p>
    <w:p w14:paraId="252E97DE" w14:textId="77777777" w:rsidR="00A03992" w:rsidRPr="007A7F70" w:rsidRDefault="00A03992" w:rsidP="001B4057">
      <w:pPr>
        <w:pStyle w:val="Styl20"/>
        <w:spacing w:line="276" w:lineRule="auto"/>
        <w:ind w:firstLine="0"/>
        <w:rPr>
          <w:rFonts w:ascii="Arial" w:hAnsi="Arial" w:cs="Arial"/>
        </w:rPr>
      </w:pPr>
      <w:r w:rsidRPr="007A7F70">
        <w:rPr>
          <w:rFonts w:ascii="Arial" w:hAnsi="Arial" w:cs="Arial"/>
        </w:rPr>
        <w:t>Do utrzymywania parametrów cieplnych wykorzystywane będą dwa palniki gazowe: jeden o mocy 350 kW (kabina nr 6) i jeden o mocy 150 kW (kabina nr 7). Zanieczyszczenia ze spalania gazu ziemnego wprowadzane będą do powietrza emitorami EL16 (z kabiny nr 6)  i EL17 (z kabiny nr 7).</w:t>
      </w:r>
    </w:p>
    <w:p w14:paraId="6C5E6272" w14:textId="14D1254D" w:rsidR="00F84416" w:rsidRPr="007A7F70" w:rsidRDefault="00D301A5" w:rsidP="007A7F70">
      <w:pPr>
        <w:pStyle w:val="Nagwek3"/>
      </w:pPr>
      <w:r w:rsidRPr="007A7F70">
        <w:t>I.</w:t>
      </w:r>
      <w:r w:rsidR="003224AF" w:rsidRPr="007A7F70">
        <w:t>5</w:t>
      </w:r>
      <w:r w:rsidRPr="007A7F70">
        <w:tab/>
      </w:r>
      <w:r w:rsidR="00A03992" w:rsidRPr="007A7F70">
        <w:t>Punkt I.3 otrzymuje brzmienie:</w:t>
      </w:r>
    </w:p>
    <w:p w14:paraId="1AA3D960" w14:textId="56ACCA6C" w:rsidR="00D301A5" w:rsidRPr="007A7F70" w:rsidRDefault="00146DDA" w:rsidP="00146DDA">
      <w:pPr>
        <w:spacing w:before="120" w:after="120"/>
        <w:rPr>
          <w:rFonts w:ascii="Arial" w:hAnsi="Arial" w:cs="Arial"/>
          <w:b/>
          <w:bCs/>
        </w:rPr>
      </w:pPr>
      <w:r w:rsidRPr="007A7F70">
        <w:rPr>
          <w:rFonts w:ascii="Arial" w:hAnsi="Arial" w:cs="Arial"/>
          <w:b/>
          <w:bCs/>
        </w:rPr>
        <w:t>I.3 Parametry produkcyjne instalacji</w:t>
      </w:r>
    </w:p>
    <w:p w14:paraId="440483D1" w14:textId="77777777" w:rsidR="00992695" w:rsidRPr="007A7F70" w:rsidRDefault="00992695" w:rsidP="00146DDA">
      <w:pPr>
        <w:pStyle w:val="Default"/>
        <w:spacing w:before="120"/>
        <w:rPr>
          <w:rFonts w:ascii="Arial" w:hAnsi="Arial" w:cs="Arial"/>
          <w:color w:val="auto"/>
          <w:sz w:val="22"/>
          <w:szCs w:val="22"/>
        </w:rPr>
      </w:pPr>
      <w:r w:rsidRPr="007A7F70">
        <w:rPr>
          <w:rFonts w:ascii="Arial" w:hAnsi="Arial" w:cs="Arial"/>
          <w:b/>
          <w:bCs/>
          <w:color w:val="auto"/>
          <w:sz w:val="22"/>
          <w:szCs w:val="22"/>
        </w:rPr>
        <w:t>Tabela 1</w:t>
      </w:r>
    </w:p>
    <w:tbl>
      <w:tblPr>
        <w:tblStyle w:val="Tabela-Siatka10"/>
        <w:tblW w:w="8972" w:type="dxa"/>
        <w:tblLayout w:type="fixed"/>
        <w:tblLook w:val="0020" w:firstRow="1" w:lastRow="0" w:firstColumn="0" w:lastColumn="0" w:noHBand="0" w:noVBand="0"/>
        <w:tblCaption w:val="Tabela przedstawiająca maksymalne możliwości przerobowe na instalacji galwanizerni oraz instalacji do obróbki mechanicznej"/>
        <w:tblDescription w:val="Tabela zawiera łączone i zagnieżdżone komórki.&#10;Tabela została podzielona na część dotyczącą galwanizerni oraz część dotyczącą instalacji do obróbki mechanicznej i lakierowania.&#10;W tabeli wskazano zdolność produkcyjną instalacji galwanizerni na 9 450 ton odlewów rocznie, instalacji do bróbki mechanicznej 9000 ton rocznie oraz lakierowanie na poziomie 9 450 ton odlewów rocznie. Kazda z instalacji pracować może 8400 godzin rocznie. Dodatkowo dla w. instalacji okreslino wskaźniki zużycia surowców."/>
      </w:tblPr>
      <w:tblGrid>
        <w:gridCol w:w="517"/>
        <w:gridCol w:w="5730"/>
        <w:gridCol w:w="1298"/>
        <w:gridCol w:w="14"/>
        <w:gridCol w:w="1413"/>
      </w:tblGrid>
      <w:tr w:rsidR="007A7F70" w:rsidRPr="007A7F70" w14:paraId="2FC595E0" w14:textId="77777777" w:rsidTr="007A7F70">
        <w:trPr>
          <w:trHeight w:val="20"/>
        </w:trPr>
        <w:tc>
          <w:tcPr>
            <w:tcW w:w="517" w:type="dxa"/>
          </w:tcPr>
          <w:p w14:paraId="7C41CA8E" w14:textId="77777777" w:rsidR="00992695" w:rsidRPr="007A7F70" w:rsidRDefault="00992695" w:rsidP="00047199">
            <w:pPr>
              <w:jc w:val="center"/>
              <w:rPr>
                <w:rFonts w:ascii="Arial" w:hAnsi="Arial" w:cs="Arial"/>
                <w:b/>
                <w:sz w:val="20"/>
              </w:rPr>
            </w:pPr>
            <w:r w:rsidRPr="007A7F70">
              <w:rPr>
                <w:rFonts w:ascii="Arial" w:hAnsi="Arial" w:cs="Arial"/>
                <w:b/>
                <w:sz w:val="20"/>
              </w:rPr>
              <w:t>Lp.</w:t>
            </w:r>
          </w:p>
        </w:tc>
        <w:tc>
          <w:tcPr>
            <w:tcW w:w="5730" w:type="dxa"/>
          </w:tcPr>
          <w:p w14:paraId="03049D6E" w14:textId="77777777" w:rsidR="00992695" w:rsidRPr="007A7F70" w:rsidRDefault="00992695" w:rsidP="00047199">
            <w:pPr>
              <w:jc w:val="center"/>
              <w:rPr>
                <w:rFonts w:ascii="Arial" w:hAnsi="Arial" w:cs="Arial"/>
                <w:b/>
                <w:sz w:val="20"/>
              </w:rPr>
            </w:pPr>
            <w:r w:rsidRPr="007A7F70">
              <w:rPr>
                <w:rFonts w:ascii="Arial" w:hAnsi="Arial" w:cs="Arial"/>
                <w:b/>
                <w:sz w:val="20"/>
              </w:rPr>
              <w:t>Wyszczególnienie</w:t>
            </w:r>
          </w:p>
        </w:tc>
        <w:tc>
          <w:tcPr>
            <w:tcW w:w="1312" w:type="dxa"/>
            <w:gridSpan w:val="2"/>
          </w:tcPr>
          <w:p w14:paraId="6318318B" w14:textId="77777777" w:rsidR="00992695" w:rsidRPr="007A7F70" w:rsidRDefault="00992695" w:rsidP="00047199">
            <w:pPr>
              <w:jc w:val="center"/>
              <w:rPr>
                <w:rFonts w:ascii="Arial" w:hAnsi="Arial" w:cs="Arial"/>
                <w:b/>
                <w:sz w:val="20"/>
              </w:rPr>
            </w:pPr>
            <w:r w:rsidRPr="007A7F70">
              <w:rPr>
                <w:rFonts w:ascii="Arial" w:hAnsi="Arial" w:cs="Arial"/>
                <w:b/>
                <w:sz w:val="20"/>
              </w:rPr>
              <w:t>Jednostka</w:t>
            </w:r>
          </w:p>
        </w:tc>
        <w:tc>
          <w:tcPr>
            <w:tcW w:w="1413" w:type="dxa"/>
          </w:tcPr>
          <w:p w14:paraId="32317E43" w14:textId="77777777" w:rsidR="00992695" w:rsidRPr="007A7F70" w:rsidRDefault="00992695" w:rsidP="00047199">
            <w:pPr>
              <w:jc w:val="center"/>
              <w:rPr>
                <w:rFonts w:ascii="Arial" w:hAnsi="Arial" w:cs="Arial"/>
                <w:b/>
                <w:sz w:val="20"/>
              </w:rPr>
            </w:pPr>
            <w:r w:rsidRPr="007A7F70">
              <w:rPr>
                <w:rFonts w:ascii="Arial" w:hAnsi="Arial" w:cs="Arial"/>
                <w:b/>
                <w:sz w:val="20"/>
              </w:rPr>
              <w:t>Wielkość</w:t>
            </w:r>
          </w:p>
        </w:tc>
      </w:tr>
      <w:tr w:rsidR="007A7F70" w:rsidRPr="007A7F70" w14:paraId="6873089F" w14:textId="77777777" w:rsidTr="007A7F70">
        <w:trPr>
          <w:trHeight w:val="20"/>
        </w:trPr>
        <w:tc>
          <w:tcPr>
            <w:tcW w:w="8972" w:type="dxa"/>
            <w:gridSpan w:val="5"/>
          </w:tcPr>
          <w:p w14:paraId="4A137B6E" w14:textId="77777777" w:rsidR="00992695" w:rsidRPr="007A7F70" w:rsidRDefault="00992695" w:rsidP="00047199">
            <w:pPr>
              <w:jc w:val="both"/>
              <w:rPr>
                <w:rFonts w:ascii="Arial" w:hAnsi="Arial" w:cs="Arial"/>
                <w:b/>
                <w:sz w:val="20"/>
              </w:rPr>
            </w:pPr>
            <w:r w:rsidRPr="007A7F70">
              <w:rPr>
                <w:rFonts w:ascii="Arial" w:hAnsi="Arial" w:cs="Arial"/>
                <w:b/>
                <w:bCs/>
                <w:sz w:val="20"/>
              </w:rPr>
              <w:t>Instalacja galwanizerni (IPPC)</w:t>
            </w:r>
          </w:p>
        </w:tc>
      </w:tr>
      <w:tr w:rsidR="007A7F70" w:rsidRPr="007A7F70" w14:paraId="4413472B" w14:textId="77777777" w:rsidTr="007A7F70">
        <w:trPr>
          <w:trHeight w:val="20"/>
        </w:trPr>
        <w:tc>
          <w:tcPr>
            <w:tcW w:w="517" w:type="dxa"/>
          </w:tcPr>
          <w:p w14:paraId="201E978D" w14:textId="77777777" w:rsidR="00992695" w:rsidRPr="007A7F70" w:rsidRDefault="00992695" w:rsidP="000F54BD">
            <w:pPr>
              <w:pStyle w:val="Akapitzlist"/>
              <w:numPr>
                <w:ilvl w:val="0"/>
                <w:numId w:val="20"/>
              </w:numPr>
              <w:contextualSpacing w:val="0"/>
              <w:jc w:val="center"/>
              <w:rPr>
                <w:rFonts w:ascii="Arial" w:hAnsi="Arial" w:cs="Arial"/>
                <w:sz w:val="20"/>
              </w:rPr>
            </w:pPr>
          </w:p>
        </w:tc>
        <w:tc>
          <w:tcPr>
            <w:tcW w:w="5730" w:type="dxa"/>
          </w:tcPr>
          <w:p w14:paraId="50A8C341" w14:textId="77777777" w:rsidR="00992695" w:rsidRPr="007A7F70" w:rsidRDefault="00992695" w:rsidP="00047199">
            <w:pPr>
              <w:pStyle w:val="Teksttreci1"/>
              <w:spacing w:line="240" w:lineRule="auto"/>
              <w:ind w:right="391"/>
              <w:rPr>
                <w:rFonts w:eastAsia="Calibri"/>
                <w:sz w:val="20"/>
                <w:szCs w:val="20"/>
              </w:rPr>
            </w:pPr>
            <w:r w:rsidRPr="007A7F70">
              <w:rPr>
                <w:rFonts w:eastAsia="Calibri"/>
                <w:sz w:val="20"/>
                <w:szCs w:val="20"/>
              </w:rPr>
              <w:t>Zdolność produkcyjna</w:t>
            </w:r>
          </w:p>
        </w:tc>
        <w:tc>
          <w:tcPr>
            <w:tcW w:w="1298" w:type="dxa"/>
          </w:tcPr>
          <w:p w14:paraId="755775F1" w14:textId="77777777" w:rsidR="00992695" w:rsidRPr="007A7F70" w:rsidRDefault="00992695" w:rsidP="00047199">
            <w:pPr>
              <w:jc w:val="center"/>
              <w:rPr>
                <w:rFonts w:ascii="Arial" w:hAnsi="Arial" w:cs="Arial"/>
                <w:sz w:val="20"/>
              </w:rPr>
            </w:pPr>
            <w:r w:rsidRPr="007A7F70">
              <w:rPr>
                <w:rFonts w:ascii="Arial" w:hAnsi="Arial" w:cs="Arial"/>
                <w:sz w:val="20"/>
              </w:rPr>
              <w:t>Mg odlewów/rok</w:t>
            </w:r>
          </w:p>
        </w:tc>
        <w:tc>
          <w:tcPr>
            <w:tcW w:w="1427" w:type="dxa"/>
            <w:gridSpan w:val="2"/>
          </w:tcPr>
          <w:p w14:paraId="37549CE1" w14:textId="7150EF12" w:rsidR="00992695" w:rsidRPr="007A7F70" w:rsidRDefault="00992695" w:rsidP="00047199">
            <w:pPr>
              <w:jc w:val="center"/>
              <w:rPr>
                <w:rFonts w:ascii="Arial" w:hAnsi="Arial" w:cs="Arial"/>
                <w:sz w:val="20"/>
              </w:rPr>
            </w:pPr>
            <w:r w:rsidRPr="007A7F70">
              <w:rPr>
                <w:rFonts w:ascii="Arial" w:hAnsi="Arial" w:cs="Arial"/>
                <w:sz w:val="20"/>
              </w:rPr>
              <w:t>9 450</w:t>
            </w:r>
          </w:p>
        </w:tc>
      </w:tr>
      <w:tr w:rsidR="007A7F70" w:rsidRPr="007A7F70" w14:paraId="261E1B0C" w14:textId="77777777" w:rsidTr="007A7F70">
        <w:trPr>
          <w:trHeight w:val="20"/>
        </w:trPr>
        <w:tc>
          <w:tcPr>
            <w:tcW w:w="517" w:type="dxa"/>
          </w:tcPr>
          <w:p w14:paraId="329E17E3" w14:textId="77777777" w:rsidR="00992695" w:rsidRPr="007A7F70" w:rsidRDefault="00992695" w:rsidP="000F54BD">
            <w:pPr>
              <w:pStyle w:val="Akapitzlist"/>
              <w:numPr>
                <w:ilvl w:val="0"/>
                <w:numId w:val="20"/>
              </w:numPr>
              <w:contextualSpacing w:val="0"/>
              <w:jc w:val="center"/>
              <w:rPr>
                <w:rFonts w:ascii="Arial" w:hAnsi="Arial" w:cs="Arial"/>
                <w:sz w:val="20"/>
              </w:rPr>
            </w:pPr>
          </w:p>
        </w:tc>
        <w:tc>
          <w:tcPr>
            <w:tcW w:w="5730" w:type="dxa"/>
          </w:tcPr>
          <w:p w14:paraId="76071C14" w14:textId="77777777" w:rsidR="00992695" w:rsidRPr="007A7F70" w:rsidRDefault="00992695" w:rsidP="00047199">
            <w:pPr>
              <w:pStyle w:val="Teksttreci1"/>
              <w:spacing w:line="240" w:lineRule="auto"/>
              <w:ind w:right="391"/>
              <w:rPr>
                <w:rFonts w:eastAsia="Calibri"/>
                <w:sz w:val="20"/>
                <w:szCs w:val="20"/>
              </w:rPr>
            </w:pPr>
            <w:r w:rsidRPr="007A7F70">
              <w:rPr>
                <w:rFonts w:eastAsia="Calibri"/>
                <w:sz w:val="20"/>
                <w:szCs w:val="20"/>
              </w:rPr>
              <w:t>Maksymalny czas pracy instalacji.</w:t>
            </w:r>
          </w:p>
        </w:tc>
        <w:tc>
          <w:tcPr>
            <w:tcW w:w="1298" w:type="dxa"/>
          </w:tcPr>
          <w:p w14:paraId="09CD2973" w14:textId="77777777" w:rsidR="00992695" w:rsidRPr="007A7F70" w:rsidRDefault="00992695" w:rsidP="00047199">
            <w:pPr>
              <w:jc w:val="center"/>
              <w:rPr>
                <w:rFonts w:ascii="Arial" w:hAnsi="Arial" w:cs="Arial"/>
                <w:sz w:val="20"/>
              </w:rPr>
            </w:pPr>
            <w:r w:rsidRPr="007A7F70">
              <w:rPr>
                <w:rFonts w:ascii="Arial" w:hAnsi="Arial" w:cs="Arial"/>
                <w:sz w:val="20"/>
              </w:rPr>
              <w:t>godz./rok</w:t>
            </w:r>
          </w:p>
        </w:tc>
        <w:tc>
          <w:tcPr>
            <w:tcW w:w="1427" w:type="dxa"/>
            <w:gridSpan w:val="2"/>
          </w:tcPr>
          <w:p w14:paraId="1EBBCFC2" w14:textId="77777777" w:rsidR="00992695" w:rsidRPr="007A7F70" w:rsidRDefault="00992695" w:rsidP="00047199">
            <w:pPr>
              <w:jc w:val="center"/>
              <w:rPr>
                <w:rFonts w:ascii="Arial" w:hAnsi="Arial" w:cs="Arial"/>
                <w:sz w:val="20"/>
              </w:rPr>
            </w:pPr>
            <w:r w:rsidRPr="007A7F70">
              <w:rPr>
                <w:rFonts w:ascii="Arial" w:hAnsi="Arial" w:cs="Arial"/>
                <w:sz w:val="20"/>
              </w:rPr>
              <w:t>8400</w:t>
            </w:r>
          </w:p>
        </w:tc>
      </w:tr>
      <w:tr w:rsidR="007A7F70" w:rsidRPr="007A7F70" w14:paraId="0187897B" w14:textId="77777777" w:rsidTr="007A7F70">
        <w:trPr>
          <w:trHeight w:val="20"/>
        </w:trPr>
        <w:tc>
          <w:tcPr>
            <w:tcW w:w="517" w:type="dxa"/>
          </w:tcPr>
          <w:p w14:paraId="6C005F78" w14:textId="77777777" w:rsidR="00992695" w:rsidRPr="007A7F70" w:rsidRDefault="00992695" w:rsidP="000F54BD">
            <w:pPr>
              <w:pStyle w:val="Akapitzlist"/>
              <w:numPr>
                <w:ilvl w:val="0"/>
                <w:numId w:val="20"/>
              </w:numPr>
              <w:contextualSpacing w:val="0"/>
              <w:jc w:val="center"/>
              <w:rPr>
                <w:rFonts w:ascii="Arial" w:hAnsi="Arial" w:cs="Arial"/>
                <w:sz w:val="20"/>
              </w:rPr>
            </w:pPr>
          </w:p>
        </w:tc>
        <w:tc>
          <w:tcPr>
            <w:tcW w:w="5730" w:type="dxa"/>
          </w:tcPr>
          <w:p w14:paraId="655B5CB4" w14:textId="77777777" w:rsidR="00992695" w:rsidRPr="007A7F70" w:rsidRDefault="00992695" w:rsidP="00047199">
            <w:pPr>
              <w:pStyle w:val="Teksttreci1"/>
              <w:spacing w:line="240" w:lineRule="auto"/>
              <w:ind w:right="391"/>
              <w:rPr>
                <w:rFonts w:eastAsia="Calibri"/>
                <w:sz w:val="20"/>
                <w:szCs w:val="20"/>
              </w:rPr>
            </w:pPr>
            <w:r w:rsidRPr="007A7F70">
              <w:rPr>
                <w:rFonts w:eastAsia="Calibri"/>
                <w:sz w:val="20"/>
                <w:szCs w:val="20"/>
              </w:rPr>
              <w:t>Wskaźnik zużycia surowców do obróbki chemicznej</w:t>
            </w:r>
          </w:p>
        </w:tc>
        <w:tc>
          <w:tcPr>
            <w:tcW w:w="1298" w:type="dxa"/>
          </w:tcPr>
          <w:p w14:paraId="7D00449F" w14:textId="77777777" w:rsidR="00992695" w:rsidRPr="007A7F70" w:rsidRDefault="00992695" w:rsidP="00047199">
            <w:pPr>
              <w:jc w:val="center"/>
              <w:rPr>
                <w:rFonts w:ascii="Arial" w:hAnsi="Arial" w:cs="Arial"/>
                <w:sz w:val="20"/>
              </w:rPr>
            </w:pPr>
            <w:r w:rsidRPr="007A7F70">
              <w:rPr>
                <w:rFonts w:ascii="Arial" w:hAnsi="Arial" w:cs="Arial"/>
                <w:sz w:val="20"/>
              </w:rPr>
              <w:t>kg/Mg produktu</w:t>
            </w:r>
          </w:p>
        </w:tc>
        <w:tc>
          <w:tcPr>
            <w:tcW w:w="1427" w:type="dxa"/>
            <w:gridSpan w:val="2"/>
          </w:tcPr>
          <w:p w14:paraId="0E5582CC" w14:textId="77777777" w:rsidR="00992695" w:rsidRPr="007A7F70" w:rsidRDefault="00992695" w:rsidP="00047199">
            <w:pPr>
              <w:jc w:val="center"/>
              <w:rPr>
                <w:rFonts w:ascii="Arial" w:hAnsi="Arial" w:cs="Arial"/>
                <w:sz w:val="20"/>
              </w:rPr>
            </w:pPr>
            <w:r w:rsidRPr="007A7F70">
              <w:rPr>
                <w:rFonts w:ascii="Arial" w:hAnsi="Arial" w:cs="Arial"/>
                <w:sz w:val="20"/>
              </w:rPr>
              <w:t>2,25</w:t>
            </w:r>
          </w:p>
        </w:tc>
      </w:tr>
      <w:tr w:rsidR="007A7F70" w:rsidRPr="007A7F70" w14:paraId="0DA21138" w14:textId="77777777" w:rsidTr="007A7F70">
        <w:trPr>
          <w:trHeight w:val="20"/>
        </w:trPr>
        <w:tc>
          <w:tcPr>
            <w:tcW w:w="8972" w:type="dxa"/>
            <w:gridSpan w:val="5"/>
          </w:tcPr>
          <w:p w14:paraId="47B1DE18" w14:textId="77777777" w:rsidR="00992695" w:rsidRPr="007A7F70" w:rsidRDefault="00992695" w:rsidP="00047199">
            <w:pPr>
              <w:jc w:val="both"/>
              <w:rPr>
                <w:rFonts w:ascii="Arial" w:hAnsi="Arial" w:cs="Arial"/>
                <w:b/>
                <w:sz w:val="20"/>
              </w:rPr>
            </w:pPr>
            <w:r w:rsidRPr="007A7F70">
              <w:rPr>
                <w:rFonts w:ascii="Arial" w:hAnsi="Arial" w:cs="Arial"/>
                <w:b/>
                <w:bCs/>
                <w:sz w:val="20"/>
              </w:rPr>
              <w:t>Instalacja do obróbki mechanicznej i lakierowania</w:t>
            </w:r>
          </w:p>
        </w:tc>
      </w:tr>
      <w:tr w:rsidR="007A7F70" w:rsidRPr="007A7F70" w14:paraId="293A3F68" w14:textId="77777777" w:rsidTr="007A7F70">
        <w:trPr>
          <w:trHeight w:val="20"/>
        </w:trPr>
        <w:tc>
          <w:tcPr>
            <w:tcW w:w="517" w:type="dxa"/>
          </w:tcPr>
          <w:p w14:paraId="1D7B4FC3" w14:textId="77777777" w:rsidR="00992695" w:rsidRPr="007A7F70" w:rsidRDefault="00992695" w:rsidP="000F54BD">
            <w:pPr>
              <w:pStyle w:val="Akapitzlist"/>
              <w:numPr>
                <w:ilvl w:val="0"/>
                <w:numId w:val="23"/>
              </w:numPr>
              <w:contextualSpacing w:val="0"/>
              <w:jc w:val="center"/>
              <w:rPr>
                <w:rFonts w:ascii="Arial" w:hAnsi="Arial" w:cs="Arial"/>
                <w:sz w:val="20"/>
              </w:rPr>
            </w:pPr>
          </w:p>
        </w:tc>
        <w:tc>
          <w:tcPr>
            <w:tcW w:w="5730" w:type="dxa"/>
          </w:tcPr>
          <w:p w14:paraId="1EAFAB15" w14:textId="77777777" w:rsidR="00992695" w:rsidRPr="007A7F70" w:rsidRDefault="00992695" w:rsidP="00047199">
            <w:pPr>
              <w:pStyle w:val="Teksttreci1"/>
              <w:spacing w:line="240" w:lineRule="auto"/>
              <w:ind w:right="391"/>
              <w:rPr>
                <w:rFonts w:eastAsia="Calibri"/>
                <w:sz w:val="20"/>
                <w:szCs w:val="20"/>
              </w:rPr>
            </w:pPr>
            <w:r w:rsidRPr="007A7F70">
              <w:rPr>
                <w:rFonts w:eastAsia="Calibri"/>
                <w:sz w:val="20"/>
                <w:szCs w:val="20"/>
              </w:rPr>
              <w:t>Zdolność produkcyjna:</w:t>
            </w:r>
          </w:p>
          <w:p w14:paraId="544303CB" w14:textId="77777777" w:rsidR="00992695" w:rsidRPr="007A7F70" w:rsidRDefault="00992695" w:rsidP="000F54BD">
            <w:pPr>
              <w:pStyle w:val="Teksttreci1"/>
              <w:numPr>
                <w:ilvl w:val="0"/>
                <w:numId w:val="22"/>
              </w:numPr>
              <w:spacing w:line="240" w:lineRule="auto"/>
              <w:ind w:left="476" w:right="391" w:hanging="426"/>
              <w:jc w:val="left"/>
              <w:rPr>
                <w:rFonts w:eastAsia="Calibri"/>
                <w:sz w:val="20"/>
                <w:szCs w:val="20"/>
              </w:rPr>
            </w:pPr>
            <w:r w:rsidRPr="007A7F70">
              <w:rPr>
                <w:rFonts w:eastAsia="Calibri"/>
                <w:sz w:val="20"/>
                <w:szCs w:val="20"/>
              </w:rPr>
              <w:t>obróbka mechaniczna odlewów aluminiowych,</w:t>
            </w:r>
          </w:p>
          <w:p w14:paraId="29F5614F" w14:textId="77777777" w:rsidR="00992695" w:rsidRPr="007A7F70" w:rsidRDefault="00992695" w:rsidP="000F54BD">
            <w:pPr>
              <w:pStyle w:val="Teksttreci1"/>
              <w:numPr>
                <w:ilvl w:val="0"/>
                <w:numId w:val="21"/>
              </w:numPr>
              <w:spacing w:line="240" w:lineRule="auto"/>
              <w:ind w:left="476" w:right="-10" w:hanging="426"/>
              <w:jc w:val="left"/>
              <w:rPr>
                <w:rFonts w:eastAsia="Calibri"/>
                <w:sz w:val="20"/>
                <w:szCs w:val="20"/>
              </w:rPr>
            </w:pPr>
            <w:r w:rsidRPr="007A7F70">
              <w:rPr>
                <w:rFonts w:eastAsia="Calibri"/>
                <w:sz w:val="20"/>
                <w:szCs w:val="20"/>
              </w:rPr>
              <w:t>lakierowanie stopów aluminium lakierami rozpuszczalnikowymi i proszkowymi</w:t>
            </w:r>
          </w:p>
        </w:tc>
        <w:tc>
          <w:tcPr>
            <w:tcW w:w="1312" w:type="dxa"/>
            <w:gridSpan w:val="2"/>
          </w:tcPr>
          <w:p w14:paraId="45A2D004" w14:textId="77777777" w:rsidR="00992695" w:rsidRPr="007A7F70" w:rsidRDefault="00992695" w:rsidP="00047199">
            <w:pPr>
              <w:jc w:val="center"/>
              <w:rPr>
                <w:rFonts w:ascii="Arial" w:hAnsi="Arial" w:cs="Arial"/>
                <w:sz w:val="20"/>
              </w:rPr>
            </w:pPr>
            <w:r w:rsidRPr="007A7F70">
              <w:rPr>
                <w:rFonts w:ascii="Arial" w:hAnsi="Arial" w:cs="Arial"/>
                <w:sz w:val="20"/>
              </w:rPr>
              <w:t>Mg odlewów/rok</w:t>
            </w:r>
          </w:p>
        </w:tc>
        <w:tc>
          <w:tcPr>
            <w:tcW w:w="1413" w:type="dxa"/>
          </w:tcPr>
          <w:p w14:paraId="12130BC3" w14:textId="3DB06453" w:rsidR="00992695" w:rsidRPr="007A7F70" w:rsidRDefault="00992695" w:rsidP="00047199">
            <w:pPr>
              <w:jc w:val="center"/>
              <w:rPr>
                <w:rFonts w:ascii="Arial" w:hAnsi="Arial" w:cs="Arial"/>
                <w:strike/>
                <w:sz w:val="20"/>
              </w:rPr>
            </w:pPr>
            <w:r w:rsidRPr="007A7F70">
              <w:rPr>
                <w:rFonts w:ascii="Arial" w:hAnsi="Arial" w:cs="Arial"/>
                <w:sz w:val="20"/>
              </w:rPr>
              <w:t>9000</w:t>
            </w:r>
          </w:p>
          <w:p w14:paraId="7FB6F74D" w14:textId="33059081" w:rsidR="00992695" w:rsidRPr="007A7F70" w:rsidRDefault="00992695" w:rsidP="00047199">
            <w:pPr>
              <w:jc w:val="center"/>
              <w:rPr>
                <w:rFonts w:ascii="Arial" w:hAnsi="Arial" w:cs="Arial"/>
                <w:strike/>
                <w:sz w:val="20"/>
              </w:rPr>
            </w:pPr>
            <w:r w:rsidRPr="007A7F70">
              <w:rPr>
                <w:rFonts w:ascii="Arial" w:hAnsi="Arial" w:cs="Arial"/>
                <w:sz w:val="20"/>
              </w:rPr>
              <w:t>9450</w:t>
            </w:r>
            <w:r w:rsidRPr="007A7F70">
              <w:rPr>
                <w:rFonts w:ascii="Arial" w:hAnsi="Arial" w:cs="Arial"/>
                <w:strike/>
                <w:sz w:val="20"/>
              </w:rPr>
              <w:t xml:space="preserve"> </w:t>
            </w:r>
          </w:p>
        </w:tc>
      </w:tr>
      <w:tr w:rsidR="007A7F70" w:rsidRPr="007A7F70" w14:paraId="0B309A9C" w14:textId="77777777" w:rsidTr="007A7F70">
        <w:trPr>
          <w:trHeight w:val="20"/>
        </w:trPr>
        <w:tc>
          <w:tcPr>
            <w:tcW w:w="517" w:type="dxa"/>
          </w:tcPr>
          <w:p w14:paraId="3A9F4B21" w14:textId="77777777" w:rsidR="00992695" w:rsidRPr="007A7F70" w:rsidRDefault="00992695" w:rsidP="000F54BD">
            <w:pPr>
              <w:pStyle w:val="Akapitzlist"/>
              <w:numPr>
                <w:ilvl w:val="0"/>
                <w:numId w:val="23"/>
              </w:numPr>
              <w:contextualSpacing w:val="0"/>
              <w:jc w:val="center"/>
              <w:rPr>
                <w:rFonts w:ascii="Arial" w:hAnsi="Arial" w:cs="Arial"/>
                <w:sz w:val="20"/>
              </w:rPr>
            </w:pPr>
          </w:p>
        </w:tc>
        <w:tc>
          <w:tcPr>
            <w:tcW w:w="5730" w:type="dxa"/>
          </w:tcPr>
          <w:p w14:paraId="0C11FC5F" w14:textId="77777777" w:rsidR="00992695" w:rsidRPr="007A7F70" w:rsidRDefault="00992695" w:rsidP="00047199">
            <w:pPr>
              <w:jc w:val="both"/>
              <w:rPr>
                <w:rFonts w:ascii="Arial" w:hAnsi="Arial" w:cs="Arial"/>
                <w:sz w:val="20"/>
              </w:rPr>
            </w:pPr>
            <w:r w:rsidRPr="007A7F70">
              <w:rPr>
                <w:rFonts w:ascii="Arial" w:hAnsi="Arial" w:cs="Arial"/>
                <w:sz w:val="20"/>
              </w:rPr>
              <w:t>Maksymalny czas pracy instalacji</w:t>
            </w:r>
          </w:p>
        </w:tc>
        <w:tc>
          <w:tcPr>
            <w:tcW w:w="1312" w:type="dxa"/>
            <w:gridSpan w:val="2"/>
          </w:tcPr>
          <w:p w14:paraId="290B71A6" w14:textId="77777777" w:rsidR="00992695" w:rsidRPr="007A7F70" w:rsidRDefault="00992695" w:rsidP="00047199">
            <w:pPr>
              <w:jc w:val="center"/>
              <w:rPr>
                <w:rFonts w:ascii="Arial" w:hAnsi="Arial" w:cs="Arial"/>
                <w:sz w:val="20"/>
              </w:rPr>
            </w:pPr>
            <w:r w:rsidRPr="007A7F70">
              <w:rPr>
                <w:rFonts w:ascii="Arial" w:hAnsi="Arial" w:cs="Arial"/>
                <w:sz w:val="20"/>
              </w:rPr>
              <w:t>godz./rok</w:t>
            </w:r>
          </w:p>
        </w:tc>
        <w:tc>
          <w:tcPr>
            <w:tcW w:w="1413" w:type="dxa"/>
          </w:tcPr>
          <w:p w14:paraId="3713BC6E" w14:textId="77777777" w:rsidR="00992695" w:rsidRPr="007A7F70" w:rsidRDefault="00992695" w:rsidP="00047199">
            <w:pPr>
              <w:jc w:val="center"/>
              <w:rPr>
                <w:rFonts w:ascii="Arial" w:hAnsi="Arial" w:cs="Arial"/>
                <w:sz w:val="20"/>
              </w:rPr>
            </w:pPr>
            <w:r w:rsidRPr="007A7F70">
              <w:rPr>
                <w:rFonts w:ascii="Arial" w:hAnsi="Arial" w:cs="Arial"/>
                <w:sz w:val="20"/>
              </w:rPr>
              <w:t>8400</w:t>
            </w:r>
          </w:p>
        </w:tc>
      </w:tr>
      <w:tr w:rsidR="007A7F70" w:rsidRPr="007A7F70" w14:paraId="709451C2" w14:textId="77777777" w:rsidTr="007A7F70">
        <w:trPr>
          <w:trHeight w:val="858"/>
        </w:trPr>
        <w:tc>
          <w:tcPr>
            <w:tcW w:w="517" w:type="dxa"/>
          </w:tcPr>
          <w:p w14:paraId="62A8138F" w14:textId="77777777" w:rsidR="00992695" w:rsidRPr="007A7F70" w:rsidRDefault="00992695" w:rsidP="000F54BD">
            <w:pPr>
              <w:pStyle w:val="Akapitzlist"/>
              <w:numPr>
                <w:ilvl w:val="0"/>
                <w:numId w:val="23"/>
              </w:numPr>
              <w:jc w:val="center"/>
              <w:rPr>
                <w:rFonts w:ascii="Arial" w:hAnsi="Arial" w:cs="Arial"/>
                <w:sz w:val="20"/>
              </w:rPr>
            </w:pPr>
          </w:p>
        </w:tc>
        <w:tc>
          <w:tcPr>
            <w:tcW w:w="5730" w:type="dxa"/>
          </w:tcPr>
          <w:p w14:paraId="65033A53" w14:textId="77777777" w:rsidR="00992695" w:rsidRPr="007A7F70" w:rsidRDefault="00992695" w:rsidP="00047199">
            <w:pPr>
              <w:jc w:val="both"/>
              <w:rPr>
                <w:rFonts w:ascii="Arial" w:hAnsi="Arial" w:cs="Arial"/>
                <w:sz w:val="20"/>
              </w:rPr>
            </w:pPr>
            <w:r w:rsidRPr="007A7F70">
              <w:rPr>
                <w:rFonts w:ascii="Arial" w:hAnsi="Arial" w:cs="Arial"/>
                <w:sz w:val="20"/>
              </w:rPr>
              <w:t>Wskaźnik zużycia surowców:</w:t>
            </w:r>
          </w:p>
          <w:p w14:paraId="47E17923" w14:textId="77777777" w:rsidR="00992695" w:rsidRPr="007A7F70" w:rsidRDefault="00992695" w:rsidP="000F54BD">
            <w:pPr>
              <w:pStyle w:val="Akapitzlist"/>
              <w:numPr>
                <w:ilvl w:val="0"/>
                <w:numId w:val="21"/>
              </w:numPr>
              <w:ind w:left="476" w:hanging="476"/>
              <w:rPr>
                <w:rFonts w:ascii="Arial" w:hAnsi="Arial" w:cs="Arial"/>
                <w:sz w:val="20"/>
              </w:rPr>
            </w:pPr>
            <w:r w:rsidRPr="007A7F70">
              <w:rPr>
                <w:rFonts w:ascii="Arial" w:hAnsi="Arial" w:cs="Arial"/>
                <w:sz w:val="20"/>
              </w:rPr>
              <w:t>farb i lakierów rozpuszczalnikowych oraz rozpuszczalników,</w:t>
            </w:r>
          </w:p>
          <w:p w14:paraId="2FF11EA4" w14:textId="77777777" w:rsidR="00992695" w:rsidRPr="007A7F70" w:rsidRDefault="00992695" w:rsidP="000F54BD">
            <w:pPr>
              <w:pStyle w:val="Akapitzlist"/>
              <w:numPr>
                <w:ilvl w:val="0"/>
                <w:numId w:val="21"/>
              </w:numPr>
              <w:ind w:left="476" w:hanging="476"/>
              <w:jc w:val="both"/>
              <w:rPr>
                <w:rFonts w:ascii="Arial" w:hAnsi="Arial" w:cs="Arial"/>
                <w:sz w:val="20"/>
              </w:rPr>
            </w:pPr>
            <w:r w:rsidRPr="007A7F70">
              <w:rPr>
                <w:rFonts w:ascii="Arial" w:hAnsi="Arial" w:cs="Arial"/>
                <w:sz w:val="20"/>
              </w:rPr>
              <w:t>farb proszkowych.</w:t>
            </w:r>
          </w:p>
        </w:tc>
        <w:tc>
          <w:tcPr>
            <w:tcW w:w="1312" w:type="dxa"/>
            <w:gridSpan w:val="2"/>
          </w:tcPr>
          <w:p w14:paraId="503134C5" w14:textId="77777777" w:rsidR="00992695" w:rsidRPr="007A7F70" w:rsidRDefault="00992695" w:rsidP="00047199">
            <w:pPr>
              <w:jc w:val="center"/>
              <w:rPr>
                <w:rFonts w:ascii="Arial" w:hAnsi="Arial" w:cs="Arial"/>
                <w:sz w:val="20"/>
              </w:rPr>
            </w:pPr>
            <w:r w:rsidRPr="007A7F70">
              <w:rPr>
                <w:rFonts w:ascii="Arial" w:hAnsi="Arial" w:cs="Arial"/>
                <w:sz w:val="20"/>
              </w:rPr>
              <w:t>kg/Mg produktu</w:t>
            </w:r>
          </w:p>
        </w:tc>
        <w:tc>
          <w:tcPr>
            <w:tcW w:w="1413" w:type="dxa"/>
          </w:tcPr>
          <w:p w14:paraId="0AC25671" w14:textId="77777777" w:rsidR="00992695" w:rsidRPr="007A7F70" w:rsidRDefault="00992695" w:rsidP="00047199">
            <w:pPr>
              <w:jc w:val="center"/>
              <w:rPr>
                <w:rFonts w:ascii="Arial" w:hAnsi="Arial" w:cs="Arial"/>
                <w:sz w:val="20"/>
              </w:rPr>
            </w:pPr>
            <w:r w:rsidRPr="007A7F70">
              <w:rPr>
                <w:rFonts w:ascii="Arial" w:hAnsi="Arial" w:cs="Arial"/>
                <w:sz w:val="20"/>
              </w:rPr>
              <w:br/>
              <w:t>22,22</w:t>
            </w:r>
          </w:p>
          <w:p w14:paraId="5C7ADD9A" w14:textId="77777777" w:rsidR="00992695" w:rsidRPr="007A7F70" w:rsidRDefault="00992695" w:rsidP="00047199">
            <w:pPr>
              <w:jc w:val="center"/>
              <w:rPr>
                <w:rFonts w:ascii="Arial" w:hAnsi="Arial" w:cs="Arial"/>
                <w:sz w:val="20"/>
              </w:rPr>
            </w:pPr>
            <w:r w:rsidRPr="007A7F70">
              <w:rPr>
                <w:rFonts w:ascii="Arial" w:hAnsi="Arial" w:cs="Arial"/>
                <w:sz w:val="20"/>
              </w:rPr>
              <w:t>6,35</w:t>
            </w:r>
          </w:p>
        </w:tc>
      </w:tr>
    </w:tbl>
    <w:p w14:paraId="2A82600A" w14:textId="6CF06FC5" w:rsidR="00686558" w:rsidRPr="007A7F70" w:rsidRDefault="00686558" w:rsidP="007A7F70">
      <w:pPr>
        <w:pStyle w:val="Nagwek3"/>
      </w:pPr>
      <w:r w:rsidRPr="007A7F70">
        <w:t>I.</w:t>
      </w:r>
      <w:r w:rsidR="003224AF" w:rsidRPr="007A7F70">
        <w:t>6</w:t>
      </w:r>
      <w:r w:rsidRPr="007A7F70">
        <w:tab/>
        <w:t xml:space="preserve">Punkt </w:t>
      </w:r>
      <w:r w:rsidR="00992695" w:rsidRPr="007A7F70">
        <w:t>I.4.1</w:t>
      </w:r>
      <w:r w:rsidRPr="007A7F70">
        <w:t xml:space="preserve"> otrzymuje brzmienie:</w:t>
      </w:r>
    </w:p>
    <w:p w14:paraId="57FCA91E" w14:textId="77777777" w:rsidR="00992695" w:rsidRPr="007A7F70" w:rsidRDefault="00992695" w:rsidP="00992695">
      <w:pPr>
        <w:pStyle w:val="w"/>
        <w:tabs>
          <w:tab w:val="clear" w:pos="360"/>
          <w:tab w:val="clear" w:pos="567"/>
          <w:tab w:val="left" w:pos="0"/>
        </w:tabs>
        <w:spacing w:before="120" w:line="276" w:lineRule="auto"/>
        <w:ind w:left="0" w:firstLine="0"/>
      </w:pPr>
      <w:r w:rsidRPr="007A7F70">
        <w:rPr>
          <w:b/>
          <w:bCs/>
        </w:rPr>
        <w:t>I.4.1.</w:t>
      </w:r>
      <w:r w:rsidRPr="007A7F70">
        <w:t xml:space="preserve"> Węzeł do powierzchniowej obróbki odlewów</w:t>
      </w:r>
    </w:p>
    <w:p w14:paraId="611FB532" w14:textId="77777777" w:rsidR="00992695" w:rsidRPr="007A7F70" w:rsidRDefault="00992695" w:rsidP="00EB7D11">
      <w:pPr>
        <w:pStyle w:val="Styl20"/>
        <w:spacing w:before="120" w:after="120" w:line="276" w:lineRule="auto"/>
        <w:ind w:firstLine="0"/>
        <w:rPr>
          <w:rFonts w:ascii="Arial" w:hAnsi="Arial" w:cs="Arial"/>
        </w:rPr>
      </w:pPr>
      <w:r w:rsidRPr="007A7F70">
        <w:rPr>
          <w:rFonts w:ascii="Arial" w:hAnsi="Arial" w:cs="Arial"/>
          <w:b/>
          <w:bCs/>
        </w:rPr>
        <w:t>I.4.1.1</w:t>
      </w:r>
      <w:r w:rsidRPr="007A7F70">
        <w:rPr>
          <w:rFonts w:ascii="Arial" w:hAnsi="Arial" w:cs="Arial"/>
        </w:rPr>
        <w:t xml:space="preserve"> Linia nr 1:</w:t>
      </w:r>
    </w:p>
    <w:p w14:paraId="3941469C" w14:textId="37FF8861" w:rsidR="00992695" w:rsidRPr="007A7F70" w:rsidRDefault="00992695" w:rsidP="00992695">
      <w:pPr>
        <w:pStyle w:val="Styl20"/>
        <w:spacing w:line="276" w:lineRule="auto"/>
        <w:ind w:firstLine="0"/>
        <w:rPr>
          <w:rFonts w:ascii="Arial" w:hAnsi="Arial" w:cs="Arial"/>
        </w:rPr>
      </w:pPr>
      <w:r w:rsidRPr="007A7F70">
        <w:rPr>
          <w:rFonts w:ascii="Arial" w:hAnsi="Arial" w:cs="Arial"/>
        </w:rPr>
        <w:t>Odlewy kolejno poddawane będą procesom:</w:t>
      </w:r>
    </w:p>
    <w:p w14:paraId="183E9196" w14:textId="77777777" w:rsidR="00992695" w:rsidRPr="007A7F70" w:rsidRDefault="00992695" w:rsidP="000F54BD">
      <w:pPr>
        <w:pStyle w:val="Styl21"/>
        <w:numPr>
          <w:ilvl w:val="0"/>
          <w:numId w:val="8"/>
        </w:numPr>
        <w:spacing w:line="276" w:lineRule="auto"/>
        <w:ind w:left="567" w:hanging="283"/>
        <w:rPr>
          <w:rFonts w:ascii="Arial" w:hAnsi="Arial" w:cs="Arial"/>
          <w:b w:val="0"/>
        </w:rPr>
      </w:pPr>
      <w:r w:rsidRPr="007A7F70">
        <w:rPr>
          <w:rFonts w:ascii="Arial" w:hAnsi="Arial" w:cs="Arial"/>
          <w:b w:val="0"/>
        </w:rPr>
        <w:lastRenderedPageBreak/>
        <w:t xml:space="preserve">w wannie nr 1 wytrawianiu i odtłuszczania w 3 % roztworze kwasu siarkowego </w:t>
      </w:r>
      <w:r w:rsidRPr="007A7F70">
        <w:rPr>
          <w:rFonts w:ascii="Arial" w:hAnsi="Arial" w:cs="Arial"/>
          <w:b w:val="0"/>
        </w:rPr>
        <w:br/>
        <w:t xml:space="preserve">z dodatkiem kwasu fluorowodorowego, temperatura procesu 25 – 35 </w:t>
      </w:r>
      <w:proofErr w:type="spellStart"/>
      <w:r w:rsidRPr="007A7F70">
        <w:rPr>
          <w:rFonts w:ascii="Arial" w:hAnsi="Arial" w:cs="Arial"/>
          <w:b w:val="0"/>
          <w:vertAlign w:val="superscript"/>
        </w:rPr>
        <w:t>o</w:t>
      </w:r>
      <w:r w:rsidRPr="007A7F70">
        <w:rPr>
          <w:rFonts w:ascii="Arial" w:hAnsi="Arial" w:cs="Arial"/>
          <w:b w:val="0"/>
        </w:rPr>
        <w:t>C</w:t>
      </w:r>
      <w:proofErr w:type="spellEnd"/>
      <w:r w:rsidRPr="007A7F70">
        <w:rPr>
          <w:rFonts w:ascii="Arial" w:hAnsi="Arial" w:cs="Arial"/>
          <w:b w:val="0"/>
        </w:rPr>
        <w:t>,</w:t>
      </w:r>
    </w:p>
    <w:p w14:paraId="3363E2D6" w14:textId="77777777" w:rsidR="00992695" w:rsidRPr="007A7F70" w:rsidRDefault="00992695" w:rsidP="000F54BD">
      <w:pPr>
        <w:pStyle w:val="Styl21"/>
        <w:numPr>
          <w:ilvl w:val="0"/>
          <w:numId w:val="8"/>
        </w:numPr>
        <w:spacing w:line="276" w:lineRule="auto"/>
        <w:ind w:left="567" w:hanging="283"/>
        <w:rPr>
          <w:rFonts w:ascii="Arial" w:hAnsi="Arial" w:cs="Arial"/>
          <w:b w:val="0"/>
        </w:rPr>
      </w:pPr>
      <w:r w:rsidRPr="007A7F70">
        <w:rPr>
          <w:rFonts w:ascii="Arial" w:hAnsi="Arial" w:cs="Arial"/>
          <w:b w:val="0"/>
        </w:rPr>
        <w:t xml:space="preserve">w wannie nr 2 wstępne płukanie odlewów w wodzie wodociągowej </w:t>
      </w:r>
      <w:r w:rsidRPr="007A7F70">
        <w:rPr>
          <w:rFonts w:ascii="Arial" w:hAnsi="Arial" w:cs="Arial"/>
          <w:b w:val="0"/>
        </w:rPr>
        <w:br/>
        <w:t xml:space="preserve">o temperaturze 25 – 35 </w:t>
      </w:r>
      <w:proofErr w:type="spellStart"/>
      <w:r w:rsidRPr="007A7F70">
        <w:rPr>
          <w:rFonts w:ascii="Arial" w:hAnsi="Arial" w:cs="Arial"/>
          <w:b w:val="0"/>
          <w:vertAlign w:val="superscript"/>
        </w:rPr>
        <w:t>o</w:t>
      </w:r>
      <w:r w:rsidRPr="007A7F70">
        <w:rPr>
          <w:rFonts w:ascii="Arial" w:hAnsi="Arial" w:cs="Arial"/>
          <w:b w:val="0"/>
        </w:rPr>
        <w:t>C</w:t>
      </w:r>
      <w:proofErr w:type="spellEnd"/>
      <w:r w:rsidRPr="007A7F70">
        <w:rPr>
          <w:rFonts w:ascii="Arial" w:hAnsi="Arial" w:cs="Arial"/>
          <w:b w:val="0"/>
        </w:rPr>
        <w:t>,</w:t>
      </w:r>
    </w:p>
    <w:p w14:paraId="1A020030" w14:textId="77777777" w:rsidR="00992695" w:rsidRPr="007A7F70" w:rsidRDefault="00992695" w:rsidP="000F54BD">
      <w:pPr>
        <w:pStyle w:val="Styl21"/>
        <w:numPr>
          <w:ilvl w:val="0"/>
          <w:numId w:val="8"/>
        </w:numPr>
        <w:spacing w:line="276" w:lineRule="auto"/>
        <w:ind w:left="567" w:hanging="283"/>
        <w:rPr>
          <w:rFonts w:ascii="Arial" w:hAnsi="Arial" w:cs="Arial"/>
          <w:b w:val="0"/>
        </w:rPr>
      </w:pPr>
      <w:r w:rsidRPr="007A7F70">
        <w:rPr>
          <w:rFonts w:ascii="Arial" w:hAnsi="Arial" w:cs="Arial"/>
          <w:b w:val="0"/>
        </w:rPr>
        <w:t xml:space="preserve">w wannie nr 3 dokładne płukanie odlewów w wodzie wodociągowej </w:t>
      </w:r>
      <w:r w:rsidRPr="007A7F70">
        <w:rPr>
          <w:rFonts w:ascii="Arial" w:hAnsi="Arial" w:cs="Arial"/>
          <w:b w:val="0"/>
        </w:rPr>
        <w:br/>
        <w:t xml:space="preserve">o temperaturze 30 – 40 </w:t>
      </w:r>
      <w:proofErr w:type="spellStart"/>
      <w:r w:rsidRPr="007A7F70">
        <w:rPr>
          <w:rFonts w:ascii="Arial" w:hAnsi="Arial" w:cs="Arial"/>
          <w:b w:val="0"/>
          <w:vertAlign w:val="superscript"/>
        </w:rPr>
        <w:t>o</w:t>
      </w:r>
      <w:r w:rsidRPr="007A7F70">
        <w:rPr>
          <w:rFonts w:ascii="Arial" w:hAnsi="Arial" w:cs="Arial"/>
          <w:b w:val="0"/>
        </w:rPr>
        <w:t>C</w:t>
      </w:r>
      <w:proofErr w:type="spellEnd"/>
      <w:r w:rsidRPr="007A7F70">
        <w:rPr>
          <w:rFonts w:ascii="Arial" w:hAnsi="Arial" w:cs="Arial"/>
          <w:b w:val="0"/>
        </w:rPr>
        <w:t>,</w:t>
      </w:r>
    </w:p>
    <w:p w14:paraId="59CE001C" w14:textId="77777777" w:rsidR="00992695" w:rsidRPr="007A7F70" w:rsidRDefault="00992695" w:rsidP="000F54BD">
      <w:pPr>
        <w:pStyle w:val="Styl21"/>
        <w:numPr>
          <w:ilvl w:val="0"/>
          <w:numId w:val="8"/>
        </w:numPr>
        <w:spacing w:line="276" w:lineRule="auto"/>
        <w:ind w:left="567" w:hanging="283"/>
        <w:rPr>
          <w:rFonts w:ascii="Arial" w:hAnsi="Arial" w:cs="Arial"/>
          <w:b w:val="0"/>
        </w:rPr>
      </w:pPr>
      <w:r w:rsidRPr="007A7F70">
        <w:rPr>
          <w:rFonts w:ascii="Arial" w:hAnsi="Arial" w:cs="Arial"/>
          <w:b w:val="0"/>
        </w:rPr>
        <w:t xml:space="preserve">w wannie nr 4 fosforanowanie w roztworze wodnym 2 % kwasu fosforowego, związków molibdenu i soli kwasu fosforowego w temperaturze 40- 50 </w:t>
      </w:r>
      <w:proofErr w:type="spellStart"/>
      <w:r w:rsidRPr="007A7F70">
        <w:rPr>
          <w:rFonts w:ascii="Arial" w:hAnsi="Arial" w:cs="Arial"/>
          <w:b w:val="0"/>
          <w:vertAlign w:val="superscript"/>
        </w:rPr>
        <w:t>o</w:t>
      </w:r>
      <w:r w:rsidRPr="007A7F70">
        <w:rPr>
          <w:rFonts w:ascii="Arial" w:hAnsi="Arial" w:cs="Arial"/>
          <w:b w:val="0"/>
        </w:rPr>
        <w:t>C</w:t>
      </w:r>
      <w:proofErr w:type="spellEnd"/>
      <w:r w:rsidRPr="007A7F70">
        <w:rPr>
          <w:rFonts w:ascii="Arial" w:hAnsi="Arial" w:cs="Arial"/>
          <w:b w:val="0"/>
        </w:rPr>
        <w:t>,</w:t>
      </w:r>
    </w:p>
    <w:p w14:paraId="4EE727BC" w14:textId="77777777" w:rsidR="00992695" w:rsidRPr="007A7F70" w:rsidRDefault="00992695" w:rsidP="000F54BD">
      <w:pPr>
        <w:pStyle w:val="Styl21"/>
        <w:numPr>
          <w:ilvl w:val="0"/>
          <w:numId w:val="8"/>
        </w:numPr>
        <w:spacing w:line="276" w:lineRule="auto"/>
        <w:ind w:left="567" w:hanging="283"/>
        <w:rPr>
          <w:rFonts w:ascii="Arial" w:hAnsi="Arial" w:cs="Arial"/>
          <w:b w:val="0"/>
        </w:rPr>
      </w:pPr>
      <w:r w:rsidRPr="007A7F70">
        <w:rPr>
          <w:rFonts w:ascii="Arial" w:hAnsi="Arial" w:cs="Arial"/>
          <w:b w:val="0"/>
        </w:rPr>
        <w:t xml:space="preserve">w wannie nr 5 wstępne płukanie po fosforanowaniu w wodzie zdemineralizowanej o temperaturze otoczenia ( ok. 20 </w:t>
      </w:r>
      <w:proofErr w:type="spellStart"/>
      <w:r w:rsidRPr="007A7F70">
        <w:rPr>
          <w:rFonts w:ascii="Arial" w:hAnsi="Arial" w:cs="Arial"/>
          <w:b w:val="0"/>
          <w:vertAlign w:val="superscript"/>
        </w:rPr>
        <w:t>o</w:t>
      </w:r>
      <w:r w:rsidRPr="007A7F70">
        <w:rPr>
          <w:rFonts w:ascii="Arial" w:hAnsi="Arial" w:cs="Arial"/>
          <w:b w:val="0"/>
        </w:rPr>
        <w:t>C</w:t>
      </w:r>
      <w:proofErr w:type="spellEnd"/>
      <w:r w:rsidRPr="007A7F70">
        <w:rPr>
          <w:rFonts w:ascii="Arial" w:hAnsi="Arial" w:cs="Arial"/>
          <w:b w:val="0"/>
        </w:rPr>
        <w:t>),</w:t>
      </w:r>
    </w:p>
    <w:p w14:paraId="14EC30EA" w14:textId="77777777" w:rsidR="00992695" w:rsidRPr="007A7F70" w:rsidRDefault="00992695" w:rsidP="000F54BD">
      <w:pPr>
        <w:pStyle w:val="Styl21"/>
        <w:numPr>
          <w:ilvl w:val="0"/>
          <w:numId w:val="8"/>
        </w:numPr>
        <w:spacing w:line="276" w:lineRule="auto"/>
        <w:ind w:left="567" w:hanging="283"/>
        <w:rPr>
          <w:rFonts w:ascii="Arial" w:hAnsi="Arial" w:cs="Arial"/>
          <w:b w:val="0"/>
        </w:rPr>
      </w:pPr>
      <w:r w:rsidRPr="007A7F70">
        <w:rPr>
          <w:rFonts w:ascii="Arial" w:hAnsi="Arial" w:cs="Arial"/>
          <w:b w:val="0"/>
        </w:rPr>
        <w:t xml:space="preserve">w wannie nr 6 dokładne płukanie po fosforanowaniu w wodzie zdemineralizowanej o temperaturze otoczenia (ok. 20 </w:t>
      </w:r>
      <w:proofErr w:type="spellStart"/>
      <w:r w:rsidRPr="007A7F70">
        <w:rPr>
          <w:rFonts w:ascii="Arial" w:hAnsi="Arial" w:cs="Arial"/>
          <w:b w:val="0"/>
          <w:vertAlign w:val="superscript"/>
        </w:rPr>
        <w:t>o</w:t>
      </w:r>
      <w:r w:rsidRPr="007A7F70">
        <w:rPr>
          <w:rFonts w:ascii="Arial" w:hAnsi="Arial" w:cs="Arial"/>
          <w:b w:val="0"/>
        </w:rPr>
        <w:t>C</w:t>
      </w:r>
      <w:proofErr w:type="spellEnd"/>
      <w:r w:rsidRPr="007A7F70">
        <w:rPr>
          <w:rFonts w:ascii="Arial" w:hAnsi="Arial" w:cs="Arial"/>
          <w:b w:val="0"/>
        </w:rPr>
        <w:t>),</w:t>
      </w:r>
    </w:p>
    <w:p w14:paraId="441D3DC6" w14:textId="77777777" w:rsidR="00992695" w:rsidRPr="007A7F70" w:rsidRDefault="00992695" w:rsidP="000F54BD">
      <w:pPr>
        <w:pStyle w:val="Styl21"/>
        <w:numPr>
          <w:ilvl w:val="0"/>
          <w:numId w:val="8"/>
        </w:numPr>
        <w:spacing w:line="276" w:lineRule="auto"/>
        <w:ind w:left="567" w:hanging="283"/>
        <w:rPr>
          <w:rFonts w:ascii="Arial" w:hAnsi="Arial" w:cs="Arial"/>
          <w:b w:val="0"/>
        </w:rPr>
      </w:pPr>
      <w:r w:rsidRPr="007A7F70">
        <w:rPr>
          <w:rFonts w:ascii="Arial" w:hAnsi="Arial" w:cs="Arial"/>
          <w:b w:val="0"/>
        </w:rPr>
        <w:t xml:space="preserve">w wannie nr 7 suszenie odlewów nadmuchem powietrza o podwyższonej temperaturze do 120 </w:t>
      </w:r>
      <w:proofErr w:type="spellStart"/>
      <w:r w:rsidRPr="007A7F70">
        <w:rPr>
          <w:rFonts w:ascii="Arial" w:hAnsi="Arial" w:cs="Arial"/>
          <w:b w:val="0"/>
          <w:vertAlign w:val="superscript"/>
        </w:rPr>
        <w:t>o</w:t>
      </w:r>
      <w:r w:rsidRPr="007A7F70">
        <w:rPr>
          <w:rFonts w:ascii="Arial" w:hAnsi="Arial" w:cs="Arial"/>
          <w:b w:val="0"/>
        </w:rPr>
        <w:t>C.</w:t>
      </w:r>
      <w:proofErr w:type="spellEnd"/>
    </w:p>
    <w:p w14:paraId="30D7BAAF" w14:textId="77777777" w:rsidR="00992695" w:rsidRPr="007A7F70" w:rsidRDefault="00992695" w:rsidP="00992695">
      <w:pPr>
        <w:pStyle w:val="Styl20"/>
        <w:spacing w:line="276" w:lineRule="auto"/>
        <w:rPr>
          <w:sz w:val="16"/>
        </w:rPr>
      </w:pPr>
    </w:p>
    <w:p w14:paraId="5F2198AD" w14:textId="100DDDCF" w:rsidR="00992695" w:rsidRPr="007A7F70" w:rsidRDefault="00992695" w:rsidP="00992695">
      <w:pPr>
        <w:pStyle w:val="Styl20"/>
        <w:spacing w:line="276" w:lineRule="auto"/>
        <w:rPr>
          <w:rFonts w:ascii="Arial" w:hAnsi="Arial" w:cs="Arial"/>
        </w:rPr>
      </w:pPr>
      <w:r w:rsidRPr="007A7F70">
        <w:rPr>
          <w:rFonts w:ascii="Arial" w:hAnsi="Arial" w:cs="Arial"/>
        </w:rPr>
        <w:t xml:space="preserve">Po ostatnim procesie odlewy transportowane będą za pomocą manipulatora na miejsca odkładcze, skąd sukcesywnie wózkami podnośnikowymi przemieszczane będą na linię lakierniczą. </w:t>
      </w:r>
    </w:p>
    <w:p w14:paraId="7F030259" w14:textId="77777777" w:rsidR="00E43DAA" w:rsidRPr="007A7F70" w:rsidRDefault="00E43DAA" w:rsidP="00992695">
      <w:pPr>
        <w:pStyle w:val="Styl20"/>
        <w:spacing w:line="276" w:lineRule="auto"/>
        <w:rPr>
          <w:rFonts w:ascii="Arial" w:hAnsi="Arial" w:cs="Arial"/>
        </w:rPr>
      </w:pPr>
    </w:p>
    <w:p w14:paraId="3053FB81" w14:textId="35051899" w:rsidR="00992695" w:rsidRPr="007A7F70" w:rsidRDefault="00992695" w:rsidP="00641F0E">
      <w:pPr>
        <w:pStyle w:val="Styl78"/>
        <w:numPr>
          <w:ilvl w:val="0"/>
          <w:numId w:val="0"/>
        </w:numPr>
        <w:spacing w:before="120" w:after="120" w:line="276" w:lineRule="auto"/>
        <w:rPr>
          <w:lang w:val="pl-PL"/>
        </w:rPr>
      </w:pPr>
      <w:r w:rsidRPr="007A7F70">
        <w:rPr>
          <w:b/>
          <w:bCs w:val="0"/>
          <w:lang w:val="pl-PL"/>
        </w:rPr>
        <w:t>I.4.1.2</w:t>
      </w:r>
      <w:r w:rsidRPr="007A7F70">
        <w:rPr>
          <w:lang w:val="pl-PL"/>
        </w:rPr>
        <w:t xml:space="preserve"> Linia nr 2 </w:t>
      </w:r>
    </w:p>
    <w:p w14:paraId="229904C4" w14:textId="187735B4" w:rsidR="00992695" w:rsidRPr="007A7F70" w:rsidRDefault="00992695" w:rsidP="00641F0E">
      <w:pPr>
        <w:pStyle w:val="Styl78"/>
        <w:numPr>
          <w:ilvl w:val="0"/>
          <w:numId w:val="0"/>
        </w:numPr>
        <w:spacing w:line="276" w:lineRule="auto"/>
      </w:pPr>
      <w:r w:rsidRPr="007A7F70">
        <w:t>Odlewy poddawane będą kolejno poddawane procesom:</w:t>
      </w:r>
    </w:p>
    <w:p w14:paraId="635892BE" w14:textId="77777777" w:rsidR="00992695" w:rsidRPr="007A7F70" w:rsidRDefault="00992695" w:rsidP="000F54BD">
      <w:pPr>
        <w:pStyle w:val="Styl59"/>
        <w:numPr>
          <w:ilvl w:val="0"/>
          <w:numId w:val="24"/>
        </w:numPr>
        <w:spacing w:line="276" w:lineRule="auto"/>
        <w:ind w:left="709"/>
        <w:rPr>
          <w:color w:val="auto"/>
        </w:rPr>
      </w:pPr>
      <w:r w:rsidRPr="007A7F70">
        <w:rPr>
          <w:color w:val="auto"/>
        </w:rPr>
        <w:t xml:space="preserve">w wannie nr 1 wytrawianiu i odtłuszczaniu w 9,5% wodnym roztworze mieszanin na bazie kwasu fosforowego, fluorowodorowego i siarkowego, temperatura procesu 30 – 45 </w:t>
      </w:r>
      <w:proofErr w:type="spellStart"/>
      <w:r w:rsidRPr="007A7F70">
        <w:rPr>
          <w:color w:val="auto"/>
          <w:vertAlign w:val="superscript"/>
        </w:rPr>
        <w:t>o</w:t>
      </w:r>
      <w:r w:rsidRPr="007A7F70">
        <w:rPr>
          <w:color w:val="auto"/>
        </w:rPr>
        <w:t>C</w:t>
      </w:r>
      <w:proofErr w:type="spellEnd"/>
      <w:r w:rsidRPr="007A7F70">
        <w:rPr>
          <w:color w:val="auto"/>
        </w:rPr>
        <w:t>,</w:t>
      </w:r>
    </w:p>
    <w:p w14:paraId="58025E0F" w14:textId="77777777" w:rsidR="00992695" w:rsidRPr="007A7F70" w:rsidRDefault="00992695" w:rsidP="000F54BD">
      <w:pPr>
        <w:pStyle w:val="Styl59"/>
        <w:numPr>
          <w:ilvl w:val="0"/>
          <w:numId w:val="24"/>
        </w:numPr>
        <w:spacing w:line="276" w:lineRule="auto"/>
        <w:ind w:left="709"/>
        <w:rPr>
          <w:color w:val="auto"/>
        </w:rPr>
      </w:pPr>
      <w:r w:rsidRPr="007A7F70">
        <w:rPr>
          <w:color w:val="auto"/>
        </w:rPr>
        <w:t>w wannie nr 2 płukanie odlewów w czystej wodzie o temperaturze</w:t>
      </w:r>
      <w:r w:rsidRPr="007A7F70">
        <w:rPr>
          <w:color w:val="auto"/>
        </w:rPr>
        <w:br/>
        <w:t xml:space="preserve">35 – 45 </w:t>
      </w:r>
      <w:proofErr w:type="spellStart"/>
      <w:r w:rsidRPr="007A7F70">
        <w:rPr>
          <w:color w:val="auto"/>
          <w:vertAlign w:val="superscript"/>
        </w:rPr>
        <w:t>o</w:t>
      </w:r>
      <w:r w:rsidRPr="007A7F70">
        <w:rPr>
          <w:color w:val="auto"/>
        </w:rPr>
        <w:t>C</w:t>
      </w:r>
      <w:proofErr w:type="spellEnd"/>
      <w:r w:rsidRPr="007A7F70">
        <w:rPr>
          <w:color w:val="auto"/>
        </w:rPr>
        <w:t>,</w:t>
      </w:r>
    </w:p>
    <w:p w14:paraId="6DDF59E3" w14:textId="77777777" w:rsidR="00992695" w:rsidRPr="007A7F70" w:rsidRDefault="00992695" w:rsidP="000F54BD">
      <w:pPr>
        <w:pStyle w:val="Styl59"/>
        <w:numPr>
          <w:ilvl w:val="0"/>
          <w:numId w:val="24"/>
        </w:numPr>
        <w:spacing w:line="276" w:lineRule="auto"/>
        <w:ind w:left="709"/>
        <w:rPr>
          <w:color w:val="auto"/>
        </w:rPr>
      </w:pPr>
      <w:r w:rsidRPr="007A7F70">
        <w:rPr>
          <w:color w:val="auto"/>
        </w:rPr>
        <w:t xml:space="preserve">w wannie nr 3 fosforanowanie w 5% wodnym roztworze mieszaniny na bazie kwasu fosforowego w temperaturze 40 – 50 </w:t>
      </w:r>
      <w:proofErr w:type="spellStart"/>
      <w:r w:rsidRPr="007A7F70">
        <w:rPr>
          <w:color w:val="auto"/>
          <w:vertAlign w:val="superscript"/>
        </w:rPr>
        <w:t>o</w:t>
      </w:r>
      <w:r w:rsidRPr="007A7F70">
        <w:rPr>
          <w:color w:val="auto"/>
        </w:rPr>
        <w:t>C</w:t>
      </w:r>
      <w:proofErr w:type="spellEnd"/>
      <w:r w:rsidRPr="007A7F70">
        <w:rPr>
          <w:color w:val="auto"/>
        </w:rPr>
        <w:t>,</w:t>
      </w:r>
    </w:p>
    <w:p w14:paraId="2C883DA5" w14:textId="77777777" w:rsidR="00992695" w:rsidRPr="007A7F70" w:rsidRDefault="00992695" w:rsidP="000F54BD">
      <w:pPr>
        <w:pStyle w:val="Styl59"/>
        <w:numPr>
          <w:ilvl w:val="0"/>
          <w:numId w:val="24"/>
        </w:numPr>
        <w:spacing w:line="276" w:lineRule="auto"/>
        <w:ind w:left="709"/>
        <w:rPr>
          <w:color w:val="auto"/>
        </w:rPr>
      </w:pPr>
      <w:r w:rsidRPr="007A7F70">
        <w:rPr>
          <w:color w:val="auto"/>
        </w:rPr>
        <w:t xml:space="preserve">w wannie nr 4  płukanie po fosforanowaniu w czystej wodzie o temperaturze otoczenia (ok. 20 </w:t>
      </w:r>
      <w:proofErr w:type="spellStart"/>
      <w:r w:rsidRPr="007A7F70">
        <w:rPr>
          <w:color w:val="auto"/>
          <w:vertAlign w:val="superscript"/>
        </w:rPr>
        <w:t>o</w:t>
      </w:r>
      <w:r w:rsidRPr="007A7F70">
        <w:rPr>
          <w:color w:val="auto"/>
        </w:rPr>
        <w:t>C</w:t>
      </w:r>
      <w:proofErr w:type="spellEnd"/>
      <w:r w:rsidRPr="007A7F70">
        <w:rPr>
          <w:color w:val="auto"/>
        </w:rPr>
        <w:t>),</w:t>
      </w:r>
    </w:p>
    <w:p w14:paraId="01B1B73D" w14:textId="77777777" w:rsidR="00992695" w:rsidRPr="007A7F70" w:rsidRDefault="00992695" w:rsidP="000F54BD">
      <w:pPr>
        <w:pStyle w:val="Styl59"/>
        <w:numPr>
          <w:ilvl w:val="0"/>
          <w:numId w:val="24"/>
        </w:numPr>
        <w:spacing w:line="276" w:lineRule="auto"/>
        <w:ind w:left="709"/>
        <w:rPr>
          <w:color w:val="auto"/>
        </w:rPr>
      </w:pPr>
      <w:r w:rsidRPr="007A7F70">
        <w:rPr>
          <w:color w:val="auto"/>
        </w:rPr>
        <w:t xml:space="preserve">w komorze nr 1 (K1) suszenie w strumieniu gorącego powietrza o temperaturze ok 120 </w:t>
      </w:r>
      <w:proofErr w:type="spellStart"/>
      <w:r w:rsidRPr="007A7F70">
        <w:rPr>
          <w:color w:val="auto"/>
          <w:vertAlign w:val="superscript"/>
        </w:rPr>
        <w:t>o</w:t>
      </w:r>
      <w:r w:rsidRPr="007A7F70">
        <w:rPr>
          <w:color w:val="auto"/>
        </w:rPr>
        <w:t>C</w:t>
      </w:r>
      <w:proofErr w:type="spellEnd"/>
      <w:r w:rsidRPr="007A7F70">
        <w:rPr>
          <w:color w:val="auto"/>
        </w:rPr>
        <w:t>,</w:t>
      </w:r>
    </w:p>
    <w:p w14:paraId="19CF5FE7" w14:textId="77777777" w:rsidR="00992695" w:rsidRPr="007A7F70" w:rsidRDefault="00992695" w:rsidP="000F54BD">
      <w:pPr>
        <w:pStyle w:val="Styl59"/>
        <w:numPr>
          <w:ilvl w:val="0"/>
          <w:numId w:val="24"/>
        </w:numPr>
        <w:spacing w:line="276" w:lineRule="auto"/>
        <w:ind w:left="709"/>
        <w:rPr>
          <w:color w:val="auto"/>
        </w:rPr>
      </w:pPr>
      <w:r w:rsidRPr="007A7F70">
        <w:rPr>
          <w:color w:val="auto"/>
        </w:rPr>
        <w:t xml:space="preserve">w komorze nr 2 (K2) suszenie w strumieniu gorącego powietrza o temperaturze ok 120 </w:t>
      </w:r>
      <w:proofErr w:type="spellStart"/>
      <w:r w:rsidRPr="007A7F70">
        <w:rPr>
          <w:color w:val="auto"/>
          <w:vertAlign w:val="superscript"/>
        </w:rPr>
        <w:t>o</w:t>
      </w:r>
      <w:r w:rsidRPr="007A7F70">
        <w:rPr>
          <w:color w:val="auto"/>
        </w:rPr>
        <w:t>C.</w:t>
      </w:r>
      <w:proofErr w:type="spellEnd"/>
    </w:p>
    <w:p w14:paraId="7CC87D38" w14:textId="77777777" w:rsidR="00E43DAA" w:rsidRPr="007A7F70" w:rsidRDefault="00E43DAA" w:rsidP="00641F0E">
      <w:pPr>
        <w:pStyle w:val="Styl78"/>
        <w:numPr>
          <w:ilvl w:val="0"/>
          <w:numId w:val="0"/>
        </w:numPr>
        <w:spacing w:line="276" w:lineRule="auto"/>
      </w:pPr>
    </w:p>
    <w:p w14:paraId="439ED200" w14:textId="1ACE70C2" w:rsidR="00992695" w:rsidRPr="007A7F70" w:rsidRDefault="00992695" w:rsidP="00641F0E">
      <w:pPr>
        <w:pStyle w:val="Styl78"/>
        <w:numPr>
          <w:ilvl w:val="0"/>
          <w:numId w:val="0"/>
        </w:numPr>
        <w:spacing w:line="276" w:lineRule="auto"/>
      </w:pPr>
      <w:r w:rsidRPr="007A7F70">
        <w:t xml:space="preserve">Po wysuszeniu odlewy transportowane będą za pomocą manipulatora na miejsca odkładcze, skąd sukcesywnie wózkami podnośnikowymi przemieszczane będą na linię lakierniczą. </w:t>
      </w:r>
    </w:p>
    <w:p w14:paraId="1D61C986" w14:textId="24657747" w:rsidR="00DE206A" w:rsidRPr="007A7F70" w:rsidRDefault="00DE206A" w:rsidP="007A7F70">
      <w:pPr>
        <w:pStyle w:val="Nagwek3"/>
      </w:pPr>
      <w:r w:rsidRPr="007A7F70">
        <w:t>I.</w:t>
      </w:r>
      <w:r w:rsidR="003224AF" w:rsidRPr="007A7F70">
        <w:t>7</w:t>
      </w:r>
      <w:r w:rsidRPr="007A7F70">
        <w:tab/>
      </w:r>
      <w:r w:rsidR="00686558" w:rsidRPr="007A7F70">
        <w:t>Punkt I</w:t>
      </w:r>
      <w:r w:rsidR="00146DDA" w:rsidRPr="007A7F70">
        <w:t>.4.3</w:t>
      </w:r>
      <w:r w:rsidR="00686558" w:rsidRPr="007A7F70">
        <w:t xml:space="preserve"> </w:t>
      </w:r>
      <w:r w:rsidRPr="007A7F70">
        <w:t>otrzymuje brzmienie:</w:t>
      </w:r>
    </w:p>
    <w:p w14:paraId="6F810932" w14:textId="77777777" w:rsidR="00EB7D11" w:rsidRPr="007A7F70" w:rsidRDefault="00EB7D11" w:rsidP="00EB7D11">
      <w:pPr>
        <w:pStyle w:val="Default"/>
        <w:spacing w:before="120" w:after="120"/>
        <w:rPr>
          <w:rFonts w:ascii="Arial" w:hAnsi="Arial" w:cs="Arial"/>
          <w:b/>
          <w:color w:val="auto"/>
        </w:rPr>
      </w:pPr>
      <w:r w:rsidRPr="007A7F70">
        <w:rPr>
          <w:rFonts w:ascii="Arial" w:hAnsi="Arial" w:cs="Arial"/>
          <w:b/>
          <w:color w:val="auto"/>
        </w:rPr>
        <w:t xml:space="preserve">I.4.3. </w:t>
      </w:r>
      <w:r w:rsidRPr="007A7F70">
        <w:rPr>
          <w:rFonts w:ascii="Arial" w:hAnsi="Arial" w:cs="Arial"/>
          <w:color w:val="auto"/>
        </w:rPr>
        <w:t>Węzeł do mechanicznej obróbki odlewów.</w:t>
      </w:r>
    </w:p>
    <w:p w14:paraId="444AA9D1" w14:textId="786C243E" w:rsidR="00EB7D11" w:rsidRPr="007A7F70" w:rsidRDefault="00EB7D11" w:rsidP="00641F0E">
      <w:pPr>
        <w:pStyle w:val="Styl26"/>
        <w:spacing w:line="276" w:lineRule="auto"/>
        <w:jc w:val="both"/>
        <w:rPr>
          <w:rFonts w:ascii="Arial" w:hAnsi="Arial" w:cs="Arial"/>
        </w:rPr>
      </w:pPr>
      <w:r w:rsidRPr="007A7F70">
        <w:rPr>
          <w:rFonts w:ascii="Arial" w:hAnsi="Arial" w:cs="Arial"/>
        </w:rPr>
        <w:lastRenderedPageBreak/>
        <w:t>Dostawa odlewów do zakładu odbywać się będzie zewnętrznym transportem kołowym – samochodami ciężarowymi. Przeładunek i przemieszczenie do maszyn na stanowiska obróbcze odbywał się będzie z wykorzystaniem wózków widłowych elektrycznych lub za pomocą ręcznych wózków paletowych. Do załadunku</w:t>
      </w:r>
      <w:r w:rsidR="00FA3F07" w:rsidRPr="007A7F70">
        <w:rPr>
          <w:rFonts w:ascii="Arial" w:hAnsi="Arial" w:cs="Arial"/>
        </w:rPr>
        <w:t xml:space="preserve"> </w:t>
      </w:r>
      <w:r w:rsidRPr="007A7F70">
        <w:rPr>
          <w:rFonts w:ascii="Arial" w:hAnsi="Arial" w:cs="Arial"/>
        </w:rPr>
        <w:t>i</w:t>
      </w:r>
      <w:r w:rsidR="00FA3F07" w:rsidRPr="007A7F70">
        <w:rPr>
          <w:rFonts w:ascii="Arial" w:hAnsi="Arial" w:cs="Arial"/>
        </w:rPr>
        <w:t> </w:t>
      </w:r>
      <w:r w:rsidRPr="007A7F70">
        <w:rPr>
          <w:rFonts w:ascii="Arial" w:hAnsi="Arial" w:cs="Arial"/>
        </w:rPr>
        <w:t xml:space="preserve"> ściągania odlewów ze stołów obróbczych maszyn będą stosowane żurawie stanowiskowe.</w:t>
      </w:r>
    </w:p>
    <w:p w14:paraId="7F618B11" w14:textId="3439F422" w:rsidR="00EB7D11" w:rsidRPr="007A7F70" w:rsidRDefault="00EB7D11" w:rsidP="00641F0E">
      <w:pPr>
        <w:pStyle w:val="Styl26"/>
        <w:spacing w:line="276" w:lineRule="auto"/>
        <w:jc w:val="both"/>
        <w:rPr>
          <w:rFonts w:ascii="Arial" w:hAnsi="Arial" w:cs="Arial"/>
        </w:rPr>
      </w:pPr>
      <w:r w:rsidRPr="007A7F70">
        <w:rPr>
          <w:rFonts w:ascii="Arial" w:hAnsi="Arial" w:cs="Arial"/>
        </w:rPr>
        <w:t>Podstawowym procesem obróbki mechanicznej odlewów prowadzonym</w:t>
      </w:r>
      <w:r w:rsidR="00FA3F07" w:rsidRPr="007A7F70">
        <w:rPr>
          <w:rFonts w:ascii="Arial" w:hAnsi="Arial" w:cs="Arial"/>
        </w:rPr>
        <w:t xml:space="preserve"> </w:t>
      </w:r>
      <w:r w:rsidRPr="007A7F70">
        <w:rPr>
          <w:rFonts w:ascii="Arial" w:hAnsi="Arial" w:cs="Arial"/>
        </w:rPr>
        <w:t>w</w:t>
      </w:r>
      <w:r w:rsidR="00FA3F07" w:rsidRPr="007A7F70">
        <w:rPr>
          <w:rFonts w:ascii="Arial" w:hAnsi="Arial" w:cs="Arial"/>
        </w:rPr>
        <w:t> </w:t>
      </w:r>
      <w:r w:rsidRPr="007A7F70">
        <w:rPr>
          <w:rFonts w:ascii="Arial" w:hAnsi="Arial" w:cs="Arial"/>
        </w:rPr>
        <w:t>nawach TA2H2 – TA2H</w:t>
      </w:r>
      <w:r w:rsidR="00E43DAA" w:rsidRPr="007A7F70">
        <w:rPr>
          <w:rFonts w:ascii="Arial" w:hAnsi="Arial" w:cs="Arial"/>
        </w:rPr>
        <w:t>7</w:t>
      </w:r>
      <w:r w:rsidRPr="007A7F70">
        <w:rPr>
          <w:rFonts w:ascii="Arial" w:hAnsi="Arial" w:cs="Arial"/>
        </w:rPr>
        <w:t xml:space="preserve"> będzie obróbka numeryczna odlewów, z wykorzystaniem 66 obrabiarek sterowanych numerycznie. Obrabiarki przystosowane będą do wykonywania takich operacji obróbczych jak: toczenie, frezowanie, wiercenie itp. Obrabiarki będą zlokalizowane w </w:t>
      </w:r>
      <w:r w:rsidR="00E43DAA" w:rsidRPr="007A7F70">
        <w:rPr>
          <w:rFonts w:ascii="Arial" w:hAnsi="Arial" w:cs="Arial"/>
        </w:rPr>
        <w:t>sześciu</w:t>
      </w:r>
      <w:r w:rsidRPr="007A7F70">
        <w:rPr>
          <w:rFonts w:ascii="Arial" w:hAnsi="Arial" w:cs="Arial"/>
        </w:rPr>
        <w:t xml:space="preserve"> nawach, o łącznej powierzchni </w:t>
      </w:r>
      <w:r w:rsidRPr="007A7F70">
        <w:rPr>
          <w:rFonts w:ascii="Arial" w:hAnsi="Arial" w:cs="Arial"/>
        </w:rPr>
        <w:br/>
        <w:t>ok. 1</w:t>
      </w:r>
      <w:r w:rsidR="005B08CB" w:rsidRPr="007A7F70">
        <w:rPr>
          <w:rFonts w:ascii="Arial" w:hAnsi="Arial" w:cs="Arial"/>
        </w:rPr>
        <w:t>7</w:t>
      </w:r>
      <w:r w:rsidRPr="007A7F70">
        <w:rPr>
          <w:rFonts w:ascii="Arial" w:hAnsi="Arial" w:cs="Arial"/>
        </w:rPr>
        <w:t xml:space="preserve"> </w:t>
      </w:r>
      <w:r w:rsidR="005B08CB" w:rsidRPr="007A7F70">
        <w:rPr>
          <w:rFonts w:ascii="Arial" w:hAnsi="Arial" w:cs="Arial"/>
        </w:rPr>
        <w:t>5</w:t>
      </w:r>
      <w:r w:rsidRPr="007A7F70">
        <w:rPr>
          <w:rFonts w:ascii="Arial" w:hAnsi="Arial" w:cs="Arial"/>
        </w:rPr>
        <w:t>00 m</w:t>
      </w:r>
      <w:r w:rsidRPr="007A7F70">
        <w:rPr>
          <w:rFonts w:ascii="Arial" w:hAnsi="Arial" w:cs="Arial"/>
          <w:vertAlign w:val="superscript"/>
        </w:rPr>
        <w:t>2</w:t>
      </w:r>
      <w:r w:rsidRPr="007A7F70">
        <w:rPr>
          <w:rFonts w:ascii="Arial" w:hAnsi="Arial" w:cs="Arial"/>
        </w:rPr>
        <w:t xml:space="preserve">. Proces obróbki będzie prowadzony z wykorzystaniem chłodziwa obróbczego. Każda obrabiarka będzie wyposażona w metalowy pojemnik o objętości </w:t>
      </w:r>
      <w:r w:rsidR="00FA3F07" w:rsidRPr="007A7F70">
        <w:rPr>
          <w:rFonts w:ascii="Arial" w:hAnsi="Arial" w:cs="Arial"/>
        </w:rPr>
        <w:t>o</w:t>
      </w:r>
      <w:r w:rsidRPr="007A7F70">
        <w:rPr>
          <w:rFonts w:ascii="Arial" w:hAnsi="Arial" w:cs="Arial"/>
        </w:rPr>
        <w:t xml:space="preserve">k. </w:t>
      </w:r>
      <w:smartTag w:uri="urn:schemas-microsoft-com:office:smarttags" w:element="metricconverter">
        <w:smartTagPr>
          <w:attr w:name="ProductID" w:val="0,75 m3"/>
        </w:smartTagPr>
        <w:r w:rsidRPr="007A7F70">
          <w:rPr>
            <w:rFonts w:ascii="Arial" w:hAnsi="Arial" w:cs="Arial"/>
          </w:rPr>
          <w:t>0,75 m</w:t>
        </w:r>
        <w:r w:rsidRPr="007A7F70">
          <w:rPr>
            <w:rFonts w:ascii="Arial" w:hAnsi="Arial" w:cs="Arial"/>
            <w:vertAlign w:val="superscript"/>
          </w:rPr>
          <w:t>3</w:t>
        </w:r>
      </w:smartTag>
      <w:r w:rsidRPr="007A7F70">
        <w:rPr>
          <w:rFonts w:ascii="Arial" w:hAnsi="Arial" w:cs="Arial"/>
          <w:vertAlign w:val="superscript"/>
        </w:rPr>
        <w:t xml:space="preserve"> </w:t>
      </w:r>
      <w:r w:rsidRPr="007A7F70">
        <w:rPr>
          <w:rFonts w:ascii="Arial" w:hAnsi="Arial" w:cs="Arial"/>
        </w:rPr>
        <w:t>przeznaczony do gromadzenia wiór powstających podczas obróbki. Wytwarzane odpady wiórów aluminiowych przed wywozem z zakładu będą magazynowane w przeznaczonym do tego celu kontenerze zbiorczym.</w:t>
      </w:r>
    </w:p>
    <w:p w14:paraId="5C210AB4" w14:textId="42841376" w:rsidR="00EB7D11" w:rsidRPr="007A7F70" w:rsidRDefault="00EB7D11" w:rsidP="00EB7D11">
      <w:pPr>
        <w:pStyle w:val="Styl26"/>
        <w:spacing w:line="276" w:lineRule="auto"/>
        <w:jc w:val="both"/>
        <w:rPr>
          <w:rFonts w:ascii="Arial" w:hAnsi="Arial" w:cs="Arial"/>
        </w:rPr>
      </w:pPr>
      <w:r w:rsidRPr="007A7F70">
        <w:rPr>
          <w:rFonts w:ascii="Arial" w:hAnsi="Arial" w:cs="Arial"/>
        </w:rPr>
        <w:t>Procesem pomocniczym niezbędnym do prowadzenia procesu obróbki numerycznej będzie proces obróbki konwencjonalnej. Na maszynach konwencjonalnych będą wytwarzane elementy przyrządów stosowanych w obrabiarkach numerycznych. Elementy te będą łączone ze sobą za pomocą połączeń śrubowych lub spoin spawanych. Spawanie będzie się odbywało na jednym stanowisku spawalniczym. Część odlewów po procesie obróbki numerycznej będzie poddawana procesowi gratowania, tzn. procesowi załamywania ostrych krawędzi (szlifowanie krawędzi) oraz procesowi wyrównywania powierzchni. Proces ten będzie prowadzony z</w:t>
      </w:r>
      <w:r w:rsidR="00FA3F07" w:rsidRPr="007A7F70">
        <w:rPr>
          <w:rFonts w:ascii="Arial" w:hAnsi="Arial" w:cs="Arial"/>
        </w:rPr>
        <w:t> </w:t>
      </w:r>
      <w:r w:rsidRPr="007A7F70">
        <w:rPr>
          <w:rFonts w:ascii="Arial" w:hAnsi="Arial" w:cs="Arial"/>
        </w:rPr>
        <w:t xml:space="preserve"> wykorzystaniem szlifierek ręcznych elektrycznych i pneumatycznych takich jak szlifierki kątowe (elektryczne) i szlifierki taśmowe (pneumatyczne). Proces gratowania prowadzony będzie w wydzielonym pomieszczeniu nawy TA2H1, wentylowanej świetlikami dachowymi. Kolejny proces: szlifowania odlewów, prowadzony będzie w</w:t>
      </w:r>
      <w:r w:rsidR="00FA3F07" w:rsidRPr="007A7F70">
        <w:rPr>
          <w:rFonts w:ascii="Arial" w:hAnsi="Arial" w:cs="Arial"/>
        </w:rPr>
        <w:t> </w:t>
      </w:r>
      <w:r w:rsidRPr="007A7F70">
        <w:rPr>
          <w:rFonts w:ascii="Arial" w:hAnsi="Arial" w:cs="Arial"/>
        </w:rPr>
        <w:t xml:space="preserve"> kabinie szlifierskiej zlokalizowanej w nawie TA2H7. Zapylone powietrze systemem wentylacyjnym poprzez filtr patronowy odprowadzane będzie do powietrza emitorem stalowym EO1. </w:t>
      </w:r>
    </w:p>
    <w:p w14:paraId="7AA47B38" w14:textId="2F66E0E4" w:rsidR="00EB7D11" w:rsidRPr="007A7F70" w:rsidRDefault="00EB7D11" w:rsidP="00EB7D11">
      <w:pPr>
        <w:pStyle w:val="Styl26"/>
        <w:spacing w:line="276" w:lineRule="auto"/>
        <w:jc w:val="both"/>
        <w:rPr>
          <w:rFonts w:ascii="Arial" w:hAnsi="Arial" w:cs="Arial"/>
        </w:rPr>
      </w:pPr>
      <w:r w:rsidRPr="007A7F70">
        <w:rPr>
          <w:rFonts w:ascii="Arial" w:hAnsi="Arial" w:cs="Arial"/>
        </w:rPr>
        <w:t xml:space="preserve">W przypadku, gdy podczas obróbki numerycznej odlewów zostaną odkryte jakieś ich wady wówczas będą one poddawane procesowi spawania odbywającemu się na </w:t>
      </w:r>
      <w:r w:rsidR="00D920D6" w:rsidRPr="007A7F70">
        <w:rPr>
          <w:rFonts w:ascii="Arial" w:hAnsi="Arial" w:cs="Arial"/>
        </w:rPr>
        <w:t xml:space="preserve">czterech </w:t>
      </w:r>
      <w:r w:rsidRPr="007A7F70">
        <w:rPr>
          <w:rFonts w:ascii="Arial" w:hAnsi="Arial" w:cs="Arial"/>
        </w:rPr>
        <w:t xml:space="preserve">stanowiskach spawalniczych zlokalizowanych w nawie </w:t>
      </w:r>
      <w:r w:rsidR="00D920D6" w:rsidRPr="007A7F70">
        <w:rPr>
          <w:rFonts w:ascii="Arial" w:hAnsi="Arial" w:cs="Arial"/>
        </w:rPr>
        <w:t xml:space="preserve">TA2H8. </w:t>
      </w:r>
      <w:r w:rsidRPr="007A7F70">
        <w:rPr>
          <w:rFonts w:ascii="Arial" w:hAnsi="Arial" w:cs="Arial"/>
        </w:rPr>
        <w:t xml:space="preserve">Stanowiska będą wyposażone w odciągi miejscowe z filtrami z których oczyszczone powietrze </w:t>
      </w:r>
      <w:r w:rsidR="00641F0E" w:rsidRPr="007A7F70">
        <w:rPr>
          <w:rFonts w:ascii="Arial" w:hAnsi="Arial" w:cs="Arial"/>
        </w:rPr>
        <w:t>odprowadzone będzie do atmosfery emitorem E28</w:t>
      </w:r>
      <w:r w:rsidRPr="007A7F70">
        <w:rPr>
          <w:rFonts w:ascii="Arial" w:hAnsi="Arial" w:cs="Arial"/>
        </w:rPr>
        <w:t>.</w:t>
      </w:r>
    </w:p>
    <w:p w14:paraId="13181FC3" w14:textId="77777777" w:rsidR="00EB7D11" w:rsidRPr="007A7F70" w:rsidRDefault="00EB7D11" w:rsidP="00EB7D11">
      <w:pPr>
        <w:pStyle w:val="Styl26"/>
        <w:spacing w:line="276" w:lineRule="auto"/>
        <w:jc w:val="both"/>
        <w:rPr>
          <w:rFonts w:ascii="Arial" w:hAnsi="Arial" w:cs="Arial"/>
        </w:rPr>
      </w:pPr>
      <w:r w:rsidRPr="007A7F70">
        <w:rPr>
          <w:rFonts w:ascii="Arial" w:hAnsi="Arial" w:cs="Arial"/>
        </w:rPr>
        <w:t xml:space="preserve">Odlewy po procesie obróbki numerycznej i ewentualnie ręcznej obróbki powierzchniowej będą poddawane kontroli jakości. W zakładzie prowadzonych będzie kilka procesów kontroli jakości w tym badanie szczelności odlewów za pomocą maszyn ciśnieniowych, metodą wodną oraz za pomocą helu. </w:t>
      </w:r>
    </w:p>
    <w:p w14:paraId="1F873E9A" w14:textId="77777777" w:rsidR="00EB7D11" w:rsidRPr="007A7F70" w:rsidRDefault="00EB7D11" w:rsidP="00063730">
      <w:pPr>
        <w:pStyle w:val="Styl1"/>
      </w:pPr>
      <w:r w:rsidRPr="007A7F70">
        <w:t xml:space="preserve">Z uwagi na zastosowanie w procesie obróbczym chłodziwa, odlewy po obróbce będą myte. Para wodna powstała z procesu mycia odprowadzana będzie do powietrza ogólną wentylacją hali. </w:t>
      </w:r>
    </w:p>
    <w:p w14:paraId="22796DB8" w14:textId="77777777" w:rsidR="00EB7D11" w:rsidRPr="007A7F70" w:rsidRDefault="00EB7D11" w:rsidP="00063730">
      <w:pPr>
        <w:pStyle w:val="Styl1"/>
      </w:pPr>
      <w:r w:rsidRPr="007A7F70">
        <w:lastRenderedPageBreak/>
        <w:t>Nawy TA2H2 – TA2H7 wentylowane będą mechanicznie za pomocą wentylatorów dachowych o wydajności V – 3000 m</w:t>
      </w:r>
      <w:r w:rsidRPr="007A7F70">
        <w:rPr>
          <w:vertAlign w:val="superscript"/>
        </w:rPr>
        <w:t>3</w:t>
      </w:r>
      <w:r w:rsidRPr="007A7F70">
        <w:t>/godz. każdy, stanowiących emitory oznaczone od E1 do E25.</w:t>
      </w:r>
    </w:p>
    <w:p w14:paraId="0D47BD17" w14:textId="343416DD" w:rsidR="00686558" w:rsidRPr="007A7F70" w:rsidRDefault="00686558" w:rsidP="007A7F70">
      <w:pPr>
        <w:pStyle w:val="Nagwek3"/>
      </w:pPr>
      <w:r w:rsidRPr="007A7F70">
        <w:t>I.</w:t>
      </w:r>
      <w:r w:rsidR="003224AF" w:rsidRPr="007A7F70">
        <w:t>8</w:t>
      </w:r>
      <w:r w:rsidRPr="007A7F70">
        <w:tab/>
      </w:r>
      <w:r w:rsidR="00063730" w:rsidRPr="007A7F70">
        <w:t xml:space="preserve">Punkt II.1.1 </w:t>
      </w:r>
      <w:r w:rsidRPr="007A7F70">
        <w:t>otrzymuje brzmienie:</w:t>
      </w:r>
    </w:p>
    <w:p w14:paraId="18AD1669" w14:textId="77777777" w:rsidR="00063730" w:rsidRPr="007A7F70" w:rsidRDefault="00063730" w:rsidP="00063730">
      <w:pPr>
        <w:tabs>
          <w:tab w:val="left" w:pos="408"/>
        </w:tabs>
        <w:autoSpaceDE w:val="0"/>
        <w:autoSpaceDN w:val="0"/>
        <w:adjustRightInd w:val="0"/>
        <w:spacing w:before="120"/>
        <w:ind w:left="408" w:hanging="408"/>
        <w:jc w:val="both"/>
        <w:rPr>
          <w:rFonts w:ascii="Arial" w:hAnsi="Arial" w:cs="Arial"/>
          <w:lang w:eastAsia="en-US"/>
        </w:rPr>
      </w:pPr>
      <w:r w:rsidRPr="007A7F70">
        <w:rPr>
          <w:rFonts w:ascii="Arial" w:hAnsi="Arial" w:cs="Arial"/>
          <w:b/>
          <w:lang w:eastAsia="en-US"/>
        </w:rPr>
        <w:t>II.1.1.</w:t>
      </w:r>
      <w:r w:rsidRPr="007A7F70">
        <w:rPr>
          <w:rFonts w:ascii="Arial" w:hAnsi="Arial" w:cs="Arial"/>
          <w:lang w:eastAsia="en-US"/>
        </w:rPr>
        <w:t xml:space="preserve"> Dopuszczalną ilość substancji zanieczyszczających emitowanych do powietrza</w:t>
      </w:r>
    </w:p>
    <w:p w14:paraId="4341684D" w14:textId="77777777" w:rsidR="00063730" w:rsidRPr="007A7F70" w:rsidRDefault="00063730" w:rsidP="00063730">
      <w:pPr>
        <w:tabs>
          <w:tab w:val="left" w:pos="408"/>
        </w:tabs>
        <w:autoSpaceDE w:val="0"/>
        <w:autoSpaceDN w:val="0"/>
        <w:adjustRightInd w:val="0"/>
        <w:spacing w:before="120" w:after="120"/>
        <w:ind w:left="408" w:hanging="408"/>
        <w:jc w:val="both"/>
        <w:rPr>
          <w:rFonts w:ascii="Arial" w:hAnsi="Arial" w:cs="Arial"/>
          <w:b/>
          <w:sz w:val="22"/>
          <w:lang w:eastAsia="en-US"/>
        </w:rPr>
      </w:pPr>
      <w:r w:rsidRPr="007A7F70">
        <w:rPr>
          <w:rFonts w:ascii="Arial" w:hAnsi="Arial" w:cs="Arial"/>
          <w:b/>
          <w:sz w:val="22"/>
          <w:lang w:eastAsia="en-US"/>
        </w:rPr>
        <w:t>Tabela 2</w:t>
      </w:r>
    </w:p>
    <w:tbl>
      <w:tblPr>
        <w:tblStyle w:val="Tabela-Siatka10"/>
        <w:tblW w:w="4942" w:type="pct"/>
        <w:tblLayout w:type="fixed"/>
        <w:tblLook w:val="01E0" w:firstRow="1" w:lastRow="1" w:firstColumn="1" w:lastColumn="1" w:noHBand="0" w:noVBand="0"/>
        <w:tblCaption w:val="Tabela w zakresie emisji zanieczyszczeń do powietrza."/>
        <w:tblDescription w:val="Tabela zawiera łączone i zagnieżdżone komórki. &#10;W tabeli określono dopuszczalną wielkość emisji zanieczyszczeń wprowadzanych do powietrza z wszystkich instalacji. Dla galwanizerni i obróbki powierzchniowej mechanicznej wielkość okresona została w kg na godzinę a dla lakierowania w standardach emmisjyjnych wyrażonych jednostką mg na metr sześcienny."/>
      </w:tblPr>
      <w:tblGrid>
        <w:gridCol w:w="522"/>
        <w:gridCol w:w="1885"/>
        <w:gridCol w:w="992"/>
        <w:gridCol w:w="2126"/>
        <w:gridCol w:w="1560"/>
        <w:gridCol w:w="992"/>
        <w:gridCol w:w="880"/>
      </w:tblGrid>
      <w:tr w:rsidR="007A7F70" w:rsidRPr="007A7F70" w14:paraId="6B21A1E1" w14:textId="77777777" w:rsidTr="00A86918">
        <w:trPr>
          <w:trHeight w:val="20"/>
          <w:tblHeader/>
        </w:trPr>
        <w:tc>
          <w:tcPr>
            <w:tcW w:w="291" w:type="pct"/>
            <w:vMerge w:val="restart"/>
          </w:tcPr>
          <w:p w14:paraId="3F4B279E" w14:textId="77777777" w:rsidR="00063730" w:rsidRPr="007A7F70" w:rsidRDefault="00063730" w:rsidP="00063730">
            <w:pPr>
              <w:jc w:val="center"/>
              <w:rPr>
                <w:rFonts w:ascii="Arial" w:hAnsi="Arial" w:cs="Arial"/>
                <w:b/>
                <w:sz w:val="20"/>
                <w:lang w:eastAsia="en-US"/>
              </w:rPr>
            </w:pPr>
            <w:r w:rsidRPr="007A7F70">
              <w:rPr>
                <w:rFonts w:ascii="Arial" w:hAnsi="Arial" w:cs="Arial"/>
                <w:b/>
                <w:sz w:val="20"/>
                <w:lang w:eastAsia="en-US"/>
              </w:rPr>
              <w:t>Lp.</w:t>
            </w:r>
          </w:p>
        </w:tc>
        <w:tc>
          <w:tcPr>
            <w:tcW w:w="1052" w:type="pct"/>
            <w:vMerge w:val="restart"/>
          </w:tcPr>
          <w:p w14:paraId="413BA37A" w14:textId="77777777" w:rsidR="00063730" w:rsidRPr="007A7F70" w:rsidRDefault="00063730" w:rsidP="00063730">
            <w:pPr>
              <w:jc w:val="center"/>
              <w:rPr>
                <w:rFonts w:ascii="Arial" w:hAnsi="Arial" w:cs="Arial"/>
                <w:b/>
                <w:sz w:val="20"/>
                <w:lang w:eastAsia="en-US"/>
              </w:rPr>
            </w:pPr>
            <w:r w:rsidRPr="007A7F70">
              <w:rPr>
                <w:rFonts w:ascii="Arial" w:hAnsi="Arial" w:cs="Arial"/>
                <w:b/>
                <w:sz w:val="20"/>
                <w:lang w:eastAsia="en-US"/>
              </w:rPr>
              <w:t>Źródło emisji</w:t>
            </w:r>
          </w:p>
        </w:tc>
        <w:tc>
          <w:tcPr>
            <w:tcW w:w="554" w:type="pct"/>
            <w:vMerge w:val="restart"/>
          </w:tcPr>
          <w:p w14:paraId="27FB5950" w14:textId="451FE2C5" w:rsidR="00063730" w:rsidRPr="007A7F70" w:rsidRDefault="00153F11" w:rsidP="00063730">
            <w:pPr>
              <w:jc w:val="center"/>
              <w:rPr>
                <w:rFonts w:ascii="Arial" w:hAnsi="Arial" w:cs="Arial"/>
                <w:b/>
                <w:sz w:val="20"/>
                <w:lang w:eastAsia="en-US"/>
              </w:rPr>
            </w:pPr>
            <w:proofErr w:type="spellStart"/>
            <w:r w:rsidRPr="007A7F70">
              <w:rPr>
                <w:rFonts w:ascii="Arial" w:hAnsi="Arial" w:cs="Arial"/>
                <w:b/>
                <w:sz w:val="20"/>
                <w:lang w:eastAsia="en-US"/>
              </w:rPr>
              <w:t>Ozn</w:t>
            </w:r>
            <w:proofErr w:type="spellEnd"/>
            <w:r w:rsidRPr="007A7F70">
              <w:rPr>
                <w:rFonts w:ascii="Arial" w:hAnsi="Arial" w:cs="Arial"/>
                <w:b/>
                <w:sz w:val="20"/>
                <w:lang w:eastAsia="en-US"/>
              </w:rPr>
              <w:t>. e</w:t>
            </w:r>
            <w:r w:rsidR="00063730" w:rsidRPr="007A7F70">
              <w:rPr>
                <w:rFonts w:ascii="Arial" w:hAnsi="Arial" w:cs="Arial"/>
                <w:b/>
                <w:sz w:val="20"/>
                <w:lang w:eastAsia="en-US"/>
              </w:rPr>
              <w:t>mitor</w:t>
            </w:r>
            <w:r w:rsidRPr="007A7F70">
              <w:rPr>
                <w:rFonts w:ascii="Arial" w:hAnsi="Arial" w:cs="Arial"/>
                <w:b/>
                <w:sz w:val="20"/>
                <w:lang w:eastAsia="en-US"/>
              </w:rPr>
              <w:t>a</w:t>
            </w:r>
          </w:p>
        </w:tc>
        <w:tc>
          <w:tcPr>
            <w:tcW w:w="1187" w:type="pct"/>
            <w:vMerge w:val="restart"/>
          </w:tcPr>
          <w:p w14:paraId="709E0B4E" w14:textId="77777777" w:rsidR="00063730" w:rsidRPr="007A7F70" w:rsidRDefault="00063730" w:rsidP="00153F11">
            <w:pPr>
              <w:jc w:val="center"/>
              <w:rPr>
                <w:rFonts w:ascii="Arial" w:hAnsi="Arial" w:cs="Arial"/>
                <w:b/>
                <w:sz w:val="20"/>
                <w:lang w:eastAsia="en-US"/>
              </w:rPr>
            </w:pPr>
            <w:r w:rsidRPr="007A7F70">
              <w:rPr>
                <w:rFonts w:ascii="Arial" w:hAnsi="Arial" w:cs="Arial"/>
                <w:b/>
                <w:sz w:val="20"/>
                <w:lang w:eastAsia="en-US"/>
              </w:rPr>
              <w:t>Substancje</w:t>
            </w:r>
          </w:p>
        </w:tc>
        <w:tc>
          <w:tcPr>
            <w:tcW w:w="1916" w:type="pct"/>
            <w:gridSpan w:val="3"/>
          </w:tcPr>
          <w:p w14:paraId="7A24A6D8" w14:textId="77777777" w:rsidR="00063730" w:rsidRPr="007A7F70" w:rsidRDefault="00063730" w:rsidP="00063730">
            <w:pPr>
              <w:jc w:val="center"/>
              <w:rPr>
                <w:rFonts w:ascii="Arial" w:hAnsi="Arial" w:cs="Arial"/>
                <w:b/>
                <w:sz w:val="20"/>
                <w:lang w:eastAsia="en-US"/>
              </w:rPr>
            </w:pPr>
            <w:r w:rsidRPr="007A7F70">
              <w:rPr>
                <w:rFonts w:ascii="Arial" w:hAnsi="Arial" w:cs="Arial"/>
                <w:b/>
                <w:sz w:val="20"/>
                <w:lang w:eastAsia="en-US"/>
              </w:rPr>
              <w:t xml:space="preserve">Dopuszczalna wielkość emisji </w:t>
            </w:r>
          </w:p>
        </w:tc>
      </w:tr>
      <w:tr w:rsidR="007A7F70" w:rsidRPr="007A7F70" w14:paraId="63FD62F3" w14:textId="77777777" w:rsidTr="00A86918">
        <w:trPr>
          <w:trHeight w:val="20"/>
          <w:tblHeader/>
        </w:trPr>
        <w:tc>
          <w:tcPr>
            <w:tcW w:w="291" w:type="pct"/>
            <w:vMerge/>
          </w:tcPr>
          <w:p w14:paraId="044C26DC" w14:textId="77777777" w:rsidR="00063730" w:rsidRPr="007A7F70" w:rsidRDefault="00063730" w:rsidP="00063730">
            <w:pPr>
              <w:jc w:val="center"/>
              <w:rPr>
                <w:rFonts w:ascii="Arial" w:hAnsi="Arial" w:cs="Arial"/>
                <w:b/>
                <w:sz w:val="20"/>
                <w:lang w:eastAsia="en-US"/>
              </w:rPr>
            </w:pPr>
          </w:p>
        </w:tc>
        <w:tc>
          <w:tcPr>
            <w:tcW w:w="1052" w:type="pct"/>
            <w:vMerge/>
          </w:tcPr>
          <w:p w14:paraId="787B6B9C" w14:textId="77777777" w:rsidR="00063730" w:rsidRPr="007A7F70" w:rsidRDefault="00063730" w:rsidP="00063730">
            <w:pPr>
              <w:jc w:val="center"/>
              <w:rPr>
                <w:rFonts w:ascii="Arial" w:hAnsi="Arial" w:cs="Arial"/>
                <w:b/>
                <w:sz w:val="20"/>
                <w:lang w:eastAsia="en-US"/>
              </w:rPr>
            </w:pPr>
          </w:p>
        </w:tc>
        <w:tc>
          <w:tcPr>
            <w:tcW w:w="554" w:type="pct"/>
            <w:vMerge/>
          </w:tcPr>
          <w:p w14:paraId="31DC2786" w14:textId="77777777" w:rsidR="00063730" w:rsidRPr="007A7F70" w:rsidRDefault="00063730" w:rsidP="00063730">
            <w:pPr>
              <w:jc w:val="center"/>
              <w:rPr>
                <w:rFonts w:ascii="Arial" w:hAnsi="Arial" w:cs="Arial"/>
                <w:b/>
                <w:sz w:val="20"/>
                <w:lang w:eastAsia="en-US"/>
              </w:rPr>
            </w:pPr>
          </w:p>
        </w:tc>
        <w:tc>
          <w:tcPr>
            <w:tcW w:w="1187" w:type="pct"/>
            <w:vMerge/>
          </w:tcPr>
          <w:p w14:paraId="65E5103A" w14:textId="77777777" w:rsidR="00063730" w:rsidRPr="007A7F70" w:rsidRDefault="00063730" w:rsidP="00063730">
            <w:pPr>
              <w:rPr>
                <w:rFonts w:ascii="Arial" w:hAnsi="Arial" w:cs="Arial"/>
                <w:b/>
                <w:sz w:val="20"/>
                <w:lang w:eastAsia="en-US"/>
              </w:rPr>
            </w:pPr>
          </w:p>
        </w:tc>
        <w:tc>
          <w:tcPr>
            <w:tcW w:w="871" w:type="pct"/>
          </w:tcPr>
          <w:p w14:paraId="1FAC6507" w14:textId="77777777" w:rsidR="00063730" w:rsidRPr="007A7F70" w:rsidRDefault="00063730" w:rsidP="00063730">
            <w:pPr>
              <w:jc w:val="center"/>
              <w:rPr>
                <w:rFonts w:ascii="Arial" w:hAnsi="Arial" w:cs="Arial"/>
                <w:b/>
                <w:sz w:val="20"/>
                <w:lang w:eastAsia="en-US"/>
              </w:rPr>
            </w:pPr>
            <w:r w:rsidRPr="007A7F70">
              <w:rPr>
                <w:rFonts w:ascii="Arial" w:hAnsi="Arial" w:cs="Arial"/>
                <w:b/>
                <w:sz w:val="20"/>
                <w:lang w:eastAsia="en-US"/>
              </w:rPr>
              <w:t>kg/h</w:t>
            </w:r>
          </w:p>
        </w:tc>
        <w:tc>
          <w:tcPr>
            <w:tcW w:w="554" w:type="pct"/>
          </w:tcPr>
          <w:p w14:paraId="33AC7CDC" w14:textId="631C4E0E" w:rsidR="00063730" w:rsidRPr="007A7F70" w:rsidRDefault="00063730" w:rsidP="00063730">
            <w:pPr>
              <w:jc w:val="center"/>
              <w:rPr>
                <w:rFonts w:ascii="Arial" w:hAnsi="Arial" w:cs="Arial"/>
                <w:b/>
                <w:sz w:val="20"/>
                <w:vertAlign w:val="superscript"/>
                <w:lang w:eastAsia="en-US"/>
              </w:rPr>
            </w:pPr>
            <w:r w:rsidRPr="007A7F70">
              <w:rPr>
                <w:rFonts w:ascii="Arial" w:hAnsi="Arial" w:cs="Arial"/>
                <w:b/>
                <w:sz w:val="20"/>
                <w:lang w:eastAsia="en-US"/>
              </w:rPr>
              <w:t>S</w:t>
            </w:r>
            <w:r w:rsidRPr="007A7F70">
              <w:rPr>
                <w:rFonts w:ascii="Arial" w:hAnsi="Arial" w:cs="Arial"/>
                <w:b/>
                <w:sz w:val="20"/>
                <w:vertAlign w:val="subscript"/>
                <w:lang w:eastAsia="en-US"/>
              </w:rPr>
              <w:t>1</w:t>
            </w:r>
            <w:r w:rsidR="005216B0" w:rsidRPr="007A7F70">
              <w:rPr>
                <w:rFonts w:ascii="Arial" w:hAnsi="Arial" w:cs="Arial"/>
                <w:b/>
                <w:sz w:val="20"/>
                <w:vertAlign w:val="superscript"/>
                <w:lang w:eastAsia="en-US"/>
              </w:rPr>
              <w:t>***</w:t>
            </w:r>
          </w:p>
          <w:p w14:paraId="7B3ECA0D" w14:textId="77777777" w:rsidR="00063730" w:rsidRPr="007A7F70" w:rsidRDefault="00063730" w:rsidP="00063730">
            <w:pPr>
              <w:jc w:val="center"/>
              <w:rPr>
                <w:rFonts w:ascii="Arial" w:hAnsi="Arial" w:cs="Arial"/>
                <w:b/>
                <w:sz w:val="20"/>
                <w:lang w:eastAsia="en-US"/>
              </w:rPr>
            </w:pPr>
            <w:r w:rsidRPr="007A7F70">
              <w:rPr>
                <w:rFonts w:ascii="Arial" w:hAnsi="Arial" w:cs="Arial"/>
                <w:b/>
                <w:sz w:val="20"/>
                <w:lang w:eastAsia="en-US"/>
              </w:rPr>
              <w:t>[mg/m</w:t>
            </w:r>
            <w:r w:rsidRPr="007A7F70">
              <w:rPr>
                <w:rFonts w:ascii="Arial" w:hAnsi="Arial" w:cs="Arial"/>
                <w:b/>
                <w:sz w:val="20"/>
                <w:vertAlign w:val="superscript"/>
                <w:lang w:eastAsia="en-US"/>
              </w:rPr>
              <w:t>3</w:t>
            </w:r>
            <w:r w:rsidRPr="007A7F70">
              <w:rPr>
                <w:rFonts w:ascii="Arial" w:hAnsi="Arial" w:cs="Arial"/>
                <w:b/>
                <w:sz w:val="20"/>
                <w:lang w:eastAsia="en-US"/>
              </w:rPr>
              <w:t>]</w:t>
            </w:r>
          </w:p>
        </w:tc>
        <w:tc>
          <w:tcPr>
            <w:tcW w:w="491" w:type="pct"/>
          </w:tcPr>
          <w:p w14:paraId="32DA5587" w14:textId="56342E3D" w:rsidR="00063730" w:rsidRPr="007A7F70" w:rsidRDefault="00063730" w:rsidP="00063730">
            <w:pPr>
              <w:jc w:val="center"/>
              <w:rPr>
                <w:rFonts w:ascii="Arial" w:hAnsi="Arial" w:cs="Arial"/>
                <w:b/>
                <w:sz w:val="20"/>
                <w:vertAlign w:val="superscript"/>
                <w:lang w:eastAsia="en-US"/>
              </w:rPr>
            </w:pPr>
            <w:r w:rsidRPr="007A7F70">
              <w:rPr>
                <w:rFonts w:ascii="Arial" w:hAnsi="Arial" w:cs="Arial"/>
                <w:b/>
                <w:sz w:val="20"/>
                <w:lang w:eastAsia="en-US"/>
              </w:rPr>
              <w:t>S</w:t>
            </w:r>
            <w:r w:rsidRPr="007A7F70">
              <w:rPr>
                <w:rFonts w:ascii="Arial" w:hAnsi="Arial" w:cs="Arial"/>
                <w:b/>
                <w:sz w:val="20"/>
                <w:vertAlign w:val="subscript"/>
                <w:lang w:eastAsia="en-US"/>
              </w:rPr>
              <w:t>2</w:t>
            </w:r>
            <w:r w:rsidR="005216B0" w:rsidRPr="007A7F70">
              <w:rPr>
                <w:rFonts w:ascii="Arial" w:hAnsi="Arial" w:cs="Arial"/>
                <w:b/>
                <w:sz w:val="20"/>
                <w:vertAlign w:val="superscript"/>
                <w:lang w:eastAsia="en-US"/>
              </w:rPr>
              <w:t>****</w:t>
            </w:r>
          </w:p>
          <w:p w14:paraId="7D0FD8CE" w14:textId="77777777" w:rsidR="00063730" w:rsidRPr="007A7F70" w:rsidRDefault="00063730" w:rsidP="00063730">
            <w:pPr>
              <w:jc w:val="center"/>
              <w:rPr>
                <w:rFonts w:ascii="Arial" w:hAnsi="Arial" w:cs="Arial"/>
                <w:b/>
                <w:sz w:val="20"/>
                <w:lang w:eastAsia="en-US"/>
              </w:rPr>
            </w:pPr>
            <w:r w:rsidRPr="007A7F70">
              <w:rPr>
                <w:rFonts w:ascii="Arial" w:hAnsi="Arial" w:cs="Arial"/>
                <w:b/>
                <w:sz w:val="20"/>
                <w:lang w:eastAsia="en-US"/>
              </w:rPr>
              <w:t>[%]</w:t>
            </w:r>
          </w:p>
        </w:tc>
      </w:tr>
      <w:tr w:rsidR="007A7F70" w:rsidRPr="007A7F70" w14:paraId="0137CA16" w14:textId="77777777" w:rsidTr="00A86918">
        <w:trPr>
          <w:trHeight w:val="20"/>
        </w:trPr>
        <w:tc>
          <w:tcPr>
            <w:tcW w:w="5000" w:type="pct"/>
            <w:gridSpan w:val="7"/>
          </w:tcPr>
          <w:p w14:paraId="0AC9F7E5" w14:textId="77777777" w:rsidR="00063730" w:rsidRPr="007A7F70" w:rsidRDefault="00063730" w:rsidP="00063730">
            <w:pPr>
              <w:rPr>
                <w:rFonts w:ascii="Arial" w:hAnsi="Arial" w:cs="Arial"/>
                <w:b/>
                <w:sz w:val="20"/>
                <w:lang w:eastAsia="en-US"/>
              </w:rPr>
            </w:pPr>
            <w:r w:rsidRPr="007A7F70">
              <w:rPr>
                <w:rFonts w:ascii="Arial" w:hAnsi="Arial" w:cs="Arial"/>
                <w:b/>
                <w:bCs/>
                <w:sz w:val="20"/>
                <w:lang w:eastAsia="en-US"/>
              </w:rPr>
              <w:t>Galwanizernia (Instalacja IPPC)</w:t>
            </w:r>
          </w:p>
        </w:tc>
      </w:tr>
      <w:tr w:rsidR="007A7F70" w:rsidRPr="007A7F70" w14:paraId="6F612D54" w14:textId="77777777" w:rsidTr="00A86918">
        <w:trPr>
          <w:trHeight w:val="20"/>
        </w:trPr>
        <w:tc>
          <w:tcPr>
            <w:tcW w:w="291" w:type="pct"/>
          </w:tcPr>
          <w:p w14:paraId="545062D1" w14:textId="77777777" w:rsidR="00770C2E" w:rsidRPr="007A7F70" w:rsidRDefault="00770C2E" w:rsidP="000F54BD">
            <w:pPr>
              <w:numPr>
                <w:ilvl w:val="0"/>
                <w:numId w:val="26"/>
              </w:numPr>
              <w:spacing w:after="200" w:line="276" w:lineRule="auto"/>
              <w:contextualSpacing/>
              <w:jc w:val="center"/>
              <w:rPr>
                <w:rFonts w:ascii="Arial" w:hAnsi="Arial" w:cs="Arial"/>
                <w:sz w:val="20"/>
                <w:lang w:eastAsia="en-US"/>
              </w:rPr>
            </w:pPr>
          </w:p>
        </w:tc>
        <w:tc>
          <w:tcPr>
            <w:tcW w:w="1052" w:type="pct"/>
            <w:vMerge w:val="restart"/>
          </w:tcPr>
          <w:p w14:paraId="2AEBC7F1" w14:textId="77777777" w:rsidR="00770C2E" w:rsidRPr="007A7F70" w:rsidRDefault="00770C2E" w:rsidP="00063730">
            <w:pPr>
              <w:jc w:val="center"/>
              <w:rPr>
                <w:rFonts w:ascii="Arial" w:hAnsi="Arial" w:cs="Arial"/>
                <w:sz w:val="20"/>
                <w:lang w:eastAsia="en-US"/>
              </w:rPr>
            </w:pPr>
            <w:r w:rsidRPr="007A7F70">
              <w:rPr>
                <w:rFonts w:ascii="Arial" w:hAnsi="Arial" w:cs="Arial"/>
                <w:sz w:val="20"/>
                <w:lang w:eastAsia="en-US"/>
              </w:rPr>
              <w:t xml:space="preserve">Wentylacja mechaniczna nawy TA2H8 (wytrawianie </w:t>
            </w:r>
            <w:r w:rsidRPr="007A7F70">
              <w:rPr>
                <w:rFonts w:ascii="Arial" w:hAnsi="Arial" w:cs="Arial"/>
                <w:sz w:val="20"/>
                <w:lang w:eastAsia="en-US"/>
              </w:rPr>
              <w:br/>
              <w:t>w wannie nr1, fosforanowanie</w:t>
            </w:r>
            <w:r w:rsidRPr="007A7F70">
              <w:rPr>
                <w:rFonts w:ascii="Arial" w:hAnsi="Arial" w:cs="Arial"/>
                <w:sz w:val="20"/>
                <w:lang w:eastAsia="en-US"/>
              </w:rPr>
              <w:br/>
              <w:t xml:space="preserve"> w wannie nr 4)</w:t>
            </w:r>
          </w:p>
        </w:tc>
        <w:tc>
          <w:tcPr>
            <w:tcW w:w="554" w:type="pct"/>
          </w:tcPr>
          <w:p w14:paraId="32622997" w14:textId="08D03DEE" w:rsidR="00770C2E" w:rsidRPr="007A7F70" w:rsidRDefault="00770C2E" w:rsidP="00770C2E">
            <w:pPr>
              <w:jc w:val="center"/>
              <w:rPr>
                <w:rFonts w:ascii="Arial" w:hAnsi="Arial" w:cs="Arial"/>
                <w:sz w:val="20"/>
                <w:lang w:eastAsia="en-US"/>
              </w:rPr>
            </w:pPr>
            <w:r w:rsidRPr="007A7F70">
              <w:rPr>
                <w:rFonts w:ascii="Arial" w:hAnsi="Arial" w:cs="Arial"/>
                <w:sz w:val="20"/>
                <w:lang w:eastAsia="en-US"/>
              </w:rPr>
              <w:t>E26</w:t>
            </w:r>
          </w:p>
        </w:tc>
        <w:tc>
          <w:tcPr>
            <w:tcW w:w="1187" w:type="pct"/>
          </w:tcPr>
          <w:p w14:paraId="10C84A93" w14:textId="77777777" w:rsidR="00770C2E" w:rsidRPr="007A7F70" w:rsidRDefault="00770C2E" w:rsidP="00063730">
            <w:pPr>
              <w:rPr>
                <w:rFonts w:ascii="Arial" w:hAnsi="Arial" w:cs="Arial"/>
                <w:sz w:val="19"/>
                <w:szCs w:val="19"/>
                <w:lang w:val="de-DE" w:eastAsia="en-US"/>
              </w:rPr>
            </w:pPr>
          </w:p>
          <w:p w14:paraId="7AE252CE" w14:textId="0D8A616D" w:rsidR="00770C2E" w:rsidRPr="007A7F70" w:rsidRDefault="00770C2E" w:rsidP="00063730">
            <w:pPr>
              <w:rPr>
                <w:rFonts w:ascii="Arial" w:hAnsi="Arial" w:cs="Arial"/>
                <w:sz w:val="19"/>
                <w:szCs w:val="19"/>
                <w:lang w:val="de-DE" w:eastAsia="en-US"/>
              </w:rPr>
            </w:pPr>
            <w:proofErr w:type="spellStart"/>
            <w:r w:rsidRPr="007A7F70">
              <w:rPr>
                <w:rFonts w:ascii="Arial" w:hAnsi="Arial" w:cs="Arial"/>
                <w:sz w:val="19"/>
                <w:szCs w:val="19"/>
                <w:lang w:val="de-DE" w:eastAsia="en-US"/>
              </w:rPr>
              <w:t>Kwas</w:t>
            </w:r>
            <w:proofErr w:type="spellEnd"/>
            <w:r w:rsidRPr="007A7F70">
              <w:rPr>
                <w:rFonts w:ascii="Arial" w:hAnsi="Arial" w:cs="Arial"/>
                <w:sz w:val="19"/>
                <w:szCs w:val="19"/>
                <w:lang w:val="de-DE" w:eastAsia="en-US"/>
              </w:rPr>
              <w:t xml:space="preserve"> </w:t>
            </w:r>
            <w:proofErr w:type="spellStart"/>
            <w:r w:rsidRPr="007A7F70">
              <w:rPr>
                <w:rFonts w:ascii="Arial" w:hAnsi="Arial" w:cs="Arial"/>
                <w:sz w:val="19"/>
                <w:szCs w:val="19"/>
                <w:lang w:val="de-DE" w:eastAsia="en-US"/>
              </w:rPr>
              <w:t>siarkowy</w:t>
            </w:r>
            <w:proofErr w:type="spellEnd"/>
            <w:r w:rsidRPr="007A7F70">
              <w:rPr>
                <w:rFonts w:ascii="Arial" w:hAnsi="Arial" w:cs="Arial"/>
                <w:sz w:val="19"/>
                <w:szCs w:val="19"/>
                <w:lang w:val="de-DE" w:eastAsia="en-US"/>
              </w:rPr>
              <w:t>(VI)</w:t>
            </w:r>
          </w:p>
        </w:tc>
        <w:tc>
          <w:tcPr>
            <w:tcW w:w="871" w:type="pct"/>
          </w:tcPr>
          <w:p w14:paraId="5E7D6A3B" w14:textId="77777777" w:rsidR="00770C2E" w:rsidRPr="007A7F70" w:rsidRDefault="00770C2E" w:rsidP="00153F11">
            <w:pPr>
              <w:jc w:val="center"/>
              <w:rPr>
                <w:rFonts w:ascii="Arial" w:hAnsi="Arial" w:cs="Arial"/>
                <w:sz w:val="19"/>
                <w:szCs w:val="19"/>
                <w:lang w:eastAsia="en-US"/>
              </w:rPr>
            </w:pPr>
          </w:p>
          <w:p w14:paraId="578F9794" w14:textId="6EE190D0" w:rsidR="00770C2E" w:rsidRPr="007A7F70" w:rsidRDefault="00770C2E" w:rsidP="00153F11">
            <w:pPr>
              <w:jc w:val="center"/>
              <w:rPr>
                <w:rFonts w:ascii="Arial" w:hAnsi="Arial" w:cs="Arial"/>
                <w:sz w:val="19"/>
                <w:szCs w:val="19"/>
                <w:vertAlign w:val="superscript"/>
                <w:lang w:eastAsia="en-US"/>
              </w:rPr>
            </w:pPr>
            <w:r w:rsidRPr="007A7F70">
              <w:rPr>
                <w:rFonts w:ascii="Arial" w:hAnsi="Arial" w:cs="Arial"/>
                <w:sz w:val="19"/>
                <w:szCs w:val="19"/>
                <w:lang w:eastAsia="en-US"/>
              </w:rPr>
              <w:t>0,000252 x10</w:t>
            </w:r>
            <w:r w:rsidRPr="007A7F70">
              <w:rPr>
                <w:rFonts w:ascii="Arial" w:hAnsi="Arial" w:cs="Arial"/>
                <w:sz w:val="19"/>
                <w:szCs w:val="19"/>
                <w:vertAlign w:val="superscript"/>
                <w:lang w:eastAsia="en-US"/>
              </w:rPr>
              <w:t>-4</w:t>
            </w:r>
          </w:p>
        </w:tc>
        <w:tc>
          <w:tcPr>
            <w:tcW w:w="554" w:type="pct"/>
          </w:tcPr>
          <w:p w14:paraId="3AB6F497" w14:textId="77777777" w:rsidR="00770C2E" w:rsidRPr="007A7F70" w:rsidRDefault="00770C2E"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17D206F2" w14:textId="77777777" w:rsidR="00770C2E" w:rsidRPr="007A7F70" w:rsidRDefault="00770C2E"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6C5111CA" w14:textId="77777777" w:rsidTr="00A86918">
        <w:trPr>
          <w:trHeight w:val="20"/>
        </w:trPr>
        <w:tc>
          <w:tcPr>
            <w:tcW w:w="291" w:type="pct"/>
          </w:tcPr>
          <w:p w14:paraId="7E14F14A" w14:textId="77777777" w:rsidR="00770C2E" w:rsidRPr="007A7F70" w:rsidRDefault="00770C2E"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047994CE" w14:textId="77777777" w:rsidR="00770C2E" w:rsidRPr="007A7F70" w:rsidRDefault="00770C2E" w:rsidP="00063730">
            <w:pPr>
              <w:jc w:val="center"/>
              <w:rPr>
                <w:rFonts w:ascii="Arial" w:hAnsi="Arial" w:cs="Arial"/>
                <w:sz w:val="20"/>
                <w:lang w:eastAsia="en-US"/>
              </w:rPr>
            </w:pPr>
          </w:p>
        </w:tc>
        <w:tc>
          <w:tcPr>
            <w:tcW w:w="554" w:type="pct"/>
          </w:tcPr>
          <w:p w14:paraId="474E4C1F" w14:textId="77777777" w:rsidR="00770C2E" w:rsidRPr="007A7F70" w:rsidRDefault="00770C2E" w:rsidP="00063730">
            <w:pPr>
              <w:jc w:val="center"/>
              <w:rPr>
                <w:rFonts w:ascii="Arial" w:hAnsi="Arial" w:cs="Arial"/>
                <w:sz w:val="20"/>
                <w:lang w:eastAsia="en-US"/>
              </w:rPr>
            </w:pPr>
            <w:r w:rsidRPr="007A7F70">
              <w:rPr>
                <w:rFonts w:ascii="Arial" w:hAnsi="Arial" w:cs="Arial"/>
                <w:sz w:val="20"/>
                <w:lang w:eastAsia="en-US"/>
              </w:rPr>
              <w:t>E27</w:t>
            </w:r>
          </w:p>
        </w:tc>
        <w:tc>
          <w:tcPr>
            <w:tcW w:w="1187" w:type="pct"/>
          </w:tcPr>
          <w:p w14:paraId="21CB1E53" w14:textId="2C8A1F0F" w:rsidR="00770C2E" w:rsidRPr="007A7F70" w:rsidRDefault="00770C2E" w:rsidP="00063730">
            <w:pPr>
              <w:rPr>
                <w:rFonts w:ascii="Arial" w:hAnsi="Arial" w:cs="Arial"/>
                <w:sz w:val="19"/>
                <w:szCs w:val="19"/>
                <w:lang w:val="de-DE" w:eastAsia="en-US"/>
              </w:rPr>
            </w:pPr>
            <w:proofErr w:type="spellStart"/>
            <w:r w:rsidRPr="007A7F70">
              <w:rPr>
                <w:rFonts w:ascii="Arial" w:hAnsi="Arial" w:cs="Arial"/>
                <w:sz w:val="19"/>
                <w:szCs w:val="19"/>
                <w:lang w:val="de-DE" w:eastAsia="en-US"/>
              </w:rPr>
              <w:t>Kwas</w:t>
            </w:r>
            <w:proofErr w:type="spellEnd"/>
            <w:r w:rsidRPr="007A7F70">
              <w:rPr>
                <w:rFonts w:ascii="Arial" w:hAnsi="Arial" w:cs="Arial"/>
                <w:sz w:val="19"/>
                <w:szCs w:val="19"/>
                <w:lang w:val="de-DE" w:eastAsia="en-US"/>
              </w:rPr>
              <w:t xml:space="preserve"> </w:t>
            </w:r>
            <w:proofErr w:type="spellStart"/>
            <w:r w:rsidRPr="007A7F70">
              <w:rPr>
                <w:rFonts w:ascii="Arial" w:hAnsi="Arial" w:cs="Arial"/>
                <w:sz w:val="19"/>
                <w:szCs w:val="19"/>
                <w:lang w:val="de-DE" w:eastAsia="en-US"/>
              </w:rPr>
              <w:t>siarkowy</w:t>
            </w:r>
            <w:proofErr w:type="spellEnd"/>
            <w:r w:rsidRPr="007A7F70">
              <w:rPr>
                <w:rFonts w:ascii="Arial" w:hAnsi="Arial" w:cs="Arial"/>
                <w:sz w:val="19"/>
                <w:szCs w:val="19"/>
                <w:lang w:val="de-DE" w:eastAsia="en-US"/>
              </w:rPr>
              <w:t>(VI)</w:t>
            </w:r>
          </w:p>
        </w:tc>
        <w:tc>
          <w:tcPr>
            <w:tcW w:w="871" w:type="pct"/>
          </w:tcPr>
          <w:p w14:paraId="0857208F" w14:textId="77777777" w:rsidR="00770C2E" w:rsidRPr="007A7F70" w:rsidRDefault="00770C2E" w:rsidP="00153F11">
            <w:pPr>
              <w:jc w:val="center"/>
              <w:rPr>
                <w:rFonts w:ascii="Arial" w:hAnsi="Arial" w:cs="Arial"/>
                <w:sz w:val="19"/>
                <w:szCs w:val="19"/>
                <w:lang w:eastAsia="en-US"/>
              </w:rPr>
            </w:pPr>
            <w:r w:rsidRPr="007A7F70">
              <w:rPr>
                <w:rFonts w:ascii="Arial" w:hAnsi="Arial" w:cs="Arial"/>
                <w:sz w:val="19"/>
                <w:szCs w:val="19"/>
                <w:lang w:eastAsia="en-US"/>
              </w:rPr>
              <w:t>0,000252 x10</w:t>
            </w:r>
            <w:r w:rsidRPr="007A7F70">
              <w:rPr>
                <w:rFonts w:ascii="Arial" w:hAnsi="Arial" w:cs="Arial"/>
                <w:sz w:val="19"/>
                <w:szCs w:val="19"/>
                <w:vertAlign w:val="superscript"/>
                <w:lang w:eastAsia="en-US"/>
              </w:rPr>
              <w:t>-4</w:t>
            </w:r>
          </w:p>
        </w:tc>
        <w:tc>
          <w:tcPr>
            <w:tcW w:w="554" w:type="pct"/>
          </w:tcPr>
          <w:p w14:paraId="1188CF97" w14:textId="77777777" w:rsidR="00770C2E" w:rsidRPr="007A7F70" w:rsidRDefault="00770C2E"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48908BD4" w14:textId="77777777" w:rsidR="00770C2E" w:rsidRPr="007A7F70" w:rsidRDefault="00770C2E"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7B9CC9AE" w14:textId="77777777" w:rsidTr="00A86918">
        <w:trPr>
          <w:trHeight w:val="20"/>
        </w:trPr>
        <w:tc>
          <w:tcPr>
            <w:tcW w:w="291" w:type="pct"/>
          </w:tcPr>
          <w:p w14:paraId="7D24610C"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77AC1480"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Zespół grzewczy wanien do obróbki chemicznej odlewów</w:t>
            </w:r>
          </w:p>
          <w:p w14:paraId="1F9B582E"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 palnik 160 kW</w:t>
            </w:r>
          </w:p>
        </w:tc>
        <w:tc>
          <w:tcPr>
            <w:tcW w:w="554" w:type="pct"/>
          </w:tcPr>
          <w:p w14:paraId="2592A2EC"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ET1</w:t>
            </w:r>
          </w:p>
        </w:tc>
        <w:tc>
          <w:tcPr>
            <w:tcW w:w="1187" w:type="pct"/>
          </w:tcPr>
          <w:p w14:paraId="0580F2C8" w14:textId="5B302DCE" w:rsidR="00063730" w:rsidRPr="007A7F70" w:rsidRDefault="00153F11" w:rsidP="00063730">
            <w:pPr>
              <w:rPr>
                <w:rFonts w:ascii="Arial" w:eastAsia="Times New Roman" w:hAnsi="Arial" w:cs="Arial"/>
                <w:sz w:val="19"/>
                <w:szCs w:val="19"/>
                <w:vertAlign w:val="subscript"/>
                <w:lang w:eastAsia="pl-PL"/>
              </w:rPr>
            </w:pPr>
            <w:r w:rsidRPr="007A7F70">
              <w:rPr>
                <w:rFonts w:ascii="Arial" w:eastAsia="Times New Roman" w:hAnsi="Arial" w:cs="Arial"/>
                <w:sz w:val="19"/>
                <w:szCs w:val="19"/>
                <w:lang w:eastAsia="pl-PL"/>
              </w:rPr>
              <w:t>Dwutlenek siarki</w:t>
            </w:r>
          </w:p>
          <w:p w14:paraId="3EEE9B3A" w14:textId="360A6A02" w:rsidR="00063730" w:rsidRPr="007A7F70" w:rsidRDefault="00153F11" w:rsidP="00063730">
            <w:pPr>
              <w:rPr>
                <w:rFonts w:ascii="Arial" w:eastAsia="Times New Roman" w:hAnsi="Arial" w:cs="Arial"/>
                <w:sz w:val="19"/>
                <w:szCs w:val="19"/>
                <w:lang w:eastAsia="pl-PL"/>
              </w:rPr>
            </w:pPr>
            <w:r w:rsidRPr="007A7F70">
              <w:rPr>
                <w:rFonts w:ascii="Arial" w:eastAsia="Times New Roman" w:hAnsi="Arial" w:cs="Arial"/>
                <w:sz w:val="19"/>
                <w:szCs w:val="19"/>
                <w:lang w:eastAsia="pl-PL"/>
              </w:rPr>
              <w:t>Dwutlenek azotu</w:t>
            </w:r>
            <w:r w:rsidR="00AD202C" w:rsidRPr="007A7F70">
              <w:rPr>
                <w:rFonts w:ascii="Arial" w:eastAsia="Times New Roman" w:hAnsi="Arial" w:cs="Arial"/>
                <w:sz w:val="19"/>
                <w:szCs w:val="19"/>
                <w:lang w:eastAsia="pl-PL"/>
              </w:rPr>
              <w:t>*</w:t>
            </w:r>
          </w:p>
          <w:p w14:paraId="62C5DF3A" w14:textId="4657EC20" w:rsidR="00063730" w:rsidRPr="007A7F70" w:rsidRDefault="00AD202C" w:rsidP="00063730">
            <w:pPr>
              <w:rPr>
                <w:rFonts w:ascii="Arial" w:eastAsia="Times New Roman" w:hAnsi="Arial" w:cs="Arial"/>
                <w:sz w:val="19"/>
                <w:szCs w:val="19"/>
                <w:lang w:eastAsia="pl-PL"/>
              </w:rPr>
            </w:pPr>
            <w:r w:rsidRPr="007A7F70">
              <w:rPr>
                <w:rFonts w:ascii="Arial" w:eastAsia="Times New Roman" w:hAnsi="Arial" w:cs="Arial"/>
                <w:sz w:val="19"/>
                <w:szCs w:val="19"/>
                <w:lang w:eastAsia="pl-PL"/>
              </w:rPr>
              <w:t>Tlenek węgla</w:t>
            </w:r>
          </w:p>
          <w:p w14:paraId="58BAA587"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0B6D2308"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477DC38C" w14:textId="74E5AE76"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3EC3B01F" w14:textId="77777777" w:rsidR="00063730" w:rsidRPr="007A7F70" w:rsidRDefault="00063730" w:rsidP="005216B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0,001362</w:t>
            </w:r>
          </w:p>
          <w:p w14:paraId="74485C11" w14:textId="77777777" w:rsidR="00063730" w:rsidRPr="007A7F70" w:rsidRDefault="00063730" w:rsidP="005216B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0,025887</w:t>
            </w:r>
          </w:p>
          <w:p w14:paraId="1700EAF8" w14:textId="77777777" w:rsidR="00063730" w:rsidRPr="007A7F70" w:rsidRDefault="00063730" w:rsidP="005216B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0,005109</w:t>
            </w:r>
          </w:p>
          <w:p w14:paraId="1942EA10" w14:textId="77777777" w:rsidR="00063730" w:rsidRPr="007A7F70" w:rsidRDefault="00063730" w:rsidP="005216B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0,000008</w:t>
            </w:r>
          </w:p>
          <w:p w14:paraId="371A239B" w14:textId="697003A7" w:rsidR="00063730" w:rsidRPr="007A7F70" w:rsidRDefault="00063730" w:rsidP="005216B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w:t>
            </w:r>
            <w:r w:rsidR="005B08CB" w:rsidRPr="007A7F70">
              <w:rPr>
                <w:rFonts w:ascii="Arial" w:eastAsia="Times New Roman" w:hAnsi="Arial" w:cs="Arial"/>
                <w:sz w:val="19"/>
                <w:szCs w:val="19"/>
                <w:lang w:eastAsia="pl-PL"/>
              </w:rPr>
              <w:t>7</w:t>
            </w:r>
          </w:p>
          <w:p w14:paraId="00D4C934" w14:textId="5772A905" w:rsidR="00063730" w:rsidRPr="007A7F70" w:rsidRDefault="00063730" w:rsidP="005B08CB">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w:t>
            </w:r>
            <w:r w:rsidR="005B08CB" w:rsidRPr="007A7F70">
              <w:rPr>
                <w:rFonts w:ascii="Arial" w:eastAsia="Times New Roman" w:hAnsi="Arial" w:cs="Arial"/>
                <w:sz w:val="19"/>
                <w:szCs w:val="19"/>
                <w:lang w:eastAsia="pl-PL"/>
              </w:rPr>
              <w:t>5</w:t>
            </w:r>
          </w:p>
        </w:tc>
        <w:tc>
          <w:tcPr>
            <w:tcW w:w="554" w:type="pct"/>
          </w:tcPr>
          <w:p w14:paraId="7E3785D6" w14:textId="77777777" w:rsidR="00063730" w:rsidRPr="007A7F70" w:rsidRDefault="00063730" w:rsidP="00063730">
            <w:pPr>
              <w:jc w:val="center"/>
              <w:rPr>
                <w:rFonts w:ascii="Arial" w:hAnsi="Arial" w:cs="Arial"/>
                <w:sz w:val="20"/>
                <w:lang w:eastAsia="en-US"/>
              </w:rPr>
            </w:pPr>
          </w:p>
        </w:tc>
        <w:tc>
          <w:tcPr>
            <w:tcW w:w="491" w:type="pct"/>
          </w:tcPr>
          <w:p w14:paraId="33165A8E" w14:textId="77777777" w:rsidR="00063730" w:rsidRPr="007A7F70" w:rsidRDefault="00063730" w:rsidP="00063730">
            <w:pPr>
              <w:jc w:val="center"/>
              <w:rPr>
                <w:rFonts w:ascii="Arial" w:hAnsi="Arial" w:cs="Arial"/>
                <w:sz w:val="20"/>
                <w:lang w:eastAsia="en-US"/>
              </w:rPr>
            </w:pPr>
          </w:p>
        </w:tc>
      </w:tr>
      <w:tr w:rsidR="007A7F70" w:rsidRPr="007A7F70" w14:paraId="63A5F672" w14:textId="77777777" w:rsidTr="00A86918">
        <w:trPr>
          <w:trHeight w:val="20"/>
        </w:trPr>
        <w:tc>
          <w:tcPr>
            <w:tcW w:w="291" w:type="pct"/>
          </w:tcPr>
          <w:p w14:paraId="48F21F15"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0B9F40AC"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Zespół grzewczy komory suszarniczej linii chemicznej obróbki odlewów - palnik</w:t>
            </w:r>
          </w:p>
          <w:p w14:paraId="7780CA5E"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160 kW</w:t>
            </w:r>
          </w:p>
        </w:tc>
        <w:tc>
          <w:tcPr>
            <w:tcW w:w="554" w:type="pct"/>
          </w:tcPr>
          <w:p w14:paraId="22E067B8"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ET2</w:t>
            </w:r>
          </w:p>
        </w:tc>
        <w:tc>
          <w:tcPr>
            <w:tcW w:w="1187" w:type="pct"/>
          </w:tcPr>
          <w:p w14:paraId="4AE05F2B" w14:textId="77777777" w:rsidR="00153F11" w:rsidRPr="007A7F70" w:rsidRDefault="00153F11" w:rsidP="00153F11">
            <w:pPr>
              <w:rPr>
                <w:rFonts w:ascii="Arial" w:eastAsia="Times New Roman" w:hAnsi="Arial" w:cs="Arial"/>
                <w:sz w:val="19"/>
                <w:szCs w:val="19"/>
                <w:vertAlign w:val="subscript"/>
                <w:lang w:eastAsia="pl-PL"/>
              </w:rPr>
            </w:pPr>
            <w:r w:rsidRPr="007A7F70">
              <w:rPr>
                <w:rFonts w:ascii="Arial" w:eastAsia="Times New Roman" w:hAnsi="Arial" w:cs="Arial"/>
                <w:sz w:val="19"/>
                <w:szCs w:val="19"/>
                <w:lang w:eastAsia="pl-PL"/>
              </w:rPr>
              <w:t>Dwutlenek siarki</w:t>
            </w:r>
          </w:p>
          <w:p w14:paraId="5783AE9B" w14:textId="48919529" w:rsidR="00153F11" w:rsidRPr="007A7F70" w:rsidRDefault="00153F11" w:rsidP="00153F11">
            <w:pPr>
              <w:rPr>
                <w:rFonts w:ascii="Arial" w:eastAsia="Times New Roman" w:hAnsi="Arial" w:cs="Arial"/>
                <w:sz w:val="19"/>
                <w:szCs w:val="19"/>
                <w:lang w:eastAsia="pl-PL"/>
              </w:rPr>
            </w:pPr>
            <w:r w:rsidRPr="007A7F70">
              <w:rPr>
                <w:rFonts w:ascii="Arial" w:eastAsia="Times New Roman" w:hAnsi="Arial" w:cs="Arial"/>
                <w:sz w:val="19"/>
                <w:szCs w:val="19"/>
                <w:lang w:eastAsia="pl-PL"/>
              </w:rPr>
              <w:t>Dwutlenek azotu</w:t>
            </w:r>
            <w:r w:rsidR="00AD202C" w:rsidRPr="007A7F70">
              <w:rPr>
                <w:rFonts w:ascii="Arial" w:eastAsia="Times New Roman" w:hAnsi="Arial" w:cs="Arial"/>
                <w:sz w:val="19"/>
                <w:szCs w:val="19"/>
                <w:lang w:eastAsia="pl-PL"/>
              </w:rPr>
              <w:t>*</w:t>
            </w:r>
          </w:p>
          <w:p w14:paraId="5EDCC23C" w14:textId="61705BAD" w:rsidR="00063730" w:rsidRPr="007A7F70" w:rsidRDefault="00AD202C" w:rsidP="00063730">
            <w:pPr>
              <w:rPr>
                <w:rFonts w:ascii="Arial" w:eastAsia="Times New Roman" w:hAnsi="Arial" w:cs="Arial"/>
                <w:sz w:val="19"/>
                <w:szCs w:val="19"/>
                <w:lang w:eastAsia="pl-PL"/>
              </w:rPr>
            </w:pPr>
            <w:r w:rsidRPr="007A7F70">
              <w:rPr>
                <w:rFonts w:ascii="Arial" w:eastAsia="Times New Roman" w:hAnsi="Arial" w:cs="Arial"/>
                <w:sz w:val="19"/>
                <w:szCs w:val="19"/>
                <w:lang w:eastAsia="pl-PL"/>
              </w:rPr>
              <w:t>Tlenek węgla</w:t>
            </w:r>
          </w:p>
          <w:p w14:paraId="375CBC41"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7BAEE6AC"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40B189A7" w14:textId="7FD4453F"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75FA9E03" w14:textId="77777777" w:rsidR="00063730" w:rsidRPr="007A7F70" w:rsidRDefault="00063730" w:rsidP="005216B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0,001362</w:t>
            </w:r>
          </w:p>
          <w:p w14:paraId="2A8CCAD5" w14:textId="77777777" w:rsidR="00063730" w:rsidRPr="007A7F70" w:rsidRDefault="00063730" w:rsidP="005216B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0,025887</w:t>
            </w:r>
          </w:p>
          <w:p w14:paraId="764E1D06" w14:textId="77777777" w:rsidR="00063730" w:rsidRPr="007A7F70" w:rsidRDefault="00063730" w:rsidP="005216B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0,005109</w:t>
            </w:r>
          </w:p>
          <w:p w14:paraId="2DBC729B" w14:textId="77777777" w:rsidR="00063730" w:rsidRPr="007A7F70" w:rsidRDefault="00063730" w:rsidP="005216B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0,000008</w:t>
            </w:r>
          </w:p>
          <w:p w14:paraId="31856EDD" w14:textId="3C0D0F61" w:rsidR="00063730" w:rsidRPr="007A7F70" w:rsidRDefault="00063730" w:rsidP="005216B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w:t>
            </w:r>
            <w:r w:rsidR="005B08CB" w:rsidRPr="007A7F70">
              <w:rPr>
                <w:rFonts w:ascii="Arial" w:eastAsia="Times New Roman" w:hAnsi="Arial" w:cs="Arial"/>
                <w:sz w:val="19"/>
                <w:szCs w:val="19"/>
                <w:lang w:eastAsia="pl-PL"/>
              </w:rPr>
              <w:t>7</w:t>
            </w:r>
          </w:p>
          <w:p w14:paraId="66FAE3DB" w14:textId="4837DDD0" w:rsidR="00063730" w:rsidRPr="007A7F70" w:rsidRDefault="00063730" w:rsidP="005B08CB">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w:t>
            </w:r>
            <w:r w:rsidR="005B08CB" w:rsidRPr="007A7F70">
              <w:rPr>
                <w:rFonts w:ascii="Arial" w:eastAsia="Times New Roman" w:hAnsi="Arial" w:cs="Arial"/>
                <w:sz w:val="19"/>
                <w:szCs w:val="19"/>
                <w:lang w:eastAsia="pl-PL"/>
              </w:rPr>
              <w:t>5</w:t>
            </w:r>
          </w:p>
        </w:tc>
        <w:tc>
          <w:tcPr>
            <w:tcW w:w="554" w:type="pct"/>
          </w:tcPr>
          <w:p w14:paraId="42044504" w14:textId="77777777" w:rsidR="00063730" w:rsidRPr="007A7F70" w:rsidRDefault="00063730" w:rsidP="00063730">
            <w:pPr>
              <w:jc w:val="center"/>
              <w:rPr>
                <w:rFonts w:ascii="Arial" w:hAnsi="Arial" w:cs="Arial"/>
                <w:sz w:val="20"/>
                <w:lang w:eastAsia="en-US"/>
              </w:rPr>
            </w:pPr>
          </w:p>
        </w:tc>
        <w:tc>
          <w:tcPr>
            <w:tcW w:w="491" w:type="pct"/>
          </w:tcPr>
          <w:p w14:paraId="38D878FB" w14:textId="77777777" w:rsidR="00063730" w:rsidRPr="007A7F70" w:rsidRDefault="00063730" w:rsidP="00063730">
            <w:pPr>
              <w:jc w:val="center"/>
              <w:rPr>
                <w:rFonts w:ascii="Arial" w:hAnsi="Arial" w:cs="Arial"/>
                <w:sz w:val="20"/>
                <w:lang w:eastAsia="en-US"/>
              </w:rPr>
            </w:pPr>
          </w:p>
        </w:tc>
      </w:tr>
      <w:tr w:rsidR="007A7F70" w:rsidRPr="007A7F70" w14:paraId="51DF24F1" w14:textId="77777777" w:rsidTr="00A86918">
        <w:trPr>
          <w:trHeight w:val="20"/>
        </w:trPr>
        <w:tc>
          <w:tcPr>
            <w:tcW w:w="291" w:type="pct"/>
          </w:tcPr>
          <w:p w14:paraId="55816BD7"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61130C4B" w14:textId="42AD5A97" w:rsidR="00063730" w:rsidRPr="007A7F70" w:rsidRDefault="00063730" w:rsidP="00063730">
            <w:pPr>
              <w:jc w:val="center"/>
              <w:rPr>
                <w:rFonts w:ascii="Arial" w:eastAsia="Times New Roman" w:hAnsi="Arial" w:cs="Arial"/>
                <w:sz w:val="20"/>
                <w:lang w:eastAsia="pl-PL"/>
              </w:rPr>
            </w:pPr>
            <w:r w:rsidRPr="007A7F70">
              <w:rPr>
                <w:rFonts w:ascii="Arial" w:hAnsi="Arial" w:cs="Arial"/>
                <w:sz w:val="20"/>
              </w:rPr>
              <w:t>Wytrawianie w wannach nr 8 i nr 10</w:t>
            </w:r>
          </w:p>
        </w:tc>
        <w:tc>
          <w:tcPr>
            <w:tcW w:w="554" w:type="pct"/>
          </w:tcPr>
          <w:p w14:paraId="32CB81D9" w14:textId="0F792DF9" w:rsidR="00063730" w:rsidRPr="007A7F70" w:rsidRDefault="00063730" w:rsidP="00063730">
            <w:pPr>
              <w:jc w:val="center"/>
              <w:rPr>
                <w:rFonts w:ascii="Arial" w:eastAsia="Times New Roman" w:hAnsi="Arial" w:cs="Arial"/>
                <w:sz w:val="20"/>
                <w:lang w:eastAsia="pl-PL"/>
              </w:rPr>
            </w:pPr>
            <w:r w:rsidRPr="007A7F70">
              <w:rPr>
                <w:rFonts w:ascii="Arial" w:hAnsi="Arial" w:cs="Arial"/>
                <w:sz w:val="20"/>
              </w:rPr>
              <w:t>E34</w:t>
            </w:r>
          </w:p>
        </w:tc>
        <w:tc>
          <w:tcPr>
            <w:tcW w:w="1187" w:type="pct"/>
          </w:tcPr>
          <w:p w14:paraId="44412B30" w14:textId="7255AC91" w:rsidR="00063730" w:rsidRPr="007A7F70" w:rsidRDefault="00153F11" w:rsidP="00AD202C">
            <w:pPr>
              <w:rPr>
                <w:rFonts w:ascii="Arial" w:eastAsia="Times New Roman" w:hAnsi="Arial" w:cs="Arial"/>
                <w:sz w:val="19"/>
                <w:szCs w:val="19"/>
                <w:lang w:eastAsia="pl-PL"/>
              </w:rPr>
            </w:pPr>
            <w:proofErr w:type="spellStart"/>
            <w:r w:rsidRPr="007A7F70">
              <w:rPr>
                <w:rFonts w:ascii="Arial" w:hAnsi="Arial" w:cs="Arial"/>
                <w:sz w:val="19"/>
                <w:szCs w:val="19"/>
                <w:lang w:val="de-DE" w:eastAsia="en-US"/>
              </w:rPr>
              <w:t>Kwas</w:t>
            </w:r>
            <w:proofErr w:type="spellEnd"/>
            <w:r w:rsidRPr="007A7F70">
              <w:rPr>
                <w:rFonts w:ascii="Arial" w:hAnsi="Arial" w:cs="Arial"/>
                <w:sz w:val="19"/>
                <w:szCs w:val="19"/>
                <w:lang w:val="de-DE" w:eastAsia="en-US"/>
              </w:rPr>
              <w:t xml:space="preserve"> </w:t>
            </w:r>
            <w:proofErr w:type="spellStart"/>
            <w:r w:rsidRPr="007A7F70">
              <w:rPr>
                <w:rFonts w:ascii="Arial" w:hAnsi="Arial" w:cs="Arial"/>
                <w:sz w:val="19"/>
                <w:szCs w:val="19"/>
                <w:lang w:val="de-DE" w:eastAsia="en-US"/>
              </w:rPr>
              <w:t>siarkowy</w:t>
            </w:r>
            <w:proofErr w:type="spellEnd"/>
            <w:r w:rsidRPr="007A7F70">
              <w:rPr>
                <w:rFonts w:ascii="Arial" w:hAnsi="Arial" w:cs="Arial"/>
                <w:sz w:val="19"/>
                <w:szCs w:val="19"/>
                <w:lang w:val="de-DE" w:eastAsia="en-US"/>
              </w:rPr>
              <w:t>(VI)</w:t>
            </w:r>
          </w:p>
        </w:tc>
        <w:tc>
          <w:tcPr>
            <w:tcW w:w="871" w:type="pct"/>
          </w:tcPr>
          <w:p w14:paraId="1322A39C" w14:textId="177316C7" w:rsidR="00063730" w:rsidRPr="007A7F70" w:rsidRDefault="00063730" w:rsidP="005216B0">
            <w:pPr>
              <w:rPr>
                <w:rFonts w:ascii="Arial" w:eastAsia="Times New Roman" w:hAnsi="Arial" w:cs="Arial"/>
                <w:sz w:val="19"/>
                <w:szCs w:val="19"/>
                <w:lang w:eastAsia="pl-PL"/>
              </w:rPr>
            </w:pPr>
            <w:r w:rsidRPr="007A7F70">
              <w:rPr>
                <w:rFonts w:ascii="Arial" w:hAnsi="Arial" w:cs="Arial"/>
                <w:sz w:val="19"/>
                <w:szCs w:val="19"/>
                <w:lang w:eastAsia="en-US"/>
              </w:rPr>
              <w:t>0,000272 x10</w:t>
            </w:r>
            <w:r w:rsidRPr="007A7F70">
              <w:rPr>
                <w:rFonts w:ascii="Arial" w:hAnsi="Arial" w:cs="Arial"/>
                <w:sz w:val="19"/>
                <w:szCs w:val="19"/>
                <w:vertAlign w:val="superscript"/>
                <w:lang w:eastAsia="en-US"/>
              </w:rPr>
              <w:t>-4</w:t>
            </w:r>
          </w:p>
        </w:tc>
        <w:tc>
          <w:tcPr>
            <w:tcW w:w="554" w:type="pct"/>
          </w:tcPr>
          <w:p w14:paraId="32EB62FA" w14:textId="77777777" w:rsidR="00063730" w:rsidRPr="007A7F70" w:rsidRDefault="00063730" w:rsidP="00063730">
            <w:pPr>
              <w:jc w:val="center"/>
              <w:rPr>
                <w:rFonts w:ascii="Arial" w:hAnsi="Arial" w:cs="Arial"/>
                <w:sz w:val="20"/>
                <w:lang w:eastAsia="en-US"/>
              </w:rPr>
            </w:pPr>
          </w:p>
        </w:tc>
        <w:tc>
          <w:tcPr>
            <w:tcW w:w="491" w:type="pct"/>
          </w:tcPr>
          <w:p w14:paraId="0B40D95B" w14:textId="77777777" w:rsidR="00063730" w:rsidRPr="007A7F70" w:rsidRDefault="00063730" w:rsidP="00063730">
            <w:pPr>
              <w:jc w:val="center"/>
              <w:rPr>
                <w:rFonts w:ascii="Arial" w:hAnsi="Arial" w:cs="Arial"/>
                <w:sz w:val="20"/>
                <w:lang w:eastAsia="en-US"/>
              </w:rPr>
            </w:pPr>
          </w:p>
        </w:tc>
      </w:tr>
      <w:tr w:rsidR="007A7F70" w:rsidRPr="007A7F70" w14:paraId="2365ECE1" w14:textId="77777777" w:rsidTr="00A86918">
        <w:trPr>
          <w:trHeight w:val="20"/>
        </w:trPr>
        <w:tc>
          <w:tcPr>
            <w:tcW w:w="291" w:type="pct"/>
          </w:tcPr>
          <w:p w14:paraId="5A3EC219"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353D7E86" w14:textId="77777777" w:rsidR="00063730" w:rsidRPr="007A7F70" w:rsidRDefault="00063730" w:rsidP="00063730">
            <w:pPr>
              <w:spacing w:line="276" w:lineRule="auto"/>
              <w:jc w:val="center"/>
              <w:rPr>
                <w:rFonts w:ascii="Arial" w:hAnsi="Arial" w:cs="Arial"/>
                <w:sz w:val="20"/>
              </w:rPr>
            </w:pPr>
            <w:r w:rsidRPr="007A7F70">
              <w:rPr>
                <w:rFonts w:ascii="Arial" w:hAnsi="Arial" w:cs="Arial"/>
                <w:sz w:val="20"/>
              </w:rPr>
              <w:t>Zespół grzewczy komory suszarniczej linii chemicznej obróbki odlewów - palnik</w:t>
            </w:r>
          </w:p>
          <w:p w14:paraId="34A9188B" w14:textId="132BB74B" w:rsidR="00063730" w:rsidRPr="007A7F70" w:rsidRDefault="00063730" w:rsidP="00063730">
            <w:pPr>
              <w:jc w:val="center"/>
              <w:rPr>
                <w:rFonts w:ascii="Arial" w:eastAsia="Times New Roman" w:hAnsi="Arial" w:cs="Arial"/>
                <w:sz w:val="20"/>
                <w:lang w:eastAsia="pl-PL"/>
              </w:rPr>
            </w:pPr>
            <w:r w:rsidRPr="007A7F70">
              <w:rPr>
                <w:rFonts w:ascii="Arial" w:hAnsi="Arial" w:cs="Arial"/>
                <w:sz w:val="20"/>
              </w:rPr>
              <w:t>230 kW</w:t>
            </w:r>
          </w:p>
        </w:tc>
        <w:tc>
          <w:tcPr>
            <w:tcW w:w="554" w:type="pct"/>
          </w:tcPr>
          <w:p w14:paraId="561F4FB5" w14:textId="0F237F35" w:rsidR="00063730" w:rsidRPr="007A7F70" w:rsidRDefault="00063730" w:rsidP="00063730">
            <w:pPr>
              <w:jc w:val="center"/>
              <w:rPr>
                <w:rFonts w:ascii="Arial" w:eastAsia="Times New Roman" w:hAnsi="Arial" w:cs="Arial"/>
                <w:sz w:val="20"/>
                <w:lang w:eastAsia="pl-PL"/>
              </w:rPr>
            </w:pPr>
            <w:r w:rsidRPr="007A7F70">
              <w:rPr>
                <w:rFonts w:ascii="Arial" w:hAnsi="Arial" w:cs="Arial"/>
                <w:sz w:val="20"/>
              </w:rPr>
              <w:t>ET3</w:t>
            </w:r>
          </w:p>
        </w:tc>
        <w:tc>
          <w:tcPr>
            <w:tcW w:w="1187" w:type="pct"/>
          </w:tcPr>
          <w:p w14:paraId="1CAFBFED" w14:textId="77777777" w:rsidR="00153F11" w:rsidRPr="007A7F70" w:rsidRDefault="00153F11" w:rsidP="00153F11">
            <w:pPr>
              <w:rPr>
                <w:rFonts w:ascii="Arial" w:eastAsia="Times New Roman" w:hAnsi="Arial" w:cs="Arial"/>
                <w:sz w:val="19"/>
                <w:szCs w:val="19"/>
                <w:vertAlign w:val="subscript"/>
                <w:lang w:eastAsia="pl-PL"/>
              </w:rPr>
            </w:pPr>
            <w:r w:rsidRPr="007A7F70">
              <w:rPr>
                <w:rFonts w:ascii="Arial" w:eastAsia="Times New Roman" w:hAnsi="Arial" w:cs="Arial"/>
                <w:sz w:val="19"/>
                <w:szCs w:val="19"/>
                <w:lang w:eastAsia="pl-PL"/>
              </w:rPr>
              <w:t>Dwutlenek siarki</w:t>
            </w:r>
          </w:p>
          <w:p w14:paraId="5AB641B3" w14:textId="7724A0EB" w:rsidR="00063730" w:rsidRPr="007A7F70" w:rsidRDefault="00153F11" w:rsidP="00153F11">
            <w:pPr>
              <w:spacing w:line="276" w:lineRule="auto"/>
              <w:rPr>
                <w:rFonts w:ascii="Arial" w:hAnsi="Arial" w:cs="Arial"/>
                <w:sz w:val="19"/>
                <w:szCs w:val="19"/>
              </w:rPr>
            </w:pPr>
            <w:r w:rsidRPr="007A7F70">
              <w:rPr>
                <w:rFonts w:ascii="Arial" w:hAnsi="Arial" w:cs="Arial"/>
                <w:sz w:val="19"/>
                <w:szCs w:val="19"/>
              </w:rPr>
              <w:t>Dwutlenek azotu</w:t>
            </w:r>
            <w:r w:rsidR="005216B0" w:rsidRPr="007A7F70">
              <w:rPr>
                <w:rFonts w:ascii="Arial" w:hAnsi="Arial" w:cs="Arial"/>
                <w:sz w:val="19"/>
                <w:szCs w:val="19"/>
              </w:rPr>
              <w:t>*</w:t>
            </w:r>
          </w:p>
          <w:p w14:paraId="1D0352EF" w14:textId="4BE8EE93" w:rsidR="00063730" w:rsidRPr="007A7F70" w:rsidRDefault="00153F11" w:rsidP="00153F11">
            <w:pPr>
              <w:spacing w:line="276" w:lineRule="auto"/>
              <w:rPr>
                <w:rFonts w:ascii="Arial" w:hAnsi="Arial" w:cs="Arial"/>
                <w:sz w:val="19"/>
                <w:szCs w:val="19"/>
              </w:rPr>
            </w:pPr>
            <w:r w:rsidRPr="007A7F70">
              <w:rPr>
                <w:rFonts w:ascii="Arial" w:hAnsi="Arial" w:cs="Arial"/>
                <w:sz w:val="19"/>
                <w:szCs w:val="19"/>
              </w:rPr>
              <w:t>Tlenek węgla</w:t>
            </w:r>
          </w:p>
          <w:p w14:paraId="6D5E2DA1"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51097319"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0A41A9F9" w14:textId="7291586D"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3F81BA97" w14:textId="77777777" w:rsidR="00063730" w:rsidRPr="007A7F70" w:rsidRDefault="00063730" w:rsidP="005216B0">
            <w:pPr>
              <w:spacing w:line="276" w:lineRule="auto"/>
              <w:ind w:left="317"/>
              <w:rPr>
                <w:rFonts w:ascii="Arial" w:hAnsi="Arial" w:cs="Arial"/>
                <w:sz w:val="19"/>
                <w:szCs w:val="19"/>
              </w:rPr>
            </w:pPr>
            <w:r w:rsidRPr="007A7F70">
              <w:rPr>
                <w:rFonts w:ascii="Arial" w:hAnsi="Arial" w:cs="Arial"/>
                <w:sz w:val="19"/>
                <w:szCs w:val="19"/>
              </w:rPr>
              <w:t>0,001959</w:t>
            </w:r>
          </w:p>
          <w:p w14:paraId="6EDFFF34" w14:textId="77777777" w:rsidR="00063730" w:rsidRPr="007A7F70" w:rsidRDefault="00063730" w:rsidP="005216B0">
            <w:pPr>
              <w:spacing w:line="276" w:lineRule="auto"/>
              <w:ind w:left="317"/>
              <w:rPr>
                <w:rFonts w:ascii="Arial" w:hAnsi="Arial" w:cs="Arial"/>
                <w:sz w:val="19"/>
                <w:szCs w:val="19"/>
              </w:rPr>
            </w:pPr>
            <w:r w:rsidRPr="007A7F70">
              <w:rPr>
                <w:rFonts w:ascii="Arial" w:hAnsi="Arial" w:cs="Arial"/>
                <w:sz w:val="19"/>
                <w:szCs w:val="19"/>
              </w:rPr>
              <w:t>0,037200</w:t>
            </w:r>
          </w:p>
          <w:p w14:paraId="224E719E" w14:textId="77777777" w:rsidR="00063730" w:rsidRPr="007A7F70" w:rsidRDefault="00063730" w:rsidP="005216B0">
            <w:pPr>
              <w:spacing w:line="276" w:lineRule="auto"/>
              <w:ind w:left="317"/>
              <w:rPr>
                <w:rFonts w:ascii="Arial" w:hAnsi="Arial" w:cs="Arial"/>
                <w:sz w:val="19"/>
                <w:szCs w:val="19"/>
              </w:rPr>
            </w:pPr>
            <w:r w:rsidRPr="007A7F70">
              <w:rPr>
                <w:rFonts w:ascii="Arial" w:hAnsi="Arial" w:cs="Arial"/>
                <w:sz w:val="19"/>
                <w:szCs w:val="19"/>
              </w:rPr>
              <w:t>0,007340</w:t>
            </w:r>
          </w:p>
          <w:p w14:paraId="36697A77" w14:textId="77777777" w:rsidR="00063730" w:rsidRPr="007A7F70" w:rsidRDefault="00063730" w:rsidP="005216B0">
            <w:pPr>
              <w:spacing w:line="276" w:lineRule="auto"/>
              <w:ind w:left="317"/>
              <w:rPr>
                <w:rFonts w:ascii="Arial" w:hAnsi="Arial" w:cs="Arial"/>
                <w:sz w:val="19"/>
                <w:szCs w:val="19"/>
              </w:rPr>
            </w:pPr>
            <w:r w:rsidRPr="007A7F70">
              <w:rPr>
                <w:rFonts w:ascii="Arial" w:hAnsi="Arial" w:cs="Arial"/>
                <w:sz w:val="19"/>
                <w:szCs w:val="19"/>
              </w:rPr>
              <w:t>0,000012</w:t>
            </w:r>
          </w:p>
          <w:p w14:paraId="078BE653" w14:textId="77777777" w:rsidR="00063730" w:rsidRPr="007A7F70" w:rsidRDefault="00063730" w:rsidP="005216B0">
            <w:pPr>
              <w:spacing w:line="276" w:lineRule="auto"/>
              <w:ind w:left="317"/>
              <w:rPr>
                <w:rFonts w:ascii="Arial" w:hAnsi="Arial" w:cs="Arial"/>
                <w:sz w:val="19"/>
                <w:szCs w:val="19"/>
              </w:rPr>
            </w:pPr>
            <w:r w:rsidRPr="007A7F70">
              <w:rPr>
                <w:rFonts w:ascii="Arial" w:hAnsi="Arial" w:cs="Arial"/>
                <w:sz w:val="19"/>
                <w:szCs w:val="19"/>
              </w:rPr>
              <w:t>0,000011</w:t>
            </w:r>
          </w:p>
          <w:p w14:paraId="1422796C" w14:textId="1D0FAF62" w:rsidR="00063730" w:rsidRPr="007A7F70" w:rsidRDefault="00063730" w:rsidP="005216B0">
            <w:pPr>
              <w:ind w:left="317"/>
              <w:rPr>
                <w:rFonts w:ascii="Arial" w:eastAsia="Times New Roman" w:hAnsi="Arial" w:cs="Arial"/>
                <w:sz w:val="19"/>
                <w:szCs w:val="19"/>
                <w:lang w:eastAsia="pl-PL"/>
              </w:rPr>
            </w:pPr>
            <w:r w:rsidRPr="007A7F70">
              <w:rPr>
                <w:rFonts w:ascii="Arial" w:hAnsi="Arial" w:cs="Arial"/>
                <w:sz w:val="19"/>
                <w:szCs w:val="19"/>
              </w:rPr>
              <w:t>0,000007</w:t>
            </w:r>
          </w:p>
        </w:tc>
        <w:tc>
          <w:tcPr>
            <w:tcW w:w="554" w:type="pct"/>
          </w:tcPr>
          <w:p w14:paraId="0998CE0C" w14:textId="77777777" w:rsidR="00063730" w:rsidRPr="007A7F70" w:rsidRDefault="00063730" w:rsidP="00063730">
            <w:pPr>
              <w:jc w:val="center"/>
              <w:rPr>
                <w:rFonts w:ascii="Arial" w:hAnsi="Arial" w:cs="Arial"/>
                <w:sz w:val="20"/>
                <w:lang w:eastAsia="en-US"/>
              </w:rPr>
            </w:pPr>
          </w:p>
        </w:tc>
        <w:tc>
          <w:tcPr>
            <w:tcW w:w="491" w:type="pct"/>
          </w:tcPr>
          <w:p w14:paraId="46256379" w14:textId="77777777" w:rsidR="00063730" w:rsidRPr="007A7F70" w:rsidRDefault="00063730" w:rsidP="00063730">
            <w:pPr>
              <w:jc w:val="center"/>
              <w:rPr>
                <w:rFonts w:ascii="Arial" w:hAnsi="Arial" w:cs="Arial"/>
                <w:sz w:val="20"/>
                <w:lang w:eastAsia="en-US"/>
              </w:rPr>
            </w:pPr>
          </w:p>
        </w:tc>
      </w:tr>
      <w:tr w:rsidR="007A7F70" w:rsidRPr="007A7F70" w14:paraId="35901A73" w14:textId="77777777" w:rsidTr="00A86918">
        <w:trPr>
          <w:trHeight w:val="20"/>
        </w:trPr>
        <w:tc>
          <w:tcPr>
            <w:tcW w:w="5000" w:type="pct"/>
            <w:gridSpan w:val="7"/>
          </w:tcPr>
          <w:p w14:paraId="70EC5545" w14:textId="77777777" w:rsidR="00063730" w:rsidRPr="007A7F70" w:rsidRDefault="00063730" w:rsidP="00063730">
            <w:pPr>
              <w:rPr>
                <w:rFonts w:ascii="Arial" w:hAnsi="Arial" w:cs="Arial"/>
                <w:b/>
                <w:sz w:val="19"/>
                <w:szCs w:val="19"/>
                <w:lang w:eastAsia="en-US"/>
              </w:rPr>
            </w:pPr>
            <w:r w:rsidRPr="007A7F70">
              <w:rPr>
                <w:rFonts w:ascii="Arial" w:hAnsi="Arial" w:cs="Arial"/>
                <w:b/>
                <w:sz w:val="19"/>
                <w:szCs w:val="19"/>
                <w:lang w:eastAsia="en-US"/>
              </w:rPr>
              <w:t>Obróbka mechaniczna i lakierowanie</w:t>
            </w:r>
          </w:p>
        </w:tc>
      </w:tr>
      <w:tr w:rsidR="007A7F70" w:rsidRPr="007A7F70" w14:paraId="38FFCFFB" w14:textId="77777777" w:rsidTr="00A86918">
        <w:trPr>
          <w:trHeight w:val="20"/>
        </w:trPr>
        <w:tc>
          <w:tcPr>
            <w:tcW w:w="291" w:type="pct"/>
          </w:tcPr>
          <w:p w14:paraId="74537448"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40A0EB70"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 xml:space="preserve">Kabina lakiernicza </w:t>
            </w:r>
          </w:p>
          <w:p w14:paraId="7874F622"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Nr 1 (IRYD PR)</w:t>
            </w:r>
          </w:p>
          <w:p w14:paraId="3A137D5F"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 xml:space="preserve">(powlekanie/suszenie) </w:t>
            </w:r>
          </w:p>
        </w:tc>
        <w:tc>
          <w:tcPr>
            <w:tcW w:w="554" w:type="pct"/>
          </w:tcPr>
          <w:p w14:paraId="18BD8BA4"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EL1</w:t>
            </w:r>
          </w:p>
        </w:tc>
        <w:tc>
          <w:tcPr>
            <w:tcW w:w="1187" w:type="pct"/>
          </w:tcPr>
          <w:p w14:paraId="3AA2DC29" w14:textId="77777777" w:rsidR="00063730" w:rsidRPr="007A7F70" w:rsidRDefault="00063730" w:rsidP="00153F11">
            <w:pPr>
              <w:jc w:val="center"/>
              <w:rPr>
                <w:rFonts w:ascii="Arial" w:hAnsi="Arial" w:cs="Arial"/>
                <w:sz w:val="19"/>
                <w:szCs w:val="19"/>
                <w:lang w:val="de-DE" w:eastAsia="en-US"/>
              </w:rPr>
            </w:pPr>
            <w:r w:rsidRPr="007A7F70">
              <w:rPr>
                <w:rFonts w:ascii="Arial" w:hAnsi="Arial" w:cs="Arial"/>
                <w:sz w:val="19"/>
                <w:szCs w:val="19"/>
                <w:lang w:val="de-DE" w:eastAsia="en-US"/>
              </w:rPr>
              <w:t>LZO</w:t>
            </w:r>
          </w:p>
        </w:tc>
        <w:tc>
          <w:tcPr>
            <w:tcW w:w="871" w:type="pct"/>
          </w:tcPr>
          <w:p w14:paraId="14E4D29C" w14:textId="77777777" w:rsidR="00063730" w:rsidRPr="007A7F70" w:rsidRDefault="00063730" w:rsidP="00063730">
            <w:pPr>
              <w:jc w:val="center"/>
              <w:rPr>
                <w:rFonts w:ascii="Arial" w:hAnsi="Arial" w:cs="Arial"/>
                <w:sz w:val="19"/>
                <w:szCs w:val="19"/>
                <w:lang w:eastAsia="en-US"/>
              </w:rPr>
            </w:pPr>
            <w:r w:rsidRPr="007A7F70">
              <w:rPr>
                <w:rFonts w:ascii="Arial" w:hAnsi="Arial" w:cs="Arial"/>
                <w:sz w:val="19"/>
                <w:szCs w:val="19"/>
                <w:lang w:eastAsia="en-US"/>
              </w:rPr>
              <w:t>-</w:t>
            </w:r>
          </w:p>
        </w:tc>
        <w:tc>
          <w:tcPr>
            <w:tcW w:w="554" w:type="pct"/>
          </w:tcPr>
          <w:p w14:paraId="2970699D"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75/50</w:t>
            </w:r>
          </w:p>
        </w:tc>
        <w:tc>
          <w:tcPr>
            <w:tcW w:w="491" w:type="pct"/>
          </w:tcPr>
          <w:p w14:paraId="589075B0"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20</w:t>
            </w:r>
          </w:p>
        </w:tc>
      </w:tr>
      <w:tr w:rsidR="007A7F70" w:rsidRPr="007A7F70" w14:paraId="78BD3031" w14:textId="77777777" w:rsidTr="00A86918">
        <w:trPr>
          <w:trHeight w:val="20"/>
        </w:trPr>
        <w:tc>
          <w:tcPr>
            <w:tcW w:w="291" w:type="pct"/>
          </w:tcPr>
          <w:p w14:paraId="48DAB15E"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08D32D2E"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 xml:space="preserve">Kabina lakiernicza </w:t>
            </w:r>
          </w:p>
          <w:p w14:paraId="287902DF"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Nr 2 (IRYD PR)</w:t>
            </w:r>
          </w:p>
          <w:p w14:paraId="456FF197"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 xml:space="preserve">(powlekanie/suszenie) </w:t>
            </w:r>
          </w:p>
        </w:tc>
        <w:tc>
          <w:tcPr>
            <w:tcW w:w="554" w:type="pct"/>
          </w:tcPr>
          <w:p w14:paraId="7293F9C1"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EL2</w:t>
            </w:r>
          </w:p>
        </w:tc>
        <w:tc>
          <w:tcPr>
            <w:tcW w:w="1187" w:type="pct"/>
          </w:tcPr>
          <w:p w14:paraId="31E16164" w14:textId="77777777" w:rsidR="00063730" w:rsidRPr="007A7F70" w:rsidRDefault="00063730" w:rsidP="00153F11">
            <w:pPr>
              <w:jc w:val="center"/>
              <w:rPr>
                <w:rFonts w:ascii="Arial" w:hAnsi="Arial" w:cs="Arial"/>
                <w:sz w:val="19"/>
                <w:szCs w:val="19"/>
                <w:lang w:val="de-DE" w:eastAsia="en-US"/>
              </w:rPr>
            </w:pPr>
            <w:r w:rsidRPr="007A7F70">
              <w:rPr>
                <w:rFonts w:ascii="Arial" w:hAnsi="Arial" w:cs="Arial"/>
                <w:sz w:val="19"/>
                <w:szCs w:val="19"/>
                <w:lang w:val="de-DE" w:eastAsia="en-US"/>
              </w:rPr>
              <w:t>LZO</w:t>
            </w:r>
          </w:p>
        </w:tc>
        <w:tc>
          <w:tcPr>
            <w:tcW w:w="871" w:type="pct"/>
          </w:tcPr>
          <w:p w14:paraId="2E6211F8" w14:textId="77777777" w:rsidR="00063730" w:rsidRPr="007A7F70" w:rsidRDefault="00063730" w:rsidP="00063730">
            <w:pPr>
              <w:jc w:val="center"/>
              <w:rPr>
                <w:rFonts w:ascii="Arial" w:hAnsi="Arial" w:cs="Arial"/>
                <w:sz w:val="19"/>
                <w:szCs w:val="19"/>
                <w:lang w:eastAsia="en-US"/>
              </w:rPr>
            </w:pPr>
            <w:r w:rsidRPr="007A7F70">
              <w:rPr>
                <w:rFonts w:ascii="Arial" w:hAnsi="Arial" w:cs="Arial"/>
                <w:sz w:val="19"/>
                <w:szCs w:val="19"/>
                <w:lang w:eastAsia="en-US"/>
              </w:rPr>
              <w:t>-</w:t>
            </w:r>
          </w:p>
        </w:tc>
        <w:tc>
          <w:tcPr>
            <w:tcW w:w="554" w:type="pct"/>
          </w:tcPr>
          <w:p w14:paraId="03582C5E"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75/50</w:t>
            </w:r>
          </w:p>
        </w:tc>
        <w:tc>
          <w:tcPr>
            <w:tcW w:w="491" w:type="pct"/>
          </w:tcPr>
          <w:p w14:paraId="68AABA62"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20</w:t>
            </w:r>
          </w:p>
        </w:tc>
      </w:tr>
      <w:tr w:rsidR="007A7F70" w:rsidRPr="007A7F70" w14:paraId="40AA4697" w14:textId="77777777" w:rsidTr="00A86918">
        <w:trPr>
          <w:trHeight w:val="20"/>
        </w:trPr>
        <w:tc>
          <w:tcPr>
            <w:tcW w:w="291" w:type="pct"/>
          </w:tcPr>
          <w:p w14:paraId="0CEECBE7"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40111963"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 xml:space="preserve">Kabina lakiernicza </w:t>
            </w:r>
          </w:p>
          <w:p w14:paraId="6B07B4D8"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Nr 3 (IRYD PR)</w:t>
            </w:r>
          </w:p>
          <w:p w14:paraId="21B1A00E"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lastRenderedPageBreak/>
              <w:t xml:space="preserve">(powlekanie/suszenie) </w:t>
            </w:r>
          </w:p>
        </w:tc>
        <w:tc>
          <w:tcPr>
            <w:tcW w:w="554" w:type="pct"/>
          </w:tcPr>
          <w:p w14:paraId="36560DFB"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lastRenderedPageBreak/>
              <w:t>EL3</w:t>
            </w:r>
          </w:p>
        </w:tc>
        <w:tc>
          <w:tcPr>
            <w:tcW w:w="1187" w:type="pct"/>
          </w:tcPr>
          <w:p w14:paraId="1E63284F" w14:textId="77777777" w:rsidR="00063730" w:rsidRPr="007A7F70" w:rsidRDefault="00063730" w:rsidP="00153F11">
            <w:pPr>
              <w:jc w:val="center"/>
              <w:rPr>
                <w:rFonts w:ascii="Arial" w:hAnsi="Arial" w:cs="Arial"/>
                <w:sz w:val="19"/>
                <w:szCs w:val="19"/>
                <w:lang w:val="de-DE" w:eastAsia="en-US"/>
              </w:rPr>
            </w:pPr>
            <w:r w:rsidRPr="007A7F70">
              <w:rPr>
                <w:rFonts w:ascii="Arial" w:hAnsi="Arial" w:cs="Arial"/>
                <w:sz w:val="19"/>
                <w:szCs w:val="19"/>
                <w:lang w:val="de-DE" w:eastAsia="en-US"/>
              </w:rPr>
              <w:t>LZO</w:t>
            </w:r>
          </w:p>
        </w:tc>
        <w:tc>
          <w:tcPr>
            <w:tcW w:w="871" w:type="pct"/>
          </w:tcPr>
          <w:p w14:paraId="5D0E152C" w14:textId="77777777" w:rsidR="00063730" w:rsidRPr="007A7F70" w:rsidRDefault="00063730" w:rsidP="00063730">
            <w:pPr>
              <w:jc w:val="center"/>
              <w:rPr>
                <w:rFonts w:ascii="Arial" w:hAnsi="Arial" w:cs="Arial"/>
                <w:sz w:val="19"/>
                <w:szCs w:val="19"/>
                <w:lang w:eastAsia="en-US"/>
              </w:rPr>
            </w:pPr>
            <w:r w:rsidRPr="007A7F70">
              <w:rPr>
                <w:rFonts w:ascii="Arial" w:hAnsi="Arial" w:cs="Arial"/>
                <w:sz w:val="19"/>
                <w:szCs w:val="19"/>
                <w:lang w:eastAsia="en-US"/>
              </w:rPr>
              <w:t>-</w:t>
            </w:r>
          </w:p>
        </w:tc>
        <w:tc>
          <w:tcPr>
            <w:tcW w:w="554" w:type="pct"/>
          </w:tcPr>
          <w:p w14:paraId="004F14DA"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75/50</w:t>
            </w:r>
          </w:p>
        </w:tc>
        <w:tc>
          <w:tcPr>
            <w:tcW w:w="491" w:type="pct"/>
          </w:tcPr>
          <w:p w14:paraId="74DF96D4"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20</w:t>
            </w:r>
          </w:p>
        </w:tc>
      </w:tr>
      <w:tr w:rsidR="007A7F70" w:rsidRPr="007A7F70" w14:paraId="7DE2086B" w14:textId="77777777" w:rsidTr="00A86918">
        <w:trPr>
          <w:trHeight w:val="20"/>
        </w:trPr>
        <w:tc>
          <w:tcPr>
            <w:tcW w:w="291" w:type="pct"/>
          </w:tcPr>
          <w:p w14:paraId="5F62F595"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72743017"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 xml:space="preserve">Kabina lakiernicza </w:t>
            </w:r>
          </w:p>
          <w:p w14:paraId="6E65CFD3"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Nr 4 (ZONDA)</w:t>
            </w:r>
          </w:p>
          <w:p w14:paraId="52E2BA07"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 xml:space="preserve">(powlekanie/suszenie) </w:t>
            </w:r>
          </w:p>
        </w:tc>
        <w:tc>
          <w:tcPr>
            <w:tcW w:w="554" w:type="pct"/>
          </w:tcPr>
          <w:p w14:paraId="5F07796E"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EL4</w:t>
            </w:r>
          </w:p>
        </w:tc>
        <w:tc>
          <w:tcPr>
            <w:tcW w:w="1187" w:type="pct"/>
          </w:tcPr>
          <w:p w14:paraId="3CCA5777" w14:textId="77777777" w:rsidR="00063730" w:rsidRPr="007A7F70" w:rsidRDefault="00063730" w:rsidP="00153F11">
            <w:pPr>
              <w:jc w:val="center"/>
              <w:rPr>
                <w:rFonts w:ascii="Arial" w:hAnsi="Arial" w:cs="Arial"/>
                <w:sz w:val="19"/>
                <w:szCs w:val="19"/>
                <w:lang w:val="de-DE" w:eastAsia="en-US"/>
              </w:rPr>
            </w:pPr>
            <w:r w:rsidRPr="007A7F70">
              <w:rPr>
                <w:rFonts w:ascii="Arial" w:hAnsi="Arial" w:cs="Arial"/>
                <w:sz w:val="19"/>
                <w:szCs w:val="19"/>
                <w:lang w:val="de-DE" w:eastAsia="en-US"/>
              </w:rPr>
              <w:t>LZO</w:t>
            </w:r>
          </w:p>
        </w:tc>
        <w:tc>
          <w:tcPr>
            <w:tcW w:w="871" w:type="pct"/>
          </w:tcPr>
          <w:p w14:paraId="398A364A" w14:textId="77777777" w:rsidR="00063730" w:rsidRPr="007A7F70" w:rsidRDefault="00063730" w:rsidP="00063730">
            <w:pPr>
              <w:jc w:val="center"/>
              <w:rPr>
                <w:rFonts w:ascii="Arial" w:hAnsi="Arial" w:cs="Arial"/>
                <w:sz w:val="19"/>
                <w:szCs w:val="19"/>
                <w:lang w:eastAsia="en-US"/>
              </w:rPr>
            </w:pPr>
            <w:r w:rsidRPr="007A7F70">
              <w:rPr>
                <w:rFonts w:ascii="Arial" w:hAnsi="Arial" w:cs="Arial"/>
                <w:sz w:val="19"/>
                <w:szCs w:val="19"/>
                <w:lang w:eastAsia="en-US"/>
              </w:rPr>
              <w:t>-</w:t>
            </w:r>
          </w:p>
        </w:tc>
        <w:tc>
          <w:tcPr>
            <w:tcW w:w="554" w:type="pct"/>
          </w:tcPr>
          <w:p w14:paraId="0651885B"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75/50</w:t>
            </w:r>
          </w:p>
        </w:tc>
        <w:tc>
          <w:tcPr>
            <w:tcW w:w="491" w:type="pct"/>
          </w:tcPr>
          <w:p w14:paraId="00E8CBE0"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20</w:t>
            </w:r>
          </w:p>
        </w:tc>
      </w:tr>
      <w:tr w:rsidR="007A7F70" w:rsidRPr="007A7F70" w14:paraId="3EED0529" w14:textId="77777777" w:rsidTr="00A86918">
        <w:trPr>
          <w:trHeight w:val="20"/>
        </w:trPr>
        <w:tc>
          <w:tcPr>
            <w:tcW w:w="291" w:type="pct"/>
          </w:tcPr>
          <w:p w14:paraId="6369EBFA"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718ECBFB"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 xml:space="preserve">Kabina lakiernicza </w:t>
            </w:r>
          </w:p>
          <w:p w14:paraId="0E34472F"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Nr 5 (ZONDA)</w:t>
            </w:r>
          </w:p>
          <w:p w14:paraId="069B983D"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(powlekanie/suszenie)</w:t>
            </w:r>
          </w:p>
        </w:tc>
        <w:tc>
          <w:tcPr>
            <w:tcW w:w="554" w:type="pct"/>
          </w:tcPr>
          <w:p w14:paraId="1A2C1E8D"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EL5</w:t>
            </w:r>
          </w:p>
        </w:tc>
        <w:tc>
          <w:tcPr>
            <w:tcW w:w="1187" w:type="pct"/>
          </w:tcPr>
          <w:p w14:paraId="299CB827" w14:textId="77777777" w:rsidR="00063730" w:rsidRPr="007A7F70" w:rsidRDefault="00063730" w:rsidP="00153F11">
            <w:pPr>
              <w:jc w:val="center"/>
              <w:rPr>
                <w:rFonts w:ascii="Arial" w:hAnsi="Arial" w:cs="Arial"/>
                <w:sz w:val="19"/>
                <w:szCs w:val="19"/>
                <w:lang w:val="de-DE" w:eastAsia="en-US"/>
              </w:rPr>
            </w:pPr>
            <w:r w:rsidRPr="007A7F70">
              <w:rPr>
                <w:rFonts w:ascii="Arial" w:hAnsi="Arial" w:cs="Arial"/>
                <w:sz w:val="19"/>
                <w:szCs w:val="19"/>
                <w:lang w:val="de-DE" w:eastAsia="en-US"/>
              </w:rPr>
              <w:t>LZO</w:t>
            </w:r>
          </w:p>
        </w:tc>
        <w:tc>
          <w:tcPr>
            <w:tcW w:w="871" w:type="pct"/>
          </w:tcPr>
          <w:p w14:paraId="7C517B18" w14:textId="77777777" w:rsidR="00063730" w:rsidRPr="007A7F70" w:rsidRDefault="00063730" w:rsidP="00063730">
            <w:pPr>
              <w:jc w:val="center"/>
              <w:rPr>
                <w:rFonts w:ascii="Arial" w:hAnsi="Arial" w:cs="Arial"/>
                <w:sz w:val="19"/>
                <w:szCs w:val="19"/>
                <w:lang w:eastAsia="en-US"/>
              </w:rPr>
            </w:pPr>
            <w:r w:rsidRPr="007A7F70">
              <w:rPr>
                <w:rFonts w:ascii="Arial" w:hAnsi="Arial" w:cs="Arial"/>
                <w:sz w:val="19"/>
                <w:szCs w:val="19"/>
                <w:lang w:eastAsia="en-US"/>
              </w:rPr>
              <w:t>-</w:t>
            </w:r>
          </w:p>
        </w:tc>
        <w:tc>
          <w:tcPr>
            <w:tcW w:w="554" w:type="pct"/>
          </w:tcPr>
          <w:p w14:paraId="5CEC3A22"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75/50</w:t>
            </w:r>
          </w:p>
        </w:tc>
        <w:tc>
          <w:tcPr>
            <w:tcW w:w="491" w:type="pct"/>
          </w:tcPr>
          <w:p w14:paraId="6D7F1246"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20</w:t>
            </w:r>
          </w:p>
        </w:tc>
      </w:tr>
      <w:tr w:rsidR="007A7F70" w:rsidRPr="007A7F70" w14:paraId="23615CE6" w14:textId="77777777" w:rsidTr="00A86918">
        <w:trPr>
          <w:trHeight w:val="20"/>
        </w:trPr>
        <w:tc>
          <w:tcPr>
            <w:tcW w:w="291" w:type="pct"/>
          </w:tcPr>
          <w:p w14:paraId="0C14ABA3" w14:textId="77777777" w:rsidR="001576AD" w:rsidRPr="007A7F70" w:rsidRDefault="001576AD"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5C3796B2" w14:textId="77777777" w:rsidR="001576AD" w:rsidRPr="007A7F70" w:rsidRDefault="001576AD" w:rsidP="001576AD">
            <w:pPr>
              <w:spacing w:line="276" w:lineRule="auto"/>
              <w:jc w:val="center"/>
              <w:rPr>
                <w:rFonts w:ascii="Arial" w:hAnsi="Arial" w:cs="Arial"/>
                <w:sz w:val="20"/>
                <w:lang w:eastAsia="en-US"/>
              </w:rPr>
            </w:pPr>
            <w:r w:rsidRPr="007A7F70">
              <w:rPr>
                <w:rFonts w:ascii="Arial" w:hAnsi="Arial" w:cs="Arial"/>
                <w:sz w:val="20"/>
                <w:lang w:eastAsia="en-US"/>
              </w:rPr>
              <w:t>Kabina lakiernicza nr 6</w:t>
            </w:r>
          </w:p>
          <w:p w14:paraId="10093EB8" w14:textId="5B9D06C0" w:rsidR="001576AD" w:rsidRPr="007A7F70" w:rsidRDefault="001576AD" w:rsidP="001576AD">
            <w:pPr>
              <w:jc w:val="center"/>
              <w:rPr>
                <w:rFonts w:ascii="Arial" w:hAnsi="Arial" w:cs="Arial"/>
                <w:sz w:val="20"/>
                <w:lang w:eastAsia="en-US"/>
              </w:rPr>
            </w:pPr>
            <w:r w:rsidRPr="007A7F70">
              <w:rPr>
                <w:rFonts w:ascii="Arial" w:hAnsi="Arial" w:cs="Arial"/>
                <w:sz w:val="20"/>
                <w:lang w:eastAsia="en-US"/>
              </w:rPr>
              <w:t>(EISENMANN)</w:t>
            </w:r>
          </w:p>
        </w:tc>
        <w:tc>
          <w:tcPr>
            <w:tcW w:w="554" w:type="pct"/>
          </w:tcPr>
          <w:p w14:paraId="4DB7DCA7" w14:textId="3218D6A8" w:rsidR="001576AD" w:rsidRPr="007A7F70" w:rsidRDefault="001576AD" w:rsidP="001576AD">
            <w:pPr>
              <w:jc w:val="center"/>
              <w:rPr>
                <w:rFonts w:ascii="Arial" w:hAnsi="Arial" w:cs="Arial"/>
                <w:sz w:val="20"/>
                <w:lang w:eastAsia="en-US"/>
              </w:rPr>
            </w:pPr>
            <w:r w:rsidRPr="007A7F70">
              <w:rPr>
                <w:rFonts w:ascii="Arial" w:hAnsi="Arial" w:cs="Arial"/>
                <w:sz w:val="20"/>
                <w:lang w:eastAsia="en-US"/>
              </w:rPr>
              <w:t>EL13</w:t>
            </w:r>
          </w:p>
        </w:tc>
        <w:tc>
          <w:tcPr>
            <w:tcW w:w="1187" w:type="pct"/>
          </w:tcPr>
          <w:p w14:paraId="2198DB45" w14:textId="7DEFBBE0" w:rsidR="001576AD" w:rsidRPr="007A7F70" w:rsidRDefault="001576AD" w:rsidP="001576AD">
            <w:pPr>
              <w:jc w:val="center"/>
              <w:rPr>
                <w:rFonts w:ascii="Arial" w:hAnsi="Arial" w:cs="Arial"/>
                <w:sz w:val="19"/>
                <w:szCs w:val="19"/>
                <w:lang w:val="de-DE" w:eastAsia="en-US"/>
              </w:rPr>
            </w:pPr>
            <w:r w:rsidRPr="007A7F70">
              <w:rPr>
                <w:rFonts w:ascii="Arial" w:hAnsi="Arial" w:cs="Arial"/>
                <w:sz w:val="19"/>
                <w:szCs w:val="19"/>
                <w:lang w:val="de-DE" w:eastAsia="en-US"/>
              </w:rPr>
              <w:t>LZO</w:t>
            </w:r>
          </w:p>
        </w:tc>
        <w:tc>
          <w:tcPr>
            <w:tcW w:w="871" w:type="pct"/>
          </w:tcPr>
          <w:p w14:paraId="0020AF6D" w14:textId="71078033" w:rsidR="001576AD" w:rsidRPr="007A7F70" w:rsidRDefault="001576AD" w:rsidP="001576AD">
            <w:pPr>
              <w:jc w:val="center"/>
              <w:rPr>
                <w:rFonts w:ascii="Arial" w:hAnsi="Arial" w:cs="Arial"/>
                <w:sz w:val="19"/>
                <w:szCs w:val="19"/>
                <w:lang w:eastAsia="en-US"/>
              </w:rPr>
            </w:pPr>
            <w:r w:rsidRPr="007A7F70">
              <w:rPr>
                <w:rFonts w:ascii="Arial" w:hAnsi="Arial" w:cs="Arial"/>
                <w:sz w:val="19"/>
                <w:szCs w:val="19"/>
                <w:lang w:eastAsia="en-US"/>
              </w:rPr>
              <w:t>-</w:t>
            </w:r>
          </w:p>
        </w:tc>
        <w:tc>
          <w:tcPr>
            <w:tcW w:w="554" w:type="pct"/>
          </w:tcPr>
          <w:p w14:paraId="00F69569" w14:textId="47CE203C" w:rsidR="001576AD" w:rsidRPr="007A7F70" w:rsidRDefault="001576AD" w:rsidP="001576AD">
            <w:pPr>
              <w:jc w:val="center"/>
              <w:rPr>
                <w:rFonts w:ascii="Arial" w:hAnsi="Arial" w:cs="Arial"/>
                <w:sz w:val="20"/>
                <w:lang w:eastAsia="en-US"/>
              </w:rPr>
            </w:pPr>
            <w:r w:rsidRPr="007A7F70">
              <w:rPr>
                <w:rFonts w:ascii="Arial" w:hAnsi="Arial" w:cs="Arial"/>
                <w:sz w:val="20"/>
                <w:lang w:eastAsia="en-US"/>
              </w:rPr>
              <w:t>75/50</w:t>
            </w:r>
          </w:p>
        </w:tc>
        <w:tc>
          <w:tcPr>
            <w:tcW w:w="491" w:type="pct"/>
          </w:tcPr>
          <w:p w14:paraId="0ECE8217" w14:textId="49B77371" w:rsidR="001576AD" w:rsidRPr="007A7F70" w:rsidRDefault="001576AD" w:rsidP="001576AD">
            <w:pPr>
              <w:jc w:val="center"/>
              <w:rPr>
                <w:rFonts w:ascii="Arial" w:hAnsi="Arial" w:cs="Arial"/>
                <w:sz w:val="20"/>
                <w:lang w:eastAsia="en-US"/>
              </w:rPr>
            </w:pPr>
            <w:r w:rsidRPr="007A7F70">
              <w:rPr>
                <w:rFonts w:ascii="Arial" w:hAnsi="Arial" w:cs="Arial"/>
                <w:sz w:val="20"/>
                <w:lang w:eastAsia="en-US"/>
              </w:rPr>
              <w:t>20</w:t>
            </w:r>
          </w:p>
        </w:tc>
      </w:tr>
      <w:tr w:rsidR="007A7F70" w:rsidRPr="007A7F70" w14:paraId="04237310" w14:textId="77777777" w:rsidTr="00A86918">
        <w:trPr>
          <w:trHeight w:val="20"/>
        </w:trPr>
        <w:tc>
          <w:tcPr>
            <w:tcW w:w="291" w:type="pct"/>
          </w:tcPr>
          <w:p w14:paraId="4DAD8911" w14:textId="77777777" w:rsidR="001576AD" w:rsidRPr="007A7F70" w:rsidRDefault="001576AD"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1DD48122" w14:textId="77777777" w:rsidR="001576AD" w:rsidRPr="007A7F70" w:rsidRDefault="001576AD" w:rsidP="001576AD">
            <w:pPr>
              <w:spacing w:line="276" w:lineRule="auto"/>
              <w:jc w:val="center"/>
              <w:rPr>
                <w:rFonts w:ascii="Arial" w:hAnsi="Arial" w:cs="Arial"/>
                <w:sz w:val="20"/>
                <w:lang w:eastAsia="en-US"/>
              </w:rPr>
            </w:pPr>
            <w:r w:rsidRPr="007A7F70">
              <w:rPr>
                <w:rFonts w:ascii="Arial" w:hAnsi="Arial" w:cs="Arial"/>
                <w:sz w:val="20"/>
                <w:lang w:eastAsia="en-US"/>
              </w:rPr>
              <w:t>Kabina lakiernicza nr 6</w:t>
            </w:r>
          </w:p>
          <w:p w14:paraId="15703668" w14:textId="7C6AA8F9" w:rsidR="001576AD" w:rsidRPr="007A7F70" w:rsidRDefault="001576AD" w:rsidP="001576AD">
            <w:pPr>
              <w:jc w:val="center"/>
              <w:rPr>
                <w:rFonts w:ascii="Arial" w:hAnsi="Arial" w:cs="Arial"/>
                <w:sz w:val="20"/>
                <w:lang w:eastAsia="en-US"/>
              </w:rPr>
            </w:pPr>
            <w:r w:rsidRPr="007A7F70">
              <w:rPr>
                <w:rFonts w:ascii="Arial" w:hAnsi="Arial" w:cs="Arial"/>
                <w:sz w:val="20"/>
                <w:lang w:eastAsia="en-US"/>
              </w:rPr>
              <w:t>(EISENMANN)</w:t>
            </w:r>
          </w:p>
        </w:tc>
        <w:tc>
          <w:tcPr>
            <w:tcW w:w="554" w:type="pct"/>
          </w:tcPr>
          <w:p w14:paraId="0CE3F679" w14:textId="22E15E6E" w:rsidR="001576AD" w:rsidRPr="007A7F70" w:rsidRDefault="001576AD" w:rsidP="001576AD">
            <w:pPr>
              <w:jc w:val="center"/>
              <w:rPr>
                <w:rFonts w:ascii="Arial" w:hAnsi="Arial" w:cs="Arial"/>
                <w:sz w:val="20"/>
                <w:lang w:eastAsia="en-US"/>
              </w:rPr>
            </w:pPr>
            <w:r w:rsidRPr="007A7F70">
              <w:rPr>
                <w:rFonts w:ascii="Arial" w:hAnsi="Arial" w:cs="Arial"/>
                <w:sz w:val="20"/>
                <w:lang w:eastAsia="en-US"/>
              </w:rPr>
              <w:t>EL14</w:t>
            </w:r>
          </w:p>
        </w:tc>
        <w:tc>
          <w:tcPr>
            <w:tcW w:w="1187" w:type="pct"/>
          </w:tcPr>
          <w:p w14:paraId="20732666" w14:textId="3AF0731C" w:rsidR="001576AD" w:rsidRPr="007A7F70" w:rsidRDefault="001576AD" w:rsidP="001576AD">
            <w:pPr>
              <w:jc w:val="center"/>
              <w:rPr>
                <w:rFonts w:ascii="Arial" w:hAnsi="Arial" w:cs="Arial"/>
                <w:sz w:val="19"/>
                <w:szCs w:val="19"/>
                <w:lang w:val="de-DE" w:eastAsia="en-US"/>
              </w:rPr>
            </w:pPr>
            <w:r w:rsidRPr="007A7F70">
              <w:rPr>
                <w:rFonts w:ascii="Arial" w:hAnsi="Arial" w:cs="Arial"/>
                <w:sz w:val="19"/>
                <w:szCs w:val="19"/>
                <w:lang w:val="de-DE" w:eastAsia="en-US"/>
              </w:rPr>
              <w:t>LZO</w:t>
            </w:r>
          </w:p>
        </w:tc>
        <w:tc>
          <w:tcPr>
            <w:tcW w:w="871" w:type="pct"/>
          </w:tcPr>
          <w:p w14:paraId="7C94D17F" w14:textId="357CC826" w:rsidR="001576AD" w:rsidRPr="007A7F70" w:rsidRDefault="001576AD" w:rsidP="001576AD">
            <w:pPr>
              <w:jc w:val="center"/>
              <w:rPr>
                <w:rFonts w:ascii="Arial" w:hAnsi="Arial" w:cs="Arial"/>
                <w:sz w:val="19"/>
                <w:szCs w:val="19"/>
                <w:lang w:eastAsia="en-US"/>
              </w:rPr>
            </w:pPr>
            <w:r w:rsidRPr="007A7F70">
              <w:rPr>
                <w:rFonts w:ascii="Arial" w:hAnsi="Arial" w:cs="Arial"/>
                <w:sz w:val="19"/>
                <w:szCs w:val="19"/>
                <w:lang w:eastAsia="en-US"/>
              </w:rPr>
              <w:t>-</w:t>
            </w:r>
          </w:p>
        </w:tc>
        <w:tc>
          <w:tcPr>
            <w:tcW w:w="554" w:type="pct"/>
          </w:tcPr>
          <w:p w14:paraId="7435E90C" w14:textId="0F171E84" w:rsidR="001576AD" w:rsidRPr="007A7F70" w:rsidRDefault="001576AD" w:rsidP="001576AD">
            <w:pPr>
              <w:jc w:val="center"/>
              <w:rPr>
                <w:rFonts w:ascii="Arial" w:hAnsi="Arial" w:cs="Arial"/>
                <w:sz w:val="20"/>
                <w:lang w:eastAsia="en-US"/>
              </w:rPr>
            </w:pPr>
            <w:r w:rsidRPr="007A7F70">
              <w:rPr>
                <w:rFonts w:ascii="Arial" w:hAnsi="Arial" w:cs="Arial"/>
                <w:sz w:val="20"/>
                <w:lang w:eastAsia="en-US"/>
              </w:rPr>
              <w:t>75/50</w:t>
            </w:r>
          </w:p>
        </w:tc>
        <w:tc>
          <w:tcPr>
            <w:tcW w:w="491" w:type="pct"/>
          </w:tcPr>
          <w:p w14:paraId="533A7190" w14:textId="04FA7716" w:rsidR="001576AD" w:rsidRPr="007A7F70" w:rsidRDefault="001576AD" w:rsidP="001576AD">
            <w:pPr>
              <w:jc w:val="center"/>
              <w:rPr>
                <w:rFonts w:ascii="Arial" w:hAnsi="Arial" w:cs="Arial"/>
                <w:sz w:val="20"/>
                <w:lang w:eastAsia="en-US"/>
              </w:rPr>
            </w:pPr>
            <w:r w:rsidRPr="007A7F70">
              <w:rPr>
                <w:rFonts w:ascii="Arial" w:hAnsi="Arial" w:cs="Arial"/>
                <w:sz w:val="20"/>
                <w:lang w:eastAsia="en-US"/>
              </w:rPr>
              <w:t>20</w:t>
            </w:r>
          </w:p>
        </w:tc>
      </w:tr>
      <w:tr w:rsidR="007A7F70" w:rsidRPr="007A7F70" w14:paraId="4A58BE01" w14:textId="77777777" w:rsidTr="00A86918">
        <w:trPr>
          <w:trHeight w:val="20"/>
        </w:trPr>
        <w:tc>
          <w:tcPr>
            <w:tcW w:w="291" w:type="pct"/>
          </w:tcPr>
          <w:p w14:paraId="3AA22DC9" w14:textId="77777777" w:rsidR="001576AD" w:rsidRPr="007A7F70" w:rsidRDefault="001576AD"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17B74543" w14:textId="77777777" w:rsidR="001576AD" w:rsidRPr="007A7F70" w:rsidRDefault="001576AD" w:rsidP="001576AD">
            <w:pPr>
              <w:spacing w:line="276" w:lineRule="auto"/>
              <w:jc w:val="center"/>
              <w:rPr>
                <w:rFonts w:ascii="Arial" w:hAnsi="Arial" w:cs="Arial"/>
                <w:sz w:val="20"/>
                <w:lang w:eastAsia="en-US"/>
              </w:rPr>
            </w:pPr>
            <w:r w:rsidRPr="007A7F70">
              <w:rPr>
                <w:rFonts w:ascii="Arial" w:hAnsi="Arial" w:cs="Arial"/>
                <w:sz w:val="20"/>
                <w:lang w:eastAsia="en-US"/>
              </w:rPr>
              <w:t>Kabina lakiernicza nr 6</w:t>
            </w:r>
          </w:p>
          <w:p w14:paraId="7AC35B5F" w14:textId="6CE8CCA4" w:rsidR="001576AD" w:rsidRPr="007A7F70" w:rsidRDefault="001576AD" w:rsidP="001576AD">
            <w:pPr>
              <w:jc w:val="center"/>
              <w:rPr>
                <w:rFonts w:ascii="Arial" w:hAnsi="Arial" w:cs="Arial"/>
                <w:sz w:val="20"/>
                <w:lang w:eastAsia="en-US"/>
              </w:rPr>
            </w:pPr>
            <w:r w:rsidRPr="007A7F70">
              <w:rPr>
                <w:rFonts w:ascii="Arial" w:hAnsi="Arial" w:cs="Arial"/>
                <w:sz w:val="20"/>
                <w:lang w:eastAsia="en-US"/>
              </w:rPr>
              <w:t>(EISENMANN)</w:t>
            </w:r>
          </w:p>
        </w:tc>
        <w:tc>
          <w:tcPr>
            <w:tcW w:w="554" w:type="pct"/>
          </w:tcPr>
          <w:p w14:paraId="3395462C" w14:textId="39FF9D59" w:rsidR="001576AD" w:rsidRPr="007A7F70" w:rsidRDefault="001576AD" w:rsidP="001576AD">
            <w:pPr>
              <w:jc w:val="center"/>
              <w:rPr>
                <w:rFonts w:ascii="Arial" w:hAnsi="Arial" w:cs="Arial"/>
                <w:sz w:val="20"/>
                <w:lang w:eastAsia="en-US"/>
              </w:rPr>
            </w:pPr>
            <w:r w:rsidRPr="007A7F70">
              <w:rPr>
                <w:rFonts w:ascii="Arial" w:hAnsi="Arial" w:cs="Arial"/>
                <w:sz w:val="20"/>
                <w:lang w:eastAsia="en-US"/>
              </w:rPr>
              <w:t>EL15</w:t>
            </w:r>
          </w:p>
        </w:tc>
        <w:tc>
          <w:tcPr>
            <w:tcW w:w="1187" w:type="pct"/>
          </w:tcPr>
          <w:p w14:paraId="00B1C6CD" w14:textId="1E443D38" w:rsidR="001576AD" w:rsidRPr="007A7F70" w:rsidRDefault="001576AD" w:rsidP="001576AD">
            <w:pPr>
              <w:jc w:val="center"/>
              <w:rPr>
                <w:rFonts w:ascii="Arial" w:hAnsi="Arial" w:cs="Arial"/>
                <w:sz w:val="19"/>
                <w:szCs w:val="19"/>
                <w:lang w:val="de-DE" w:eastAsia="en-US"/>
              </w:rPr>
            </w:pPr>
            <w:r w:rsidRPr="007A7F70">
              <w:rPr>
                <w:rFonts w:ascii="Arial" w:hAnsi="Arial" w:cs="Arial"/>
                <w:sz w:val="19"/>
                <w:szCs w:val="19"/>
                <w:lang w:val="de-DE" w:eastAsia="en-US"/>
              </w:rPr>
              <w:t>LZO</w:t>
            </w:r>
          </w:p>
        </w:tc>
        <w:tc>
          <w:tcPr>
            <w:tcW w:w="871" w:type="pct"/>
          </w:tcPr>
          <w:p w14:paraId="3F245E85" w14:textId="3AED57AC" w:rsidR="001576AD" w:rsidRPr="007A7F70" w:rsidRDefault="001576AD" w:rsidP="001576AD">
            <w:pPr>
              <w:jc w:val="center"/>
              <w:rPr>
                <w:rFonts w:ascii="Arial" w:hAnsi="Arial" w:cs="Arial"/>
                <w:sz w:val="19"/>
                <w:szCs w:val="19"/>
                <w:lang w:eastAsia="en-US"/>
              </w:rPr>
            </w:pPr>
            <w:r w:rsidRPr="007A7F70">
              <w:rPr>
                <w:rFonts w:ascii="Arial" w:hAnsi="Arial" w:cs="Arial"/>
                <w:sz w:val="19"/>
                <w:szCs w:val="19"/>
                <w:lang w:eastAsia="en-US"/>
              </w:rPr>
              <w:t>-</w:t>
            </w:r>
          </w:p>
        </w:tc>
        <w:tc>
          <w:tcPr>
            <w:tcW w:w="554" w:type="pct"/>
          </w:tcPr>
          <w:p w14:paraId="714AE90F" w14:textId="3E494284" w:rsidR="001576AD" w:rsidRPr="007A7F70" w:rsidRDefault="001576AD" w:rsidP="001576AD">
            <w:pPr>
              <w:jc w:val="center"/>
              <w:rPr>
                <w:rFonts w:ascii="Arial" w:hAnsi="Arial" w:cs="Arial"/>
                <w:sz w:val="20"/>
                <w:lang w:eastAsia="en-US"/>
              </w:rPr>
            </w:pPr>
            <w:r w:rsidRPr="007A7F70">
              <w:rPr>
                <w:rFonts w:ascii="Arial" w:hAnsi="Arial" w:cs="Arial"/>
                <w:sz w:val="20"/>
                <w:lang w:eastAsia="en-US"/>
              </w:rPr>
              <w:t>75/50</w:t>
            </w:r>
          </w:p>
        </w:tc>
        <w:tc>
          <w:tcPr>
            <w:tcW w:w="491" w:type="pct"/>
          </w:tcPr>
          <w:p w14:paraId="61DBDA76" w14:textId="1B89A469" w:rsidR="001576AD" w:rsidRPr="007A7F70" w:rsidRDefault="001576AD" w:rsidP="001576AD">
            <w:pPr>
              <w:jc w:val="center"/>
              <w:rPr>
                <w:rFonts w:ascii="Arial" w:hAnsi="Arial" w:cs="Arial"/>
                <w:sz w:val="20"/>
                <w:lang w:eastAsia="en-US"/>
              </w:rPr>
            </w:pPr>
            <w:r w:rsidRPr="007A7F70">
              <w:rPr>
                <w:rFonts w:ascii="Arial" w:hAnsi="Arial" w:cs="Arial"/>
                <w:sz w:val="20"/>
                <w:lang w:eastAsia="en-US"/>
              </w:rPr>
              <w:t>20</w:t>
            </w:r>
          </w:p>
        </w:tc>
      </w:tr>
      <w:tr w:rsidR="007A7F70" w:rsidRPr="007A7F70" w14:paraId="22CA8979" w14:textId="77777777" w:rsidTr="00A86918">
        <w:trPr>
          <w:trHeight w:val="20"/>
        </w:trPr>
        <w:tc>
          <w:tcPr>
            <w:tcW w:w="291" w:type="pct"/>
          </w:tcPr>
          <w:p w14:paraId="25EBC7F1"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61623E6B"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 xml:space="preserve">Zespół grzewczy kabiny lakierniczej Nr 1 - </w:t>
            </w:r>
            <w:r w:rsidRPr="007A7F70">
              <w:rPr>
                <w:rFonts w:ascii="Arial" w:eastAsia="Times New Roman" w:hAnsi="Arial" w:cs="Arial"/>
                <w:sz w:val="20"/>
                <w:lang w:eastAsia="pl-PL"/>
              </w:rPr>
              <w:br/>
              <w:t>palnik o mocy 169kW</w:t>
            </w:r>
          </w:p>
        </w:tc>
        <w:tc>
          <w:tcPr>
            <w:tcW w:w="554" w:type="pct"/>
          </w:tcPr>
          <w:p w14:paraId="11016EDC"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EL 8</w:t>
            </w:r>
          </w:p>
        </w:tc>
        <w:tc>
          <w:tcPr>
            <w:tcW w:w="1187" w:type="pct"/>
          </w:tcPr>
          <w:p w14:paraId="71CE4FEA" w14:textId="40E6F3D2" w:rsidR="00153F11" w:rsidRPr="007A7F70" w:rsidRDefault="00153F11" w:rsidP="00153F11">
            <w:pPr>
              <w:rPr>
                <w:rFonts w:ascii="Arial" w:eastAsia="Times New Roman" w:hAnsi="Arial" w:cs="Arial"/>
                <w:sz w:val="19"/>
                <w:szCs w:val="19"/>
                <w:lang w:eastAsia="pl-PL"/>
              </w:rPr>
            </w:pPr>
            <w:r w:rsidRPr="007A7F70">
              <w:rPr>
                <w:rFonts w:ascii="Arial" w:eastAsia="Times New Roman" w:hAnsi="Arial" w:cs="Arial"/>
                <w:sz w:val="19"/>
                <w:szCs w:val="19"/>
                <w:lang w:eastAsia="pl-PL"/>
              </w:rPr>
              <w:t>Dwutlenek azotu</w:t>
            </w:r>
            <w:r w:rsidR="005216B0" w:rsidRPr="007A7F70">
              <w:rPr>
                <w:rFonts w:ascii="Arial" w:eastAsia="Times New Roman" w:hAnsi="Arial" w:cs="Arial"/>
                <w:sz w:val="19"/>
                <w:szCs w:val="19"/>
                <w:lang w:eastAsia="pl-PL"/>
              </w:rPr>
              <w:t>*</w:t>
            </w:r>
          </w:p>
          <w:p w14:paraId="06EB6BA2"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108CC8D9"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34E3E16A" w14:textId="0401D9A5"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254B65B8"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0,019416</w:t>
            </w:r>
          </w:p>
          <w:p w14:paraId="5889FEE3"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0,000006</w:t>
            </w:r>
          </w:p>
          <w:p w14:paraId="41042966"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0,000006</w:t>
            </w:r>
          </w:p>
          <w:p w14:paraId="57B50D36"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0,000005</w:t>
            </w:r>
          </w:p>
        </w:tc>
        <w:tc>
          <w:tcPr>
            <w:tcW w:w="554" w:type="pct"/>
          </w:tcPr>
          <w:p w14:paraId="57C8C4AE"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4C2E2EE9"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4F613F08" w14:textId="77777777" w:rsidTr="00A86918">
        <w:trPr>
          <w:trHeight w:val="20"/>
        </w:trPr>
        <w:tc>
          <w:tcPr>
            <w:tcW w:w="291" w:type="pct"/>
          </w:tcPr>
          <w:p w14:paraId="4F089EDA"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18C2FE5E" w14:textId="77777777" w:rsidR="00063730" w:rsidRPr="007A7F70" w:rsidRDefault="00063730" w:rsidP="00063730">
            <w:pPr>
              <w:ind w:left="95"/>
              <w:jc w:val="center"/>
              <w:rPr>
                <w:rFonts w:ascii="Arial" w:hAnsi="Arial" w:cs="Arial"/>
                <w:sz w:val="20"/>
                <w:lang w:eastAsia="en-US"/>
              </w:rPr>
            </w:pPr>
            <w:r w:rsidRPr="007A7F70">
              <w:rPr>
                <w:rFonts w:ascii="Arial" w:hAnsi="Arial" w:cs="Arial"/>
                <w:sz w:val="20"/>
                <w:lang w:eastAsia="en-US"/>
              </w:rPr>
              <w:t xml:space="preserve">Zespół grzewczy kabiny lakierniczej Nr 2 – palnik o mocy </w:t>
            </w:r>
            <w:r w:rsidRPr="007A7F70">
              <w:rPr>
                <w:rFonts w:ascii="Arial" w:hAnsi="Arial" w:cs="Arial"/>
                <w:sz w:val="20"/>
                <w:lang w:eastAsia="en-US"/>
              </w:rPr>
              <w:br/>
              <w:t>120 kW</w:t>
            </w:r>
          </w:p>
        </w:tc>
        <w:tc>
          <w:tcPr>
            <w:tcW w:w="554" w:type="pct"/>
          </w:tcPr>
          <w:p w14:paraId="0BA52894"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EL 9</w:t>
            </w:r>
          </w:p>
        </w:tc>
        <w:tc>
          <w:tcPr>
            <w:tcW w:w="1187" w:type="pct"/>
          </w:tcPr>
          <w:p w14:paraId="12DCBB86" w14:textId="7AA9030D" w:rsidR="00153F11" w:rsidRPr="007A7F70" w:rsidRDefault="00153F11" w:rsidP="00153F11">
            <w:pPr>
              <w:rPr>
                <w:rFonts w:ascii="Arial" w:eastAsia="Times New Roman" w:hAnsi="Arial" w:cs="Arial"/>
                <w:sz w:val="19"/>
                <w:szCs w:val="19"/>
                <w:lang w:eastAsia="pl-PL"/>
              </w:rPr>
            </w:pPr>
            <w:r w:rsidRPr="007A7F70">
              <w:rPr>
                <w:rFonts w:ascii="Arial" w:eastAsia="Times New Roman" w:hAnsi="Arial" w:cs="Arial"/>
                <w:sz w:val="19"/>
                <w:szCs w:val="19"/>
                <w:lang w:eastAsia="pl-PL"/>
              </w:rPr>
              <w:t>Dwutlenek azotu</w:t>
            </w:r>
            <w:r w:rsidR="005216B0" w:rsidRPr="007A7F70">
              <w:rPr>
                <w:rFonts w:ascii="Arial" w:eastAsia="Times New Roman" w:hAnsi="Arial" w:cs="Arial"/>
                <w:sz w:val="19"/>
                <w:szCs w:val="19"/>
                <w:lang w:eastAsia="pl-PL"/>
              </w:rPr>
              <w:t>*</w:t>
            </w:r>
          </w:p>
          <w:p w14:paraId="70E78CB9"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7E0E8299"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6E979632" w14:textId="0DB52F48"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4869F3F9"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0,019416</w:t>
            </w:r>
          </w:p>
          <w:p w14:paraId="23C18262"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0,000006</w:t>
            </w:r>
          </w:p>
          <w:p w14:paraId="51B3A4CB"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0,000006</w:t>
            </w:r>
          </w:p>
          <w:p w14:paraId="73C5EC9D"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0,000005</w:t>
            </w:r>
          </w:p>
        </w:tc>
        <w:tc>
          <w:tcPr>
            <w:tcW w:w="554" w:type="pct"/>
          </w:tcPr>
          <w:p w14:paraId="0B134052"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7C9731DF"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68F68EB6" w14:textId="77777777" w:rsidTr="00A86918">
        <w:trPr>
          <w:trHeight w:val="20"/>
        </w:trPr>
        <w:tc>
          <w:tcPr>
            <w:tcW w:w="291" w:type="pct"/>
          </w:tcPr>
          <w:p w14:paraId="60BBFC08"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26C0AEDA" w14:textId="77777777" w:rsidR="00063730" w:rsidRPr="007A7F70" w:rsidRDefault="00063730" w:rsidP="00063730">
            <w:pPr>
              <w:ind w:left="95"/>
              <w:jc w:val="center"/>
              <w:rPr>
                <w:rFonts w:ascii="Arial" w:hAnsi="Arial" w:cs="Arial"/>
                <w:sz w:val="20"/>
                <w:lang w:eastAsia="en-US"/>
              </w:rPr>
            </w:pPr>
            <w:r w:rsidRPr="007A7F70">
              <w:rPr>
                <w:rFonts w:ascii="Arial" w:hAnsi="Arial" w:cs="Arial"/>
                <w:sz w:val="20"/>
                <w:lang w:eastAsia="en-US"/>
              </w:rPr>
              <w:t>Zespół grzewczy kabiny lakierniczej Nr 3 - palnik o mocy</w:t>
            </w:r>
            <w:r w:rsidRPr="007A7F70">
              <w:rPr>
                <w:rFonts w:ascii="Arial" w:hAnsi="Arial" w:cs="Arial"/>
                <w:sz w:val="20"/>
                <w:lang w:eastAsia="en-US"/>
              </w:rPr>
              <w:br/>
              <w:t xml:space="preserve"> 120 kW</w:t>
            </w:r>
          </w:p>
        </w:tc>
        <w:tc>
          <w:tcPr>
            <w:tcW w:w="554" w:type="pct"/>
          </w:tcPr>
          <w:p w14:paraId="4900A2E8"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EL 10</w:t>
            </w:r>
          </w:p>
        </w:tc>
        <w:tc>
          <w:tcPr>
            <w:tcW w:w="1187" w:type="pct"/>
          </w:tcPr>
          <w:p w14:paraId="3912AC5E" w14:textId="51E5DF01" w:rsidR="00153F11" w:rsidRPr="007A7F70" w:rsidRDefault="00153F11" w:rsidP="00153F11">
            <w:pPr>
              <w:rPr>
                <w:rFonts w:ascii="Arial" w:eastAsia="Times New Roman" w:hAnsi="Arial" w:cs="Arial"/>
                <w:sz w:val="19"/>
                <w:szCs w:val="19"/>
                <w:lang w:eastAsia="pl-PL"/>
              </w:rPr>
            </w:pPr>
            <w:r w:rsidRPr="007A7F70">
              <w:rPr>
                <w:rFonts w:ascii="Arial" w:eastAsia="Times New Roman" w:hAnsi="Arial" w:cs="Arial"/>
                <w:sz w:val="19"/>
                <w:szCs w:val="19"/>
                <w:lang w:eastAsia="pl-PL"/>
              </w:rPr>
              <w:t>Dwutlenek azotu</w:t>
            </w:r>
            <w:r w:rsidR="005216B0" w:rsidRPr="007A7F70">
              <w:rPr>
                <w:rFonts w:ascii="Arial" w:eastAsia="Times New Roman" w:hAnsi="Arial" w:cs="Arial"/>
                <w:sz w:val="19"/>
                <w:szCs w:val="19"/>
                <w:lang w:eastAsia="pl-PL"/>
              </w:rPr>
              <w:t>*</w:t>
            </w:r>
          </w:p>
          <w:p w14:paraId="3470FA87"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6D47E083"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6C7EBB3A" w14:textId="797CE8C3"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54E19076"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0,027343</w:t>
            </w:r>
          </w:p>
          <w:p w14:paraId="6C6FEA63"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0,000009</w:t>
            </w:r>
          </w:p>
          <w:p w14:paraId="1C7FCAE8"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0,000009</w:t>
            </w:r>
          </w:p>
          <w:p w14:paraId="6D97F255"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0,000007</w:t>
            </w:r>
          </w:p>
        </w:tc>
        <w:tc>
          <w:tcPr>
            <w:tcW w:w="554" w:type="pct"/>
          </w:tcPr>
          <w:p w14:paraId="79388EBA"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09C86C7C"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5A0BB4C5" w14:textId="77777777" w:rsidTr="00A86918">
        <w:trPr>
          <w:trHeight w:val="20"/>
        </w:trPr>
        <w:tc>
          <w:tcPr>
            <w:tcW w:w="291" w:type="pct"/>
          </w:tcPr>
          <w:p w14:paraId="55CDC8C3"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529BC937" w14:textId="77777777" w:rsidR="00063730" w:rsidRPr="007A7F70" w:rsidRDefault="00063730" w:rsidP="00063730">
            <w:pPr>
              <w:ind w:left="95"/>
              <w:jc w:val="center"/>
              <w:rPr>
                <w:rFonts w:ascii="Arial" w:hAnsi="Arial" w:cs="Arial"/>
                <w:sz w:val="20"/>
                <w:lang w:eastAsia="en-US"/>
              </w:rPr>
            </w:pPr>
            <w:r w:rsidRPr="007A7F70">
              <w:rPr>
                <w:rFonts w:ascii="Arial" w:hAnsi="Arial" w:cs="Arial"/>
                <w:sz w:val="20"/>
                <w:lang w:eastAsia="en-US"/>
              </w:rPr>
              <w:t xml:space="preserve">Zespół grzewczy kabiny lakierniczej Nr 4 - palnik o mocy </w:t>
            </w:r>
            <w:r w:rsidRPr="007A7F70">
              <w:rPr>
                <w:rFonts w:ascii="Arial" w:hAnsi="Arial" w:cs="Arial"/>
                <w:sz w:val="20"/>
                <w:lang w:eastAsia="en-US"/>
              </w:rPr>
              <w:br/>
              <w:t>110 kW</w:t>
            </w:r>
          </w:p>
        </w:tc>
        <w:tc>
          <w:tcPr>
            <w:tcW w:w="554" w:type="pct"/>
          </w:tcPr>
          <w:p w14:paraId="3D831DCB"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EL 11</w:t>
            </w:r>
          </w:p>
        </w:tc>
        <w:tc>
          <w:tcPr>
            <w:tcW w:w="1187" w:type="pct"/>
          </w:tcPr>
          <w:p w14:paraId="1C6B5DD4" w14:textId="3198E715" w:rsidR="00153F11" w:rsidRPr="007A7F70" w:rsidRDefault="00153F11" w:rsidP="00153F11">
            <w:pPr>
              <w:rPr>
                <w:rFonts w:ascii="Arial" w:eastAsia="Times New Roman" w:hAnsi="Arial" w:cs="Arial"/>
                <w:sz w:val="19"/>
                <w:szCs w:val="19"/>
                <w:lang w:eastAsia="pl-PL"/>
              </w:rPr>
            </w:pPr>
            <w:r w:rsidRPr="007A7F70">
              <w:rPr>
                <w:rFonts w:ascii="Arial" w:eastAsia="Times New Roman" w:hAnsi="Arial" w:cs="Arial"/>
                <w:sz w:val="19"/>
                <w:szCs w:val="19"/>
                <w:lang w:eastAsia="pl-PL"/>
              </w:rPr>
              <w:t>Dwutlenek azotu</w:t>
            </w:r>
            <w:r w:rsidR="005216B0" w:rsidRPr="007A7F70">
              <w:rPr>
                <w:rFonts w:ascii="Arial" w:eastAsia="Times New Roman" w:hAnsi="Arial" w:cs="Arial"/>
                <w:sz w:val="19"/>
                <w:szCs w:val="19"/>
                <w:lang w:eastAsia="pl-PL"/>
              </w:rPr>
              <w:t>*</w:t>
            </w:r>
          </w:p>
          <w:p w14:paraId="25899D70"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2B6992E0"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226243F1" w14:textId="0C347644"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2ED54134"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0,017798</w:t>
            </w:r>
          </w:p>
          <w:p w14:paraId="46333AC3"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0,000006</w:t>
            </w:r>
          </w:p>
          <w:p w14:paraId="366220A2"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0,000006</w:t>
            </w:r>
          </w:p>
          <w:p w14:paraId="6D8ABFDD"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0,000005</w:t>
            </w:r>
          </w:p>
        </w:tc>
        <w:tc>
          <w:tcPr>
            <w:tcW w:w="554" w:type="pct"/>
          </w:tcPr>
          <w:p w14:paraId="7EEF7964"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4410F820"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01A032AD" w14:textId="77777777" w:rsidTr="00A86918">
        <w:trPr>
          <w:trHeight w:val="20"/>
        </w:trPr>
        <w:tc>
          <w:tcPr>
            <w:tcW w:w="291" w:type="pct"/>
          </w:tcPr>
          <w:p w14:paraId="0E22DEE8"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6ACE2EFD" w14:textId="77777777" w:rsidR="00063730" w:rsidRPr="007A7F70" w:rsidRDefault="00063730" w:rsidP="00063730">
            <w:pPr>
              <w:ind w:left="95"/>
              <w:jc w:val="center"/>
              <w:rPr>
                <w:rFonts w:ascii="Arial" w:hAnsi="Arial" w:cs="Arial"/>
                <w:sz w:val="20"/>
                <w:lang w:eastAsia="en-US"/>
              </w:rPr>
            </w:pPr>
            <w:r w:rsidRPr="007A7F70">
              <w:rPr>
                <w:rFonts w:ascii="Arial" w:hAnsi="Arial" w:cs="Arial"/>
                <w:sz w:val="20"/>
                <w:lang w:eastAsia="en-US"/>
              </w:rPr>
              <w:t xml:space="preserve">Zespół grzewczy kabiny lakierniczej Nr 5 -  palnik o mocy </w:t>
            </w:r>
            <w:r w:rsidRPr="007A7F70">
              <w:rPr>
                <w:rFonts w:ascii="Arial" w:hAnsi="Arial" w:cs="Arial"/>
                <w:sz w:val="20"/>
                <w:lang w:eastAsia="en-US"/>
              </w:rPr>
              <w:br/>
              <w:t>110 kW</w:t>
            </w:r>
          </w:p>
        </w:tc>
        <w:tc>
          <w:tcPr>
            <w:tcW w:w="554" w:type="pct"/>
          </w:tcPr>
          <w:p w14:paraId="02ED8F68"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EL 12</w:t>
            </w:r>
          </w:p>
        </w:tc>
        <w:tc>
          <w:tcPr>
            <w:tcW w:w="1187" w:type="pct"/>
          </w:tcPr>
          <w:p w14:paraId="5DFB5306" w14:textId="702099F9" w:rsidR="00153F11" w:rsidRPr="007A7F70" w:rsidRDefault="00153F11" w:rsidP="00153F11">
            <w:pPr>
              <w:rPr>
                <w:rFonts w:ascii="Arial" w:eastAsia="Times New Roman" w:hAnsi="Arial" w:cs="Arial"/>
                <w:sz w:val="19"/>
                <w:szCs w:val="19"/>
                <w:lang w:eastAsia="pl-PL"/>
              </w:rPr>
            </w:pPr>
            <w:r w:rsidRPr="007A7F70">
              <w:rPr>
                <w:rFonts w:ascii="Arial" w:eastAsia="Times New Roman" w:hAnsi="Arial" w:cs="Arial"/>
                <w:sz w:val="19"/>
                <w:szCs w:val="19"/>
                <w:lang w:eastAsia="pl-PL"/>
              </w:rPr>
              <w:t>Dwutlenek azotu</w:t>
            </w:r>
            <w:r w:rsidR="005216B0" w:rsidRPr="007A7F70">
              <w:rPr>
                <w:rFonts w:ascii="Arial" w:eastAsia="Times New Roman" w:hAnsi="Arial" w:cs="Arial"/>
                <w:sz w:val="19"/>
                <w:szCs w:val="19"/>
                <w:lang w:eastAsia="pl-PL"/>
              </w:rPr>
              <w:t>*</w:t>
            </w:r>
          </w:p>
          <w:p w14:paraId="0DF96C47"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34BBA1E1"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27396E42" w14:textId="1D3E1686"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61479A0A"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0,017798</w:t>
            </w:r>
          </w:p>
          <w:p w14:paraId="12ED5717"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0,000006</w:t>
            </w:r>
          </w:p>
          <w:p w14:paraId="3632BE96"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0,000006</w:t>
            </w:r>
          </w:p>
          <w:p w14:paraId="53C640EE"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0,000005</w:t>
            </w:r>
          </w:p>
        </w:tc>
        <w:tc>
          <w:tcPr>
            <w:tcW w:w="554" w:type="pct"/>
          </w:tcPr>
          <w:p w14:paraId="77B5CC64"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146F01AE"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42C6721D" w14:textId="77777777" w:rsidTr="00A86918">
        <w:trPr>
          <w:trHeight w:val="20"/>
        </w:trPr>
        <w:tc>
          <w:tcPr>
            <w:tcW w:w="291" w:type="pct"/>
          </w:tcPr>
          <w:p w14:paraId="0B5741D9" w14:textId="77777777" w:rsidR="001576AD" w:rsidRPr="007A7F70" w:rsidRDefault="001576AD"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2D85C978" w14:textId="39EE38AF" w:rsidR="001576AD" w:rsidRPr="007A7F70" w:rsidRDefault="001576AD" w:rsidP="001576AD">
            <w:pPr>
              <w:ind w:left="95"/>
              <w:jc w:val="center"/>
              <w:rPr>
                <w:rFonts w:ascii="Arial" w:hAnsi="Arial" w:cs="Arial"/>
                <w:sz w:val="20"/>
                <w:lang w:eastAsia="en-US"/>
              </w:rPr>
            </w:pPr>
            <w:r w:rsidRPr="007A7F70">
              <w:rPr>
                <w:rFonts w:ascii="Arial" w:hAnsi="Arial" w:cs="Arial"/>
                <w:sz w:val="20"/>
                <w:lang w:eastAsia="en-US"/>
              </w:rPr>
              <w:t xml:space="preserve">Zespół grzewczy kabiny lakierniczej Nr 6 -  palnik o mocy </w:t>
            </w:r>
            <w:r w:rsidRPr="007A7F70">
              <w:rPr>
                <w:rFonts w:ascii="Arial" w:hAnsi="Arial" w:cs="Arial"/>
                <w:sz w:val="20"/>
                <w:lang w:eastAsia="en-US"/>
              </w:rPr>
              <w:br/>
              <w:t>350 kW</w:t>
            </w:r>
          </w:p>
        </w:tc>
        <w:tc>
          <w:tcPr>
            <w:tcW w:w="554" w:type="pct"/>
          </w:tcPr>
          <w:p w14:paraId="008EDDCF" w14:textId="03016A38" w:rsidR="001576AD" w:rsidRPr="007A7F70" w:rsidRDefault="001576AD" w:rsidP="001576AD">
            <w:pPr>
              <w:jc w:val="center"/>
              <w:rPr>
                <w:rFonts w:ascii="Arial" w:eastAsia="Times New Roman" w:hAnsi="Arial" w:cs="Arial"/>
                <w:sz w:val="20"/>
                <w:lang w:eastAsia="pl-PL"/>
              </w:rPr>
            </w:pPr>
            <w:r w:rsidRPr="007A7F70">
              <w:rPr>
                <w:rFonts w:ascii="Arial" w:hAnsi="Arial" w:cs="Arial"/>
                <w:sz w:val="20"/>
              </w:rPr>
              <w:t>EL 16</w:t>
            </w:r>
          </w:p>
        </w:tc>
        <w:tc>
          <w:tcPr>
            <w:tcW w:w="1187" w:type="pct"/>
          </w:tcPr>
          <w:p w14:paraId="0DACF230" w14:textId="2DBFC943" w:rsidR="00153F11" w:rsidRPr="007A7F70" w:rsidRDefault="00153F11" w:rsidP="00153F11">
            <w:pPr>
              <w:rPr>
                <w:rFonts w:ascii="Arial" w:eastAsia="Times New Roman" w:hAnsi="Arial" w:cs="Arial"/>
                <w:sz w:val="19"/>
                <w:szCs w:val="19"/>
                <w:lang w:eastAsia="pl-PL"/>
              </w:rPr>
            </w:pPr>
            <w:r w:rsidRPr="007A7F70">
              <w:rPr>
                <w:rFonts w:ascii="Arial" w:eastAsia="Times New Roman" w:hAnsi="Arial" w:cs="Arial"/>
                <w:sz w:val="19"/>
                <w:szCs w:val="19"/>
                <w:lang w:eastAsia="pl-PL"/>
              </w:rPr>
              <w:t>Dwutlenek azotu</w:t>
            </w:r>
            <w:r w:rsidR="005216B0" w:rsidRPr="007A7F70">
              <w:rPr>
                <w:rFonts w:ascii="Arial" w:eastAsia="Times New Roman" w:hAnsi="Arial" w:cs="Arial"/>
                <w:sz w:val="19"/>
                <w:szCs w:val="19"/>
                <w:lang w:eastAsia="pl-PL"/>
              </w:rPr>
              <w:t>*</w:t>
            </w:r>
          </w:p>
          <w:p w14:paraId="356FA265"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16B5DC74"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03E0002E" w14:textId="59D706DC" w:rsidR="001576AD"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54A70C11"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0,002980</w:t>
            </w:r>
          </w:p>
          <w:p w14:paraId="2786D160"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0,000019</w:t>
            </w:r>
          </w:p>
          <w:p w14:paraId="7A1B2A9C"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0,000019</w:t>
            </w:r>
          </w:p>
          <w:p w14:paraId="43739E1B" w14:textId="7F3EA199" w:rsidR="001576AD" w:rsidRPr="007A7F70" w:rsidRDefault="001576AD" w:rsidP="001576AD">
            <w:pPr>
              <w:ind w:left="317"/>
              <w:rPr>
                <w:rFonts w:ascii="Arial" w:eastAsia="Times New Roman" w:hAnsi="Arial" w:cs="Arial"/>
                <w:sz w:val="19"/>
                <w:szCs w:val="19"/>
                <w:lang w:eastAsia="pl-PL"/>
              </w:rPr>
            </w:pPr>
            <w:r w:rsidRPr="007A7F70">
              <w:rPr>
                <w:rFonts w:ascii="Arial" w:hAnsi="Arial" w:cs="Arial"/>
                <w:sz w:val="19"/>
                <w:szCs w:val="19"/>
              </w:rPr>
              <w:t>0,000017</w:t>
            </w:r>
          </w:p>
        </w:tc>
        <w:tc>
          <w:tcPr>
            <w:tcW w:w="554" w:type="pct"/>
          </w:tcPr>
          <w:p w14:paraId="45855C64" w14:textId="77777777" w:rsidR="001576AD" w:rsidRPr="007A7F70" w:rsidRDefault="001576AD" w:rsidP="001576AD">
            <w:pPr>
              <w:jc w:val="center"/>
              <w:rPr>
                <w:rFonts w:ascii="Arial" w:hAnsi="Arial" w:cs="Arial"/>
                <w:sz w:val="20"/>
                <w:lang w:eastAsia="en-US"/>
              </w:rPr>
            </w:pPr>
          </w:p>
        </w:tc>
        <w:tc>
          <w:tcPr>
            <w:tcW w:w="491" w:type="pct"/>
          </w:tcPr>
          <w:p w14:paraId="2836361B" w14:textId="77777777" w:rsidR="001576AD" w:rsidRPr="007A7F70" w:rsidRDefault="001576AD" w:rsidP="001576AD">
            <w:pPr>
              <w:jc w:val="center"/>
              <w:rPr>
                <w:rFonts w:ascii="Arial" w:hAnsi="Arial" w:cs="Arial"/>
                <w:sz w:val="20"/>
                <w:lang w:eastAsia="en-US"/>
              </w:rPr>
            </w:pPr>
          </w:p>
        </w:tc>
      </w:tr>
      <w:tr w:rsidR="007A7F70" w:rsidRPr="007A7F70" w14:paraId="3D490B98" w14:textId="77777777" w:rsidTr="00A86918">
        <w:trPr>
          <w:trHeight w:val="20"/>
        </w:trPr>
        <w:tc>
          <w:tcPr>
            <w:tcW w:w="291" w:type="pct"/>
          </w:tcPr>
          <w:p w14:paraId="7B204AE1" w14:textId="77777777" w:rsidR="001576AD" w:rsidRPr="007A7F70" w:rsidRDefault="001576AD"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20E58E41" w14:textId="20CA5F66" w:rsidR="001576AD" w:rsidRPr="007A7F70" w:rsidRDefault="001576AD" w:rsidP="001576AD">
            <w:pPr>
              <w:ind w:left="95"/>
              <w:jc w:val="center"/>
              <w:rPr>
                <w:rFonts w:ascii="Arial" w:hAnsi="Arial" w:cs="Arial"/>
                <w:sz w:val="20"/>
                <w:lang w:eastAsia="en-US"/>
              </w:rPr>
            </w:pPr>
            <w:r w:rsidRPr="007A7F70">
              <w:rPr>
                <w:rFonts w:ascii="Arial" w:hAnsi="Arial" w:cs="Arial"/>
                <w:sz w:val="20"/>
                <w:lang w:eastAsia="en-US"/>
              </w:rPr>
              <w:t xml:space="preserve">Zespół grzewczy kabiny lakierniczej Nr 6 -  palnik o mocy </w:t>
            </w:r>
            <w:r w:rsidRPr="007A7F70">
              <w:rPr>
                <w:rFonts w:ascii="Arial" w:hAnsi="Arial" w:cs="Arial"/>
                <w:sz w:val="20"/>
                <w:lang w:eastAsia="en-US"/>
              </w:rPr>
              <w:br/>
              <w:t>150kW</w:t>
            </w:r>
          </w:p>
        </w:tc>
        <w:tc>
          <w:tcPr>
            <w:tcW w:w="554" w:type="pct"/>
          </w:tcPr>
          <w:p w14:paraId="218F1879" w14:textId="704FD5D0" w:rsidR="001576AD" w:rsidRPr="007A7F70" w:rsidRDefault="001576AD" w:rsidP="001576AD">
            <w:pPr>
              <w:jc w:val="center"/>
              <w:rPr>
                <w:rFonts w:ascii="Arial" w:eastAsia="Times New Roman" w:hAnsi="Arial" w:cs="Arial"/>
                <w:sz w:val="20"/>
                <w:lang w:eastAsia="pl-PL"/>
              </w:rPr>
            </w:pPr>
            <w:r w:rsidRPr="007A7F70">
              <w:rPr>
                <w:rFonts w:ascii="Arial" w:hAnsi="Arial" w:cs="Arial"/>
                <w:sz w:val="20"/>
              </w:rPr>
              <w:t>EL 1</w:t>
            </w:r>
            <w:r w:rsidR="00BE6CD5" w:rsidRPr="007A7F70">
              <w:rPr>
                <w:rFonts w:ascii="Arial" w:hAnsi="Arial" w:cs="Arial"/>
                <w:sz w:val="20"/>
              </w:rPr>
              <w:t>7</w:t>
            </w:r>
          </w:p>
        </w:tc>
        <w:tc>
          <w:tcPr>
            <w:tcW w:w="1187" w:type="pct"/>
          </w:tcPr>
          <w:p w14:paraId="42C72002" w14:textId="30590754" w:rsidR="00153F11" w:rsidRPr="007A7F70" w:rsidRDefault="00153F11" w:rsidP="00153F11">
            <w:pPr>
              <w:rPr>
                <w:rFonts w:ascii="Arial" w:eastAsia="Times New Roman" w:hAnsi="Arial" w:cs="Arial"/>
                <w:sz w:val="19"/>
                <w:szCs w:val="19"/>
                <w:lang w:eastAsia="pl-PL"/>
              </w:rPr>
            </w:pPr>
            <w:r w:rsidRPr="007A7F70">
              <w:rPr>
                <w:rFonts w:ascii="Arial" w:eastAsia="Times New Roman" w:hAnsi="Arial" w:cs="Arial"/>
                <w:sz w:val="19"/>
                <w:szCs w:val="19"/>
                <w:lang w:eastAsia="pl-PL"/>
              </w:rPr>
              <w:t>Dwutlenek azotu</w:t>
            </w:r>
            <w:r w:rsidR="005216B0" w:rsidRPr="007A7F70">
              <w:rPr>
                <w:rFonts w:ascii="Arial" w:eastAsia="Times New Roman" w:hAnsi="Arial" w:cs="Arial"/>
                <w:sz w:val="19"/>
                <w:szCs w:val="19"/>
                <w:lang w:eastAsia="pl-PL"/>
              </w:rPr>
              <w:t>*</w:t>
            </w:r>
          </w:p>
          <w:p w14:paraId="01EF6826"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587B1A19"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09AAB107" w14:textId="05A515F1" w:rsidR="001576AD"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30DBF161"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0,001277</w:t>
            </w:r>
          </w:p>
          <w:p w14:paraId="00C7EA9D"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0,000008</w:t>
            </w:r>
          </w:p>
          <w:p w14:paraId="10802A62"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0,000008</w:t>
            </w:r>
          </w:p>
          <w:p w14:paraId="74560F90" w14:textId="1FE69E90" w:rsidR="001576AD" w:rsidRPr="007A7F70" w:rsidRDefault="001576AD" w:rsidP="001576AD">
            <w:pPr>
              <w:ind w:left="317"/>
              <w:rPr>
                <w:rFonts w:ascii="Arial" w:eastAsia="Times New Roman" w:hAnsi="Arial" w:cs="Arial"/>
                <w:sz w:val="19"/>
                <w:szCs w:val="19"/>
                <w:lang w:eastAsia="pl-PL"/>
              </w:rPr>
            </w:pPr>
            <w:r w:rsidRPr="007A7F70">
              <w:rPr>
                <w:rFonts w:ascii="Arial" w:hAnsi="Arial" w:cs="Arial"/>
                <w:sz w:val="19"/>
                <w:szCs w:val="19"/>
              </w:rPr>
              <w:t>0,000007</w:t>
            </w:r>
          </w:p>
        </w:tc>
        <w:tc>
          <w:tcPr>
            <w:tcW w:w="554" w:type="pct"/>
          </w:tcPr>
          <w:p w14:paraId="24A00618" w14:textId="77777777" w:rsidR="001576AD" w:rsidRPr="007A7F70" w:rsidRDefault="001576AD" w:rsidP="001576AD">
            <w:pPr>
              <w:jc w:val="center"/>
              <w:rPr>
                <w:rFonts w:ascii="Arial" w:hAnsi="Arial" w:cs="Arial"/>
                <w:sz w:val="20"/>
                <w:lang w:eastAsia="en-US"/>
              </w:rPr>
            </w:pPr>
          </w:p>
        </w:tc>
        <w:tc>
          <w:tcPr>
            <w:tcW w:w="491" w:type="pct"/>
          </w:tcPr>
          <w:p w14:paraId="2A168715" w14:textId="77777777" w:rsidR="001576AD" w:rsidRPr="007A7F70" w:rsidRDefault="001576AD" w:rsidP="001576AD">
            <w:pPr>
              <w:jc w:val="center"/>
              <w:rPr>
                <w:rFonts w:ascii="Arial" w:hAnsi="Arial" w:cs="Arial"/>
                <w:sz w:val="20"/>
                <w:lang w:eastAsia="en-US"/>
              </w:rPr>
            </w:pPr>
          </w:p>
        </w:tc>
      </w:tr>
      <w:tr w:rsidR="007A7F70" w:rsidRPr="007A7F70" w14:paraId="442655C1" w14:textId="77777777" w:rsidTr="00A86918">
        <w:trPr>
          <w:trHeight w:val="20"/>
        </w:trPr>
        <w:tc>
          <w:tcPr>
            <w:tcW w:w="291" w:type="pct"/>
          </w:tcPr>
          <w:p w14:paraId="79C4CEBE"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0E3C3C33" w14:textId="77777777" w:rsidR="00063730" w:rsidRPr="007A7F70" w:rsidRDefault="00063730" w:rsidP="00063730">
            <w:pPr>
              <w:jc w:val="center"/>
              <w:rPr>
                <w:rFonts w:ascii="Arial" w:hAnsi="Arial" w:cs="Arial"/>
                <w:bCs/>
                <w:sz w:val="20"/>
                <w:lang w:eastAsia="en-US"/>
              </w:rPr>
            </w:pPr>
            <w:r w:rsidRPr="007A7F70">
              <w:rPr>
                <w:rFonts w:ascii="Arial" w:hAnsi="Arial" w:cs="Arial"/>
                <w:bCs/>
                <w:sz w:val="20"/>
                <w:lang w:eastAsia="en-US"/>
              </w:rPr>
              <w:t>Kabina lakierowania proszkowego</w:t>
            </w:r>
          </w:p>
        </w:tc>
        <w:tc>
          <w:tcPr>
            <w:tcW w:w="554" w:type="pct"/>
          </w:tcPr>
          <w:p w14:paraId="37DE2235"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EL6</w:t>
            </w:r>
          </w:p>
        </w:tc>
        <w:tc>
          <w:tcPr>
            <w:tcW w:w="1187" w:type="pct"/>
          </w:tcPr>
          <w:p w14:paraId="0F6DF7BF"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08C61968"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635032C0" w14:textId="32C9550B" w:rsidR="00063730" w:rsidRPr="007A7F70" w:rsidRDefault="00153F11" w:rsidP="00153F11">
            <w:pPr>
              <w:rPr>
                <w:rFonts w:ascii="Arial" w:hAnsi="Arial" w:cs="Arial"/>
                <w:sz w:val="19"/>
                <w:szCs w:val="19"/>
                <w:lang w:val="de-DE" w:eastAsia="en-US"/>
              </w:rPr>
            </w:pPr>
            <w:r w:rsidRPr="007A7F70">
              <w:rPr>
                <w:rFonts w:ascii="Arial" w:hAnsi="Arial" w:cs="Arial"/>
                <w:sz w:val="19"/>
                <w:szCs w:val="19"/>
              </w:rPr>
              <w:t>Pył zawieszony PM2,5</w:t>
            </w:r>
          </w:p>
        </w:tc>
        <w:tc>
          <w:tcPr>
            <w:tcW w:w="871" w:type="pct"/>
          </w:tcPr>
          <w:p w14:paraId="16B7E9A9" w14:textId="77777777" w:rsidR="00063730" w:rsidRPr="007A7F70" w:rsidRDefault="00063730" w:rsidP="00063730">
            <w:pPr>
              <w:ind w:left="317"/>
              <w:rPr>
                <w:rFonts w:ascii="Arial" w:hAnsi="Arial" w:cs="Arial"/>
                <w:sz w:val="19"/>
                <w:szCs w:val="19"/>
                <w:lang w:eastAsia="en-US"/>
              </w:rPr>
            </w:pPr>
            <w:r w:rsidRPr="007A7F70">
              <w:rPr>
                <w:rFonts w:ascii="Arial" w:hAnsi="Arial" w:cs="Arial"/>
                <w:sz w:val="19"/>
                <w:szCs w:val="19"/>
                <w:lang w:eastAsia="en-US"/>
              </w:rPr>
              <w:t>0,004000</w:t>
            </w:r>
          </w:p>
          <w:p w14:paraId="288BC02D" w14:textId="77777777" w:rsidR="00063730" w:rsidRPr="007A7F70" w:rsidRDefault="00063730" w:rsidP="00063730">
            <w:pPr>
              <w:ind w:left="317"/>
              <w:rPr>
                <w:rFonts w:ascii="Arial" w:hAnsi="Arial" w:cs="Arial"/>
                <w:sz w:val="19"/>
                <w:szCs w:val="19"/>
                <w:lang w:eastAsia="en-US"/>
              </w:rPr>
            </w:pPr>
            <w:r w:rsidRPr="007A7F70">
              <w:rPr>
                <w:rFonts w:ascii="Arial" w:hAnsi="Arial" w:cs="Arial"/>
                <w:sz w:val="19"/>
                <w:szCs w:val="19"/>
                <w:lang w:eastAsia="en-US"/>
              </w:rPr>
              <w:t>0,004000</w:t>
            </w:r>
          </w:p>
          <w:p w14:paraId="145858A4" w14:textId="77777777" w:rsidR="00063730" w:rsidRPr="007A7F70" w:rsidRDefault="00063730" w:rsidP="00063730">
            <w:pPr>
              <w:ind w:left="317"/>
              <w:rPr>
                <w:rFonts w:ascii="Arial" w:hAnsi="Arial" w:cs="Arial"/>
                <w:sz w:val="19"/>
                <w:szCs w:val="19"/>
                <w:lang w:eastAsia="en-US"/>
              </w:rPr>
            </w:pPr>
            <w:r w:rsidRPr="007A7F70">
              <w:rPr>
                <w:rFonts w:ascii="Arial" w:hAnsi="Arial" w:cs="Arial"/>
                <w:sz w:val="19"/>
                <w:szCs w:val="19"/>
                <w:lang w:eastAsia="en-US"/>
              </w:rPr>
              <w:t>0,003200</w:t>
            </w:r>
          </w:p>
        </w:tc>
        <w:tc>
          <w:tcPr>
            <w:tcW w:w="554" w:type="pct"/>
          </w:tcPr>
          <w:p w14:paraId="1C4D3A56"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59C3B5E7"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305DCEC4" w14:textId="77777777" w:rsidTr="00A86918">
        <w:trPr>
          <w:trHeight w:val="20"/>
        </w:trPr>
        <w:tc>
          <w:tcPr>
            <w:tcW w:w="291" w:type="pct"/>
          </w:tcPr>
          <w:p w14:paraId="0DB4AA1A"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66EE6AE1" w14:textId="77777777" w:rsidR="00063730" w:rsidRPr="007A7F70" w:rsidRDefault="00063730" w:rsidP="00063730">
            <w:pPr>
              <w:ind w:right="-63"/>
              <w:jc w:val="center"/>
              <w:rPr>
                <w:rFonts w:ascii="Arial" w:eastAsia="Times New Roman" w:hAnsi="Arial" w:cs="Arial"/>
                <w:sz w:val="20"/>
                <w:lang w:eastAsia="pl-PL"/>
              </w:rPr>
            </w:pPr>
            <w:r w:rsidRPr="007A7F70">
              <w:rPr>
                <w:rFonts w:ascii="Arial" w:eastAsia="Times New Roman" w:hAnsi="Arial" w:cs="Arial"/>
                <w:sz w:val="20"/>
                <w:lang w:eastAsia="pl-PL"/>
              </w:rPr>
              <w:t>Zespół grzewczy komory pieca do polimeryzacji farby proszkowej</w:t>
            </w:r>
          </w:p>
          <w:p w14:paraId="638725DC" w14:textId="77777777" w:rsidR="00063730" w:rsidRPr="007A7F70" w:rsidRDefault="00063730" w:rsidP="00063730">
            <w:pPr>
              <w:ind w:right="-63"/>
              <w:jc w:val="center"/>
              <w:rPr>
                <w:rFonts w:ascii="Arial" w:eastAsia="Times New Roman" w:hAnsi="Arial" w:cs="Arial"/>
                <w:sz w:val="20"/>
                <w:lang w:eastAsia="pl-PL"/>
              </w:rPr>
            </w:pPr>
            <w:r w:rsidRPr="007A7F70">
              <w:rPr>
                <w:rFonts w:ascii="Arial" w:eastAsia="Times New Roman" w:hAnsi="Arial" w:cs="Arial"/>
                <w:sz w:val="20"/>
                <w:lang w:eastAsia="pl-PL"/>
              </w:rPr>
              <w:t>palnik 169 kW</w:t>
            </w:r>
          </w:p>
        </w:tc>
        <w:tc>
          <w:tcPr>
            <w:tcW w:w="554" w:type="pct"/>
          </w:tcPr>
          <w:p w14:paraId="52C446E2"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EL7</w:t>
            </w:r>
          </w:p>
        </w:tc>
        <w:tc>
          <w:tcPr>
            <w:tcW w:w="1187" w:type="pct"/>
          </w:tcPr>
          <w:p w14:paraId="5565F4BD" w14:textId="627AF38F" w:rsidR="00153F11" w:rsidRPr="007A7F70" w:rsidRDefault="00153F11" w:rsidP="00153F11">
            <w:pPr>
              <w:rPr>
                <w:rFonts w:ascii="Arial" w:eastAsia="Times New Roman" w:hAnsi="Arial" w:cs="Arial"/>
                <w:sz w:val="19"/>
                <w:szCs w:val="19"/>
                <w:lang w:eastAsia="pl-PL"/>
              </w:rPr>
            </w:pPr>
            <w:r w:rsidRPr="007A7F70">
              <w:rPr>
                <w:rFonts w:ascii="Arial" w:eastAsia="Times New Roman" w:hAnsi="Arial" w:cs="Arial"/>
                <w:sz w:val="19"/>
                <w:szCs w:val="19"/>
                <w:lang w:eastAsia="pl-PL"/>
              </w:rPr>
              <w:t>Dwutlenek azotu</w:t>
            </w:r>
            <w:r w:rsidR="005216B0" w:rsidRPr="007A7F70">
              <w:rPr>
                <w:rFonts w:ascii="Arial" w:eastAsia="Times New Roman" w:hAnsi="Arial" w:cs="Arial"/>
                <w:sz w:val="19"/>
                <w:szCs w:val="19"/>
                <w:lang w:eastAsia="pl-PL"/>
              </w:rPr>
              <w:t>*</w:t>
            </w:r>
          </w:p>
          <w:p w14:paraId="16B2885D"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5A262748"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17D98A32" w14:textId="04BDEAA6"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0F975764"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0,027343</w:t>
            </w:r>
          </w:p>
          <w:p w14:paraId="3C0045C9"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0,000009</w:t>
            </w:r>
          </w:p>
          <w:p w14:paraId="7181FB2B"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0,000009</w:t>
            </w:r>
          </w:p>
          <w:p w14:paraId="228DA7F2"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0,000007</w:t>
            </w:r>
          </w:p>
        </w:tc>
        <w:tc>
          <w:tcPr>
            <w:tcW w:w="554" w:type="pct"/>
          </w:tcPr>
          <w:p w14:paraId="2F70A430"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0F57A4E6"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565F42FC" w14:textId="77777777" w:rsidTr="00A86918">
        <w:trPr>
          <w:trHeight w:val="20"/>
        </w:trPr>
        <w:tc>
          <w:tcPr>
            <w:tcW w:w="291" w:type="pct"/>
          </w:tcPr>
          <w:p w14:paraId="19D20C6C"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val="restart"/>
          </w:tcPr>
          <w:p w14:paraId="2A334F32"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 xml:space="preserve">Mechaniczna obróbka odlewów - wentylacja naw </w:t>
            </w:r>
            <w:r w:rsidRPr="007A7F70">
              <w:rPr>
                <w:rFonts w:ascii="Arial" w:eastAsia="Times New Roman" w:hAnsi="Arial" w:cs="Arial"/>
                <w:sz w:val="20"/>
                <w:lang w:eastAsia="pl-PL"/>
              </w:rPr>
              <w:br/>
              <w:t>TA2H2 - TA2H3</w:t>
            </w:r>
          </w:p>
        </w:tc>
        <w:tc>
          <w:tcPr>
            <w:tcW w:w="554" w:type="pct"/>
          </w:tcPr>
          <w:p w14:paraId="0D720157"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E1</w:t>
            </w:r>
          </w:p>
        </w:tc>
        <w:tc>
          <w:tcPr>
            <w:tcW w:w="1187" w:type="pct"/>
          </w:tcPr>
          <w:p w14:paraId="3ADDA17E"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6389305E"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265ED077" w14:textId="21117EEF"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1E702AEB"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502B2A00"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22F7176C"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0,004800</w:t>
            </w:r>
          </w:p>
        </w:tc>
        <w:tc>
          <w:tcPr>
            <w:tcW w:w="554" w:type="pct"/>
          </w:tcPr>
          <w:p w14:paraId="7C4A4067"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4795BC22"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1CE8A39B" w14:textId="77777777" w:rsidTr="00A86918">
        <w:trPr>
          <w:trHeight w:val="20"/>
        </w:trPr>
        <w:tc>
          <w:tcPr>
            <w:tcW w:w="291" w:type="pct"/>
          </w:tcPr>
          <w:p w14:paraId="1F99A733"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64B00759" w14:textId="77777777" w:rsidR="00063730" w:rsidRPr="007A7F70" w:rsidRDefault="00063730" w:rsidP="00063730">
            <w:pPr>
              <w:jc w:val="center"/>
              <w:rPr>
                <w:rFonts w:ascii="Arial" w:eastAsia="Times New Roman" w:hAnsi="Arial" w:cs="Arial"/>
                <w:sz w:val="20"/>
                <w:lang w:eastAsia="pl-PL"/>
              </w:rPr>
            </w:pPr>
          </w:p>
        </w:tc>
        <w:tc>
          <w:tcPr>
            <w:tcW w:w="554" w:type="pct"/>
          </w:tcPr>
          <w:p w14:paraId="5016C789"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E2</w:t>
            </w:r>
          </w:p>
        </w:tc>
        <w:tc>
          <w:tcPr>
            <w:tcW w:w="1187" w:type="pct"/>
          </w:tcPr>
          <w:p w14:paraId="01028496"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58A52DBB"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1E4CF4EB" w14:textId="53D84476"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095CA182"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41ACAC4D"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185AE908"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0,004800</w:t>
            </w:r>
          </w:p>
        </w:tc>
        <w:tc>
          <w:tcPr>
            <w:tcW w:w="554" w:type="pct"/>
          </w:tcPr>
          <w:p w14:paraId="72AA9053"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146FB7BE"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5E86B5CB" w14:textId="77777777" w:rsidTr="00A86918">
        <w:trPr>
          <w:trHeight w:val="20"/>
        </w:trPr>
        <w:tc>
          <w:tcPr>
            <w:tcW w:w="291" w:type="pct"/>
          </w:tcPr>
          <w:p w14:paraId="23D931E6"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5E5C0E0F" w14:textId="77777777" w:rsidR="00063730" w:rsidRPr="007A7F70" w:rsidRDefault="00063730" w:rsidP="00063730">
            <w:pPr>
              <w:jc w:val="center"/>
              <w:rPr>
                <w:rFonts w:ascii="Arial" w:eastAsia="Times New Roman" w:hAnsi="Arial" w:cs="Arial"/>
                <w:sz w:val="20"/>
                <w:lang w:eastAsia="pl-PL"/>
              </w:rPr>
            </w:pPr>
          </w:p>
        </w:tc>
        <w:tc>
          <w:tcPr>
            <w:tcW w:w="554" w:type="pct"/>
          </w:tcPr>
          <w:p w14:paraId="0C94368F"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E3</w:t>
            </w:r>
          </w:p>
        </w:tc>
        <w:tc>
          <w:tcPr>
            <w:tcW w:w="1187" w:type="pct"/>
          </w:tcPr>
          <w:p w14:paraId="748E188E"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0A50EE1C"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0BEC5BB8" w14:textId="5DCB58A6"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05874AE9"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32516E70"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79069574"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0,004800</w:t>
            </w:r>
          </w:p>
        </w:tc>
        <w:tc>
          <w:tcPr>
            <w:tcW w:w="554" w:type="pct"/>
          </w:tcPr>
          <w:p w14:paraId="0CA06A05"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0110046F"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7F686A22" w14:textId="77777777" w:rsidTr="00A86918">
        <w:trPr>
          <w:trHeight w:val="20"/>
        </w:trPr>
        <w:tc>
          <w:tcPr>
            <w:tcW w:w="291" w:type="pct"/>
          </w:tcPr>
          <w:p w14:paraId="70F911AC"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1E27F27D" w14:textId="77777777" w:rsidR="00063730" w:rsidRPr="007A7F70" w:rsidRDefault="00063730" w:rsidP="00063730">
            <w:pPr>
              <w:jc w:val="center"/>
              <w:rPr>
                <w:rFonts w:ascii="Arial" w:eastAsia="Times New Roman" w:hAnsi="Arial" w:cs="Arial"/>
                <w:sz w:val="20"/>
                <w:lang w:eastAsia="pl-PL"/>
              </w:rPr>
            </w:pPr>
          </w:p>
        </w:tc>
        <w:tc>
          <w:tcPr>
            <w:tcW w:w="554" w:type="pct"/>
          </w:tcPr>
          <w:p w14:paraId="7D8E7AC0"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E4</w:t>
            </w:r>
          </w:p>
        </w:tc>
        <w:tc>
          <w:tcPr>
            <w:tcW w:w="1187" w:type="pct"/>
          </w:tcPr>
          <w:p w14:paraId="743DF7ED"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085D38DC"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3942AB6D" w14:textId="7B5B09D7"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4DB74BBD"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0BE17505"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6352EEBF"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0,004800</w:t>
            </w:r>
          </w:p>
        </w:tc>
        <w:tc>
          <w:tcPr>
            <w:tcW w:w="554" w:type="pct"/>
          </w:tcPr>
          <w:p w14:paraId="7F9DFC7C"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6AEC1ED9"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4465854C" w14:textId="77777777" w:rsidTr="00A86918">
        <w:trPr>
          <w:trHeight w:val="20"/>
        </w:trPr>
        <w:tc>
          <w:tcPr>
            <w:tcW w:w="291" w:type="pct"/>
          </w:tcPr>
          <w:p w14:paraId="63BC8B91"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53432532" w14:textId="77777777" w:rsidR="00063730" w:rsidRPr="007A7F70" w:rsidRDefault="00063730" w:rsidP="00063730">
            <w:pPr>
              <w:jc w:val="center"/>
              <w:rPr>
                <w:rFonts w:ascii="Arial" w:eastAsia="Times New Roman" w:hAnsi="Arial" w:cs="Arial"/>
                <w:sz w:val="20"/>
                <w:lang w:eastAsia="pl-PL"/>
              </w:rPr>
            </w:pPr>
          </w:p>
        </w:tc>
        <w:tc>
          <w:tcPr>
            <w:tcW w:w="554" w:type="pct"/>
          </w:tcPr>
          <w:p w14:paraId="51F6E21A"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E5</w:t>
            </w:r>
          </w:p>
        </w:tc>
        <w:tc>
          <w:tcPr>
            <w:tcW w:w="1187" w:type="pct"/>
          </w:tcPr>
          <w:p w14:paraId="1244A608"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6EA24889"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45B7E48C" w14:textId="62C5A27C"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3AC7A421"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17F05497"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79E9ED15"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0,004800</w:t>
            </w:r>
          </w:p>
        </w:tc>
        <w:tc>
          <w:tcPr>
            <w:tcW w:w="554" w:type="pct"/>
          </w:tcPr>
          <w:p w14:paraId="1E3942BB"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15C1BC67"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13470AA3" w14:textId="77777777" w:rsidTr="00A86918">
        <w:trPr>
          <w:trHeight w:val="20"/>
        </w:trPr>
        <w:tc>
          <w:tcPr>
            <w:tcW w:w="291" w:type="pct"/>
          </w:tcPr>
          <w:p w14:paraId="05B79233"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6E705CFB" w14:textId="77777777" w:rsidR="00063730" w:rsidRPr="007A7F70" w:rsidRDefault="00063730" w:rsidP="00063730">
            <w:pPr>
              <w:jc w:val="center"/>
              <w:rPr>
                <w:rFonts w:ascii="Arial" w:eastAsia="Times New Roman" w:hAnsi="Arial" w:cs="Arial"/>
                <w:sz w:val="20"/>
                <w:lang w:eastAsia="pl-PL"/>
              </w:rPr>
            </w:pPr>
          </w:p>
        </w:tc>
        <w:tc>
          <w:tcPr>
            <w:tcW w:w="554" w:type="pct"/>
          </w:tcPr>
          <w:p w14:paraId="67ABFAB3"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E6</w:t>
            </w:r>
          </w:p>
        </w:tc>
        <w:tc>
          <w:tcPr>
            <w:tcW w:w="1187" w:type="pct"/>
          </w:tcPr>
          <w:p w14:paraId="20843C13"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0C016173"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0C50C4B0" w14:textId="2C042343"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11963968"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4B24F75D"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6432878B"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0,004800</w:t>
            </w:r>
          </w:p>
        </w:tc>
        <w:tc>
          <w:tcPr>
            <w:tcW w:w="554" w:type="pct"/>
          </w:tcPr>
          <w:p w14:paraId="0186DAC2"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2D82F03C"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06BCD62A" w14:textId="77777777" w:rsidTr="00A86918">
        <w:trPr>
          <w:trHeight w:val="20"/>
        </w:trPr>
        <w:tc>
          <w:tcPr>
            <w:tcW w:w="291" w:type="pct"/>
          </w:tcPr>
          <w:p w14:paraId="276FD038"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0793AAA2" w14:textId="77777777" w:rsidR="00063730" w:rsidRPr="007A7F70" w:rsidRDefault="00063730" w:rsidP="00063730">
            <w:pPr>
              <w:jc w:val="center"/>
              <w:rPr>
                <w:rFonts w:ascii="Arial" w:eastAsia="Times New Roman" w:hAnsi="Arial" w:cs="Arial"/>
                <w:sz w:val="20"/>
                <w:lang w:eastAsia="pl-PL"/>
              </w:rPr>
            </w:pPr>
          </w:p>
        </w:tc>
        <w:tc>
          <w:tcPr>
            <w:tcW w:w="554" w:type="pct"/>
          </w:tcPr>
          <w:p w14:paraId="4705C01C"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E7</w:t>
            </w:r>
          </w:p>
        </w:tc>
        <w:tc>
          <w:tcPr>
            <w:tcW w:w="1187" w:type="pct"/>
          </w:tcPr>
          <w:p w14:paraId="0BFF79B6"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62ECF15D"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4436CB6A" w14:textId="36F46A1B"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05268C5C"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32E359A6"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56F2FFEF"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0,004800</w:t>
            </w:r>
          </w:p>
        </w:tc>
        <w:tc>
          <w:tcPr>
            <w:tcW w:w="554" w:type="pct"/>
          </w:tcPr>
          <w:p w14:paraId="43514A5E"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209ECA1F"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4049F2DC" w14:textId="77777777" w:rsidTr="00A86918">
        <w:trPr>
          <w:trHeight w:val="20"/>
        </w:trPr>
        <w:tc>
          <w:tcPr>
            <w:tcW w:w="291" w:type="pct"/>
          </w:tcPr>
          <w:p w14:paraId="1570C700"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228F1841" w14:textId="77777777" w:rsidR="00063730" w:rsidRPr="007A7F70" w:rsidRDefault="00063730" w:rsidP="00063730">
            <w:pPr>
              <w:jc w:val="center"/>
              <w:rPr>
                <w:rFonts w:ascii="Arial" w:eastAsia="Times New Roman" w:hAnsi="Arial" w:cs="Arial"/>
                <w:sz w:val="20"/>
                <w:lang w:eastAsia="pl-PL"/>
              </w:rPr>
            </w:pPr>
          </w:p>
        </w:tc>
        <w:tc>
          <w:tcPr>
            <w:tcW w:w="554" w:type="pct"/>
          </w:tcPr>
          <w:p w14:paraId="66A23381"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E8</w:t>
            </w:r>
          </w:p>
        </w:tc>
        <w:tc>
          <w:tcPr>
            <w:tcW w:w="1187" w:type="pct"/>
          </w:tcPr>
          <w:p w14:paraId="15611D07"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49A34712"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43D68D3C" w14:textId="17EA655B"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18F50BC5"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0BD1374C"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744310F5"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0,004800</w:t>
            </w:r>
          </w:p>
        </w:tc>
        <w:tc>
          <w:tcPr>
            <w:tcW w:w="554" w:type="pct"/>
          </w:tcPr>
          <w:p w14:paraId="4BEE899B"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1921C9DD"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353F7E14" w14:textId="77777777" w:rsidTr="00A86918">
        <w:trPr>
          <w:trHeight w:val="20"/>
        </w:trPr>
        <w:tc>
          <w:tcPr>
            <w:tcW w:w="291" w:type="pct"/>
          </w:tcPr>
          <w:p w14:paraId="6FF6B803"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val="restart"/>
          </w:tcPr>
          <w:p w14:paraId="66FE3FFA" w14:textId="5675C19B"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Mechaniczna obróbka odlewów - wentylacja naw</w:t>
            </w:r>
            <w:r w:rsidR="00571DCC" w:rsidRPr="007A7F70">
              <w:rPr>
                <w:rFonts w:ascii="Arial" w:eastAsia="Times New Roman" w:hAnsi="Arial" w:cs="Arial"/>
                <w:sz w:val="20"/>
                <w:lang w:eastAsia="pl-PL"/>
              </w:rPr>
              <w:t>y</w:t>
            </w:r>
            <w:r w:rsidRPr="007A7F70">
              <w:rPr>
                <w:rFonts w:ascii="Arial" w:eastAsia="Times New Roman" w:hAnsi="Arial" w:cs="Arial"/>
                <w:sz w:val="20"/>
                <w:lang w:eastAsia="pl-PL"/>
              </w:rPr>
              <w:br/>
              <w:t xml:space="preserve">TA2H4 </w:t>
            </w:r>
          </w:p>
        </w:tc>
        <w:tc>
          <w:tcPr>
            <w:tcW w:w="554" w:type="pct"/>
          </w:tcPr>
          <w:p w14:paraId="42E94172"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E9</w:t>
            </w:r>
          </w:p>
        </w:tc>
        <w:tc>
          <w:tcPr>
            <w:tcW w:w="1187" w:type="pct"/>
          </w:tcPr>
          <w:p w14:paraId="7E21BB22"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6F1511D1"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343BEB36" w14:textId="1659728B"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79BB4690"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208EFB40"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28498052"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26CC9ADD"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125DD84B"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6546DFB1" w14:textId="77777777" w:rsidTr="00A86918">
        <w:trPr>
          <w:trHeight w:val="20"/>
        </w:trPr>
        <w:tc>
          <w:tcPr>
            <w:tcW w:w="291" w:type="pct"/>
          </w:tcPr>
          <w:p w14:paraId="5FD48E05"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78593DF7" w14:textId="77777777" w:rsidR="00063730" w:rsidRPr="007A7F70" w:rsidRDefault="00063730" w:rsidP="00063730">
            <w:pPr>
              <w:jc w:val="center"/>
              <w:rPr>
                <w:rFonts w:ascii="Arial" w:eastAsia="Times New Roman" w:hAnsi="Arial" w:cs="Arial"/>
                <w:sz w:val="20"/>
                <w:lang w:eastAsia="pl-PL"/>
              </w:rPr>
            </w:pPr>
          </w:p>
        </w:tc>
        <w:tc>
          <w:tcPr>
            <w:tcW w:w="554" w:type="pct"/>
          </w:tcPr>
          <w:p w14:paraId="12AB1901"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E10</w:t>
            </w:r>
          </w:p>
        </w:tc>
        <w:tc>
          <w:tcPr>
            <w:tcW w:w="1187" w:type="pct"/>
          </w:tcPr>
          <w:p w14:paraId="22944780"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2D87C421"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2C97E839" w14:textId="4C7BFC88"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5AB4AEF1"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60A84464"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32549F4C"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737000D2"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2ADC6CCE"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31B301BC" w14:textId="77777777" w:rsidTr="00A86918">
        <w:trPr>
          <w:trHeight w:val="20"/>
        </w:trPr>
        <w:tc>
          <w:tcPr>
            <w:tcW w:w="291" w:type="pct"/>
          </w:tcPr>
          <w:p w14:paraId="6B0086BA"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0E3D9053" w14:textId="77777777" w:rsidR="00063730" w:rsidRPr="007A7F70" w:rsidRDefault="00063730" w:rsidP="00063730">
            <w:pPr>
              <w:jc w:val="center"/>
              <w:rPr>
                <w:rFonts w:ascii="Arial" w:eastAsia="Times New Roman" w:hAnsi="Arial" w:cs="Arial"/>
                <w:sz w:val="20"/>
                <w:lang w:eastAsia="pl-PL"/>
              </w:rPr>
            </w:pPr>
          </w:p>
        </w:tc>
        <w:tc>
          <w:tcPr>
            <w:tcW w:w="554" w:type="pct"/>
          </w:tcPr>
          <w:p w14:paraId="6AD67247"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E11</w:t>
            </w:r>
          </w:p>
        </w:tc>
        <w:tc>
          <w:tcPr>
            <w:tcW w:w="1187" w:type="pct"/>
          </w:tcPr>
          <w:p w14:paraId="42555E62"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6012B1E9"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1508A219" w14:textId="48402F74"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073F5780"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240C88BE"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0FE6A031"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1D9C3000"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0BEA2C52"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2691E970" w14:textId="77777777" w:rsidTr="00A86918">
        <w:trPr>
          <w:trHeight w:val="20"/>
        </w:trPr>
        <w:tc>
          <w:tcPr>
            <w:tcW w:w="291" w:type="pct"/>
          </w:tcPr>
          <w:p w14:paraId="3B5648C3"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783234E8" w14:textId="77777777" w:rsidR="00063730" w:rsidRPr="007A7F70" w:rsidRDefault="00063730" w:rsidP="00063730">
            <w:pPr>
              <w:jc w:val="center"/>
              <w:rPr>
                <w:rFonts w:ascii="Arial" w:eastAsia="Times New Roman" w:hAnsi="Arial" w:cs="Arial"/>
                <w:sz w:val="20"/>
                <w:lang w:eastAsia="pl-PL"/>
              </w:rPr>
            </w:pPr>
          </w:p>
        </w:tc>
        <w:tc>
          <w:tcPr>
            <w:tcW w:w="554" w:type="pct"/>
          </w:tcPr>
          <w:p w14:paraId="3924A0D7"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E12</w:t>
            </w:r>
          </w:p>
        </w:tc>
        <w:tc>
          <w:tcPr>
            <w:tcW w:w="1187" w:type="pct"/>
          </w:tcPr>
          <w:p w14:paraId="787BD821"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421F5D9A"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6397DB3B" w14:textId="4856C146"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53C24092"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5E340E95"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0E205967"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0A126DC8"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000A4F54"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5BBE4364" w14:textId="77777777" w:rsidTr="00A86918">
        <w:trPr>
          <w:trHeight w:val="20"/>
        </w:trPr>
        <w:tc>
          <w:tcPr>
            <w:tcW w:w="291" w:type="pct"/>
          </w:tcPr>
          <w:p w14:paraId="46B52FB3"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2FF3CE7B" w14:textId="77777777" w:rsidR="00063730" w:rsidRPr="007A7F70" w:rsidRDefault="00063730" w:rsidP="00063730">
            <w:pPr>
              <w:jc w:val="center"/>
              <w:rPr>
                <w:rFonts w:ascii="Arial" w:eastAsia="Times New Roman" w:hAnsi="Arial" w:cs="Arial"/>
                <w:sz w:val="20"/>
                <w:lang w:eastAsia="pl-PL"/>
              </w:rPr>
            </w:pPr>
          </w:p>
        </w:tc>
        <w:tc>
          <w:tcPr>
            <w:tcW w:w="554" w:type="pct"/>
          </w:tcPr>
          <w:p w14:paraId="3745001A"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E13</w:t>
            </w:r>
          </w:p>
        </w:tc>
        <w:tc>
          <w:tcPr>
            <w:tcW w:w="1187" w:type="pct"/>
          </w:tcPr>
          <w:p w14:paraId="21E30971"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1DEE0A98"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1FCA51F9" w14:textId="50193B31"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2FB77428"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2BEFECF0"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2E6174D3"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6BCBA0FC"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7DEBD7AF"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065C8D17" w14:textId="77777777" w:rsidTr="00A86918">
        <w:trPr>
          <w:trHeight w:val="20"/>
        </w:trPr>
        <w:tc>
          <w:tcPr>
            <w:tcW w:w="291" w:type="pct"/>
          </w:tcPr>
          <w:p w14:paraId="2D2C460B"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val="restart"/>
          </w:tcPr>
          <w:p w14:paraId="1687F15C" w14:textId="77777777" w:rsidR="00063730" w:rsidRPr="007A7F70" w:rsidRDefault="00063730" w:rsidP="00063730">
            <w:pPr>
              <w:spacing w:before="60"/>
              <w:jc w:val="center"/>
              <w:rPr>
                <w:rFonts w:ascii="Arial" w:eastAsia="Times New Roman" w:hAnsi="Arial" w:cs="Arial"/>
                <w:sz w:val="20"/>
                <w:lang w:eastAsia="pl-PL"/>
              </w:rPr>
            </w:pPr>
            <w:r w:rsidRPr="007A7F70">
              <w:rPr>
                <w:rFonts w:ascii="Arial" w:eastAsia="Times New Roman" w:hAnsi="Arial" w:cs="Arial"/>
                <w:sz w:val="20"/>
                <w:lang w:eastAsia="pl-PL"/>
              </w:rPr>
              <w:t>Mechaniczna obróbka odlewów - wentylacja nawy</w:t>
            </w:r>
            <w:r w:rsidRPr="007A7F70">
              <w:rPr>
                <w:rFonts w:ascii="Arial" w:eastAsia="Times New Roman" w:hAnsi="Arial" w:cs="Arial"/>
                <w:sz w:val="20"/>
                <w:lang w:eastAsia="pl-PL"/>
              </w:rPr>
              <w:br/>
              <w:t>TA2H6</w:t>
            </w:r>
          </w:p>
        </w:tc>
        <w:tc>
          <w:tcPr>
            <w:tcW w:w="554" w:type="pct"/>
          </w:tcPr>
          <w:p w14:paraId="78431655"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E14</w:t>
            </w:r>
          </w:p>
        </w:tc>
        <w:tc>
          <w:tcPr>
            <w:tcW w:w="1187" w:type="pct"/>
          </w:tcPr>
          <w:p w14:paraId="7F1F07AB"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64761BA9"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23461EC1" w14:textId="22101C01"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541694B9"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01546968"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1E5C7959"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5CA81882"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37C11C04"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13A5DA08" w14:textId="77777777" w:rsidTr="00A86918">
        <w:trPr>
          <w:trHeight w:val="20"/>
        </w:trPr>
        <w:tc>
          <w:tcPr>
            <w:tcW w:w="291" w:type="pct"/>
          </w:tcPr>
          <w:p w14:paraId="279D5159"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59467A54" w14:textId="77777777" w:rsidR="00063730" w:rsidRPr="007A7F70" w:rsidRDefault="00063730" w:rsidP="00063730">
            <w:pPr>
              <w:jc w:val="center"/>
              <w:rPr>
                <w:rFonts w:ascii="Arial" w:eastAsia="Times New Roman" w:hAnsi="Arial" w:cs="Arial"/>
                <w:sz w:val="20"/>
                <w:lang w:eastAsia="pl-PL"/>
              </w:rPr>
            </w:pPr>
          </w:p>
        </w:tc>
        <w:tc>
          <w:tcPr>
            <w:tcW w:w="554" w:type="pct"/>
          </w:tcPr>
          <w:p w14:paraId="7FCFCECA"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E15</w:t>
            </w:r>
          </w:p>
        </w:tc>
        <w:tc>
          <w:tcPr>
            <w:tcW w:w="1187" w:type="pct"/>
          </w:tcPr>
          <w:p w14:paraId="01D06411"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329B9141"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3D90210A" w14:textId="1520437C"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5D503F3E"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6A9719B8"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41C28CC6"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5F9F551B"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7E90CA17"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17431F35" w14:textId="77777777" w:rsidTr="00A86918">
        <w:trPr>
          <w:trHeight w:val="20"/>
        </w:trPr>
        <w:tc>
          <w:tcPr>
            <w:tcW w:w="291" w:type="pct"/>
          </w:tcPr>
          <w:p w14:paraId="5CAA1A2E"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04BB362C" w14:textId="77777777" w:rsidR="00063730" w:rsidRPr="007A7F70" w:rsidRDefault="00063730" w:rsidP="00063730">
            <w:pPr>
              <w:jc w:val="center"/>
              <w:rPr>
                <w:rFonts w:ascii="Arial" w:eastAsia="Times New Roman" w:hAnsi="Arial" w:cs="Arial"/>
                <w:sz w:val="20"/>
                <w:lang w:eastAsia="pl-PL"/>
              </w:rPr>
            </w:pPr>
          </w:p>
        </w:tc>
        <w:tc>
          <w:tcPr>
            <w:tcW w:w="554" w:type="pct"/>
          </w:tcPr>
          <w:p w14:paraId="1D19F933"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E16</w:t>
            </w:r>
          </w:p>
        </w:tc>
        <w:tc>
          <w:tcPr>
            <w:tcW w:w="1187" w:type="pct"/>
          </w:tcPr>
          <w:p w14:paraId="5D5602BC"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47B3C874"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4EEEC57C" w14:textId="571DED7F"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391B0D86"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5DE2A199"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5A5E5534"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6FF797EF"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088CA92F"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0C0C67C7" w14:textId="77777777" w:rsidTr="00A86918">
        <w:trPr>
          <w:trHeight w:val="20"/>
        </w:trPr>
        <w:tc>
          <w:tcPr>
            <w:tcW w:w="291" w:type="pct"/>
          </w:tcPr>
          <w:p w14:paraId="0510F166"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760991EB" w14:textId="77777777" w:rsidR="00063730" w:rsidRPr="007A7F70" w:rsidRDefault="00063730" w:rsidP="00063730">
            <w:pPr>
              <w:jc w:val="center"/>
              <w:rPr>
                <w:rFonts w:ascii="Arial" w:eastAsia="Times New Roman" w:hAnsi="Arial" w:cs="Arial"/>
                <w:sz w:val="20"/>
                <w:lang w:eastAsia="pl-PL"/>
              </w:rPr>
            </w:pPr>
          </w:p>
        </w:tc>
        <w:tc>
          <w:tcPr>
            <w:tcW w:w="554" w:type="pct"/>
          </w:tcPr>
          <w:p w14:paraId="682FE997"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E17</w:t>
            </w:r>
          </w:p>
        </w:tc>
        <w:tc>
          <w:tcPr>
            <w:tcW w:w="1187" w:type="pct"/>
          </w:tcPr>
          <w:p w14:paraId="7504F5C5"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5A557C5A"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4C5E5BD6" w14:textId="1C907738"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5AF60DD6"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2C7DB691"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6DD19AC3"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1D2B0CA0"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17900B41"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1FA5F1E9" w14:textId="77777777" w:rsidTr="00A86918">
        <w:trPr>
          <w:trHeight w:val="20"/>
        </w:trPr>
        <w:tc>
          <w:tcPr>
            <w:tcW w:w="291" w:type="pct"/>
          </w:tcPr>
          <w:p w14:paraId="52F5E262"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3DFAA012" w14:textId="77777777" w:rsidR="00063730" w:rsidRPr="007A7F70" w:rsidRDefault="00063730" w:rsidP="00063730">
            <w:pPr>
              <w:jc w:val="center"/>
              <w:rPr>
                <w:rFonts w:ascii="Arial" w:eastAsia="Times New Roman" w:hAnsi="Arial" w:cs="Arial"/>
                <w:sz w:val="20"/>
                <w:lang w:eastAsia="pl-PL"/>
              </w:rPr>
            </w:pPr>
          </w:p>
        </w:tc>
        <w:tc>
          <w:tcPr>
            <w:tcW w:w="554" w:type="pct"/>
          </w:tcPr>
          <w:p w14:paraId="52DB9D8B"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E18</w:t>
            </w:r>
          </w:p>
        </w:tc>
        <w:tc>
          <w:tcPr>
            <w:tcW w:w="1187" w:type="pct"/>
          </w:tcPr>
          <w:p w14:paraId="7ED358FE"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0D0A1092"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26105959" w14:textId="562A7419"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5C407DD4"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31280755"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67AE0F22"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1B878197"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38834975"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55E2BE5E" w14:textId="77777777" w:rsidTr="00A86918">
        <w:trPr>
          <w:trHeight w:val="20"/>
        </w:trPr>
        <w:tc>
          <w:tcPr>
            <w:tcW w:w="291" w:type="pct"/>
          </w:tcPr>
          <w:p w14:paraId="3C3E3A68"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3A537B8D" w14:textId="77777777" w:rsidR="00063730" w:rsidRPr="007A7F70" w:rsidRDefault="00063730" w:rsidP="00063730">
            <w:pPr>
              <w:jc w:val="center"/>
              <w:rPr>
                <w:rFonts w:ascii="Arial" w:eastAsia="Times New Roman" w:hAnsi="Arial" w:cs="Arial"/>
                <w:sz w:val="20"/>
                <w:lang w:eastAsia="pl-PL"/>
              </w:rPr>
            </w:pPr>
          </w:p>
        </w:tc>
        <w:tc>
          <w:tcPr>
            <w:tcW w:w="554" w:type="pct"/>
          </w:tcPr>
          <w:p w14:paraId="2FB7ACE9"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E19</w:t>
            </w:r>
          </w:p>
        </w:tc>
        <w:tc>
          <w:tcPr>
            <w:tcW w:w="1187" w:type="pct"/>
          </w:tcPr>
          <w:p w14:paraId="4A27DD0C"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7657F2B8"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2A23F59F" w14:textId="2707631F"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40928DEF"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515BD401"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4AE0FD75"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34685C34"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22A6038B"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6CC370F0" w14:textId="77777777" w:rsidTr="00A86918">
        <w:trPr>
          <w:trHeight w:val="20"/>
        </w:trPr>
        <w:tc>
          <w:tcPr>
            <w:tcW w:w="291" w:type="pct"/>
          </w:tcPr>
          <w:p w14:paraId="76ADF1F0"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0A278392" w14:textId="77777777" w:rsidR="00063730" w:rsidRPr="007A7F70" w:rsidRDefault="00063730" w:rsidP="00063730">
            <w:pPr>
              <w:jc w:val="center"/>
              <w:rPr>
                <w:rFonts w:ascii="Arial" w:eastAsia="Times New Roman" w:hAnsi="Arial" w:cs="Arial"/>
                <w:sz w:val="20"/>
                <w:lang w:eastAsia="pl-PL"/>
              </w:rPr>
            </w:pPr>
          </w:p>
        </w:tc>
        <w:tc>
          <w:tcPr>
            <w:tcW w:w="554" w:type="pct"/>
          </w:tcPr>
          <w:p w14:paraId="28EF236D"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E20</w:t>
            </w:r>
          </w:p>
        </w:tc>
        <w:tc>
          <w:tcPr>
            <w:tcW w:w="1187" w:type="pct"/>
          </w:tcPr>
          <w:p w14:paraId="4A08E8D3"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52D8C01E"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26725F5B" w14:textId="604F1417"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0CC0F57C"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61965E33"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60A8C7A8"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46005EE8"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1745D32F"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52D14760" w14:textId="77777777" w:rsidTr="00A86918">
        <w:trPr>
          <w:trHeight w:val="20"/>
        </w:trPr>
        <w:tc>
          <w:tcPr>
            <w:tcW w:w="291" w:type="pct"/>
          </w:tcPr>
          <w:p w14:paraId="20D0903D"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7C3A411C" w14:textId="77777777" w:rsidR="00063730" w:rsidRPr="007A7F70" w:rsidRDefault="00063730" w:rsidP="00063730">
            <w:pPr>
              <w:jc w:val="center"/>
              <w:rPr>
                <w:rFonts w:ascii="Arial" w:eastAsia="Times New Roman" w:hAnsi="Arial" w:cs="Arial"/>
                <w:sz w:val="20"/>
                <w:lang w:eastAsia="pl-PL"/>
              </w:rPr>
            </w:pPr>
          </w:p>
        </w:tc>
        <w:tc>
          <w:tcPr>
            <w:tcW w:w="554" w:type="pct"/>
          </w:tcPr>
          <w:p w14:paraId="61E0BDEA"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E21</w:t>
            </w:r>
          </w:p>
        </w:tc>
        <w:tc>
          <w:tcPr>
            <w:tcW w:w="1187" w:type="pct"/>
          </w:tcPr>
          <w:p w14:paraId="5D3488E6"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4374C190"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29CC1D03" w14:textId="71327B44"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1681D781"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0E353A6C"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2B0EEA72"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7644ED81"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4D5862C0"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7C48037F" w14:textId="77777777" w:rsidTr="00A86918">
        <w:trPr>
          <w:trHeight w:val="20"/>
        </w:trPr>
        <w:tc>
          <w:tcPr>
            <w:tcW w:w="291" w:type="pct"/>
          </w:tcPr>
          <w:p w14:paraId="41AC0FBB"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00E45B52" w14:textId="77777777" w:rsidR="00063730" w:rsidRPr="007A7F70" w:rsidRDefault="00063730" w:rsidP="00063730">
            <w:pPr>
              <w:jc w:val="center"/>
              <w:rPr>
                <w:rFonts w:ascii="Arial" w:eastAsia="Times New Roman" w:hAnsi="Arial" w:cs="Arial"/>
                <w:sz w:val="20"/>
                <w:lang w:eastAsia="pl-PL"/>
              </w:rPr>
            </w:pPr>
          </w:p>
        </w:tc>
        <w:tc>
          <w:tcPr>
            <w:tcW w:w="554" w:type="pct"/>
          </w:tcPr>
          <w:p w14:paraId="538FF8DC"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E22</w:t>
            </w:r>
          </w:p>
        </w:tc>
        <w:tc>
          <w:tcPr>
            <w:tcW w:w="1187" w:type="pct"/>
          </w:tcPr>
          <w:p w14:paraId="11F1BEE2"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023497BB"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7921409F" w14:textId="36AD9A2E"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0BB912EB"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56177E49"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5E54AA35"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71129E79"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72568562"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71116109" w14:textId="77777777" w:rsidTr="00A86918">
        <w:trPr>
          <w:trHeight w:val="20"/>
        </w:trPr>
        <w:tc>
          <w:tcPr>
            <w:tcW w:w="291" w:type="pct"/>
          </w:tcPr>
          <w:p w14:paraId="71BB2BED"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349108A0" w14:textId="77777777" w:rsidR="00063730" w:rsidRPr="007A7F70" w:rsidRDefault="00063730" w:rsidP="00063730">
            <w:pPr>
              <w:jc w:val="center"/>
              <w:rPr>
                <w:rFonts w:ascii="Arial" w:eastAsia="Times New Roman" w:hAnsi="Arial" w:cs="Arial"/>
                <w:sz w:val="20"/>
                <w:lang w:eastAsia="pl-PL"/>
              </w:rPr>
            </w:pPr>
          </w:p>
        </w:tc>
        <w:tc>
          <w:tcPr>
            <w:tcW w:w="554" w:type="pct"/>
          </w:tcPr>
          <w:p w14:paraId="3B04C0C3"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E23</w:t>
            </w:r>
          </w:p>
        </w:tc>
        <w:tc>
          <w:tcPr>
            <w:tcW w:w="1187" w:type="pct"/>
          </w:tcPr>
          <w:p w14:paraId="71524DA0"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7D78F2F3"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03C6EC68" w14:textId="240D4FFC"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0167FBF8"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0D3A16B0"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0,004000</w:t>
            </w:r>
          </w:p>
          <w:p w14:paraId="08851D42"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0,003200</w:t>
            </w:r>
          </w:p>
        </w:tc>
        <w:tc>
          <w:tcPr>
            <w:tcW w:w="554" w:type="pct"/>
          </w:tcPr>
          <w:p w14:paraId="75C0183F"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656F11F9"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6C14B96F" w14:textId="77777777" w:rsidTr="00A86918">
        <w:trPr>
          <w:trHeight w:val="20"/>
        </w:trPr>
        <w:tc>
          <w:tcPr>
            <w:tcW w:w="291" w:type="pct"/>
          </w:tcPr>
          <w:p w14:paraId="42C47F78"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val="restart"/>
          </w:tcPr>
          <w:p w14:paraId="075AF956"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Mechaniczna obróbka odlewów - wentylacja  nawy</w:t>
            </w:r>
            <w:r w:rsidRPr="007A7F70">
              <w:rPr>
                <w:rFonts w:ascii="Arial" w:eastAsia="Times New Roman" w:hAnsi="Arial" w:cs="Arial"/>
                <w:sz w:val="20"/>
                <w:lang w:eastAsia="pl-PL"/>
              </w:rPr>
              <w:br/>
              <w:t>TA2H7</w:t>
            </w:r>
          </w:p>
        </w:tc>
        <w:tc>
          <w:tcPr>
            <w:tcW w:w="554" w:type="pct"/>
          </w:tcPr>
          <w:p w14:paraId="481C0A72"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E24</w:t>
            </w:r>
          </w:p>
        </w:tc>
        <w:tc>
          <w:tcPr>
            <w:tcW w:w="1187" w:type="pct"/>
          </w:tcPr>
          <w:p w14:paraId="70425329"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3B7D4D72"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3877E2BF" w14:textId="5110EA80"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6A429AA4"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18337CF1"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0A4CEA98"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0,004800</w:t>
            </w:r>
          </w:p>
        </w:tc>
        <w:tc>
          <w:tcPr>
            <w:tcW w:w="554" w:type="pct"/>
          </w:tcPr>
          <w:p w14:paraId="43D06FCF"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2E5E2095"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5B667731" w14:textId="77777777" w:rsidTr="00A86918">
        <w:trPr>
          <w:trHeight w:val="20"/>
        </w:trPr>
        <w:tc>
          <w:tcPr>
            <w:tcW w:w="291" w:type="pct"/>
          </w:tcPr>
          <w:p w14:paraId="721AD833"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vMerge/>
          </w:tcPr>
          <w:p w14:paraId="0AE5068E" w14:textId="77777777" w:rsidR="00063730" w:rsidRPr="007A7F70" w:rsidRDefault="00063730" w:rsidP="00063730">
            <w:pPr>
              <w:jc w:val="center"/>
              <w:rPr>
                <w:rFonts w:ascii="Arial" w:eastAsia="Times New Roman" w:hAnsi="Arial" w:cs="Arial"/>
                <w:sz w:val="20"/>
                <w:lang w:eastAsia="pl-PL"/>
              </w:rPr>
            </w:pPr>
          </w:p>
        </w:tc>
        <w:tc>
          <w:tcPr>
            <w:tcW w:w="554" w:type="pct"/>
          </w:tcPr>
          <w:p w14:paraId="0F3929F7"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E25</w:t>
            </w:r>
          </w:p>
        </w:tc>
        <w:tc>
          <w:tcPr>
            <w:tcW w:w="1187" w:type="pct"/>
          </w:tcPr>
          <w:p w14:paraId="11E0C502"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76F2A38F"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0A234B59" w14:textId="557989E0"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070E5D31"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4D19DBB2"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740E0CA9"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0,004800</w:t>
            </w:r>
          </w:p>
        </w:tc>
        <w:tc>
          <w:tcPr>
            <w:tcW w:w="554" w:type="pct"/>
          </w:tcPr>
          <w:p w14:paraId="5A0896CB"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168DDD10"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38B637DD" w14:textId="77777777" w:rsidTr="00A86918">
        <w:trPr>
          <w:trHeight w:val="20"/>
        </w:trPr>
        <w:tc>
          <w:tcPr>
            <w:tcW w:w="291" w:type="pct"/>
          </w:tcPr>
          <w:p w14:paraId="04F77E7A"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25BBC279" w14:textId="07C0A116"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 xml:space="preserve">Szlifowanie odlewów </w:t>
            </w:r>
            <w:r w:rsidRPr="007A7F70">
              <w:rPr>
                <w:rFonts w:ascii="Arial" w:eastAsia="Times New Roman" w:hAnsi="Arial" w:cs="Arial"/>
                <w:sz w:val="20"/>
                <w:lang w:eastAsia="pl-PL"/>
              </w:rPr>
              <w:br/>
              <w:t xml:space="preserve">w kabinie usytuowanej </w:t>
            </w:r>
            <w:r w:rsidR="00571DCC" w:rsidRPr="007A7F70">
              <w:rPr>
                <w:rFonts w:ascii="Arial" w:eastAsia="Times New Roman" w:hAnsi="Arial" w:cs="Arial"/>
                <w:sz w:val="20"/>
                <w:lang w:eastAsia="pl-PL"/>
              </w:rPr>
              <w:br/>
            </w:r>
            <w:r w:rsidRPr="007A7F70">
              <w:rPr>
                <w:rFonts w:ascii="Arial" w:eastAsia="Times New Roman" w:hAnsi="Arial" w:cs="Arial"/>
                <w:sz w:val="20"/>
                <w:lang w:eastAsia="pl-PL"/>
              </w:rPr>
              <w:t>w nawie TA2H7</w:t>
            </w:r>
          </w:p>
        </w:tc>
        <w:tc>
          <w:tcPr>
            <w:tcW w:w="554" w:type="pct"/>
          </w:tcPr>
          <w:p w14:paraId="2F205F9E"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EO1</w:t>
            </w:r>
          </w:p>
        </w:tc>
        <w:tc>
          <w:tcPr>
            <w:tcW w:w="1187" w:type="pct"/>
          </w:tcPr>
          <w:p w14:paraId="2026FB3C"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1280F4F5"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74BE2C90" w14:textId="78420B68"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3EC08906"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0,050000</w:t>
            </w:r>
          </w:p>
          <w:p w14:paraId="7B5576A1"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0,050000</w:t>
            </w:r>
          </w:p>
          <w:p w14:paraId="18B4FB52"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0,045000</w:t>
            </w:r>
          </w:p>
        </w:tc>
        <w:tc>
          <w:tcPr>
            <w:tcW w:w="554" w:type="pct"/>
          </w:tcPr>
          <w:p w14:paraId="721A43F0"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74AD5581"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7338CD9A" w14:textId="77777777" w:rsidTr="00A86918">
        <w:trPr>
          <w:trHeight w:val="20"/>
        </w:trPr>
        <w:tc>
          <w:tcPr>
            <w:tcW w:w="291" w:type="pct"/>
          </w:tcPr>
          <w:p w14:paraId="650EB72E"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00965C2C"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Piaskowanie w kabinie usytuowanej w nawie TA2H8</w:t>
            </w:r>
          </w:p>
        </w:tc>
        <w:tc>
          <w:tcPr>
            <w:tcW w:w="554" w:type="pct"/>
          </w:tcPr>
          <w:p w14:paraId="235AAC26"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EO2</w:t>
            </w:r>
          </w:p>
        </w:tc>
        <w:tc>
          <w:tcPr>
            <w:tcW w:w="1187" w:type="pct"/>
          </w:tcPr>
          <w:p w14:paraId="571427E7"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3B4BB08B"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343EEE66" w14:textId="61C0A65A"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6D4C9598"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0,009000</w:t>
            </w:r>
          </w:p>
          <w:p w14:paraId="2E13E08E"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0,009000</w:t>
            </w:r>
          </w:p>
          <w:p w14:paraId="4B9A76A3"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0,008100</w:t>
            </w:r>
          </w:p>
        </w:tc>
        <w:tc>
          <w:tcPr>
            <w:tcW w:w="554" w:type="pct"/>
          </w:tcPr>
          <w:p w14:paraId="7FC616E4"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6D691433"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34EE3C90" w14:textId="77777777" w:rsidTr="00A86918">
        <w:trPr>
          <w:trHeight w:val="20"/>
        </w:trPr>
        <w:tc>
          <w:tcPr>
            <w:tcW w:w="291" w:type="pct"/>
          </w:tcPr>
          <w:p w14:paraId="65348E7F"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2C4B7A3A"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bCs/>
                <w:sz w:val="20"/>
                <w:lang w:eastAsia="pl-PL"/>
              </w:rPr>
              <w:t>Wentylacja mechaniczna</w:t>
            </w:r>
            <w:r w:rsidRPr="007A7F70">
              <w:rPr>
                <w:rFonts w:ascii="Arial" w:eastAsia="Times New Roman" w:hAnsi="Arial" w:cs="Arial"/>
                <w:sz w:val="20"/>
                <w:lang w:eastAsia="pl-PL"/>
              </w:rPr>
              <w:t xml:space="preserve"> nawy TA2H8</w:t>
            </w:r>
          </w:p>
        </w:tc>
        <w:tc>
          <w:tcPr>
            <w:tcW w:w="554" w:type="pct"/>
          </w:tcPr>
          <w:p w14:paraId="669CBF9C"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E26</w:t>
            </w:r>
          </w:p>
        </w:tc>
        <w:tc>
          <w:tcPr>
            <w:tcW w:w="1187" w:type="pct"/>
          </w:tcPr>
          <w:p w14:paraId="6F0A6C70"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7DEEF500"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5A5014DE" w14:textId="533A0BFE"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4D3D76A5"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49FD644B"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18FD6E9C"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0,004800</w:t>
            </w:r>
          </w:p>
        </w:tc>
        <w:tc>
          <w:tcPr>
            <w:tcW w:w="554" w:type="pct"/>
          </w:tcPr>
          <w:p w14:paraId="4D891696"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1F345003"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67181491" w14:textId="77777777" w:rsidTr="00A86918">
        <w:trPr>
          <w:trHeight w:val="20"/>
        </w:trPr>
        <w:tc>
          <w:tcPr>
            <w:tcW w:w="291" w:type="pct"/>
          </w:tcPr>
          <w:p w14:paraId="32962001"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445688F9" w14:textId="78A5A9F1" w:rsidR="00063730" w:rsidRPr="007A7F70" w:rsidRDefault="00AA4DC5" w:rsidP="00063730">
            <w:pPr>
              <w:jc w:val="center"/>
              <w:rPr>
                <w:rFonts w:ascii="Arial" w:eastAsia="Times New Roman" w:hAnsi="Arial" w:cs="Arial"/>
                <w:sz w:val="20"/>
                <w:lang w:eastAsia="pl-PL"/>
              </w:rPr>
            </w:pPr>
            <w:r w:rsidRPr="007A7F70">
              <w:rPr>
                <w:rFonts w:ascii="Arial" w:eastAsia="Times New Roman" w:hAnsi="Arial" w:cs="Arial"/>
                <w:sz w:val="20"/>
                <w:lang w:eastAsia="pl-PL"/>
              </w:rPr>
              <w:t>Wentylacja mechaniczna nawy TA2H8</w:t>
            </w:r>
          </w:p>
        </w:tc>
        <w:tc>
          <w:tcPr>
            <w:tcW w:w="554" w:type="pct"/>
          </w:tcPr>
          <w:p w14:paraId="46D1A4A7"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E27</w:t>
            </w:r>
          </w:p>
        </w:tc>
        <w:tc>
          <w:tcPr>
            <w:tcW w:w="1187" w:type="pct"/>
          </w:tcPr>
          <w:p w14:paraId="55F12295"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1EC8A2F2"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3F3D38EA" w14:textId="121FD836" w:rsidR="00063730" w:rsidRPr="007A7F70" w:rsidRDefault="00153F11" w:rsidP="00153F11">
            <w:pPr>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2ABD2FE4"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36E31139"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0,006000</w:t>
            </w:r>
          </w:p>
          <w:p w14:paraId="401897EA"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0,004800</w:t>
            </w:r>
          </w:p>
        </w:tc>
        <w:tc>
          <w:tcPr>
            <w:tcW w:w="554" w:type="pct"/>
          </w:tcPr>
          <w:p w14:paraId="0A88CE8B"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3D685881"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0C2E9745" w14:textId="77777777" w:rsidTr="00A86918">
        <w:trPr>
          <w:trHeight w:val="20"/>
        </w:trPr>
        <w:tc>
          <w:tcPr>
            <w:tcW w:w="291" w:type="pct"/>
          </w:tcPr>
          <w:p w14:paraId="21D9F85D" w14:textId="77777777" w:rsidR="00063730" w:rsidRPr="007A7F70" w:rsidRDefault="00063730"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4219BAA9" w14:textId="3F2ADA42" w:rsidR="00063730" w:rsidRPr="007A7F70" w:rsidRDefault="00AA4DC5" w:rsidP="00063730">
            <w:pPr>
              <w:jc w:val="center"/>
              <w:rPr>
                <w:rFonts w:ascii="Arial" w:eastAsia="Times New Roman" w:hAnsi="Arial" w:cs="Arial"/>
                <w:sz w:val="20"/>
                <w:lang w:eastAsia="pl-PL"/>
              </w:rPr>
            </w:pPr>
            <w:r w:rsidRPr="007A7F70">
              <w:rPr>
                <w:rFonts w:ascii="Arial" w:eastAsia="Times New Roman" w:hAnsi="Arial" w:cs="Arial"/>
                <w:sz w:val="20"/>
                <w:lang w:eastAsia="pl-PL"/>
              </w:rPr>
              <w:t>Spawanie drutem na</w:t>
            </w:r>
            <w:r w:rsidR="00770C2E" w:rsidRPr="007A7F70">
              <w:rPr>
                <w:rFonts w:ascii="Arial" w:eastAsia="Times New Roman" w:hAnsi="Arial" w:cs="Arial"/>
                <w:sz w:val="20"/>
                <w:lang w:eastAsia="pl-PL"/>
              </w:rPr>
              <w:t xml:space="preserve"> czterech </w:t>
            </w:r>
            <w:r w:rsidRPr="007A7F70">
              <w:rPr>
                <w:rFonts w:ascii="Arial" w:eastAsia="Times New Roman" w:hAnsi="Arial" w:cs="Arial"/>
                <w:sz w:val="20"/>
                <w:lang w:eastAsia="pl-PL"/>
              </w:rPr>
              <w:t xml:space="preserve">stanowiskach </w:t>
            </w:r>
            <w:r w:rsidRPr="007A7F70">
              <w:rPr>
                <w:rFonts w:ascii="Arial" w:eastAsia="Times New Roman" w:hAnsi="Arial" w:cs="Arial"/>
                <w:sz w:val="20"/>
                <w:lang w:eastAsia="pl-PL"/>
              </w:rPr>
              <w:br/>
              <w:t>w nawie TA2H8</w:t>
            </w:r>
          </w:p>
        </w:tc>
        <w:tc>
          <w:tcPr>
            <w:tcW w:w="554" w:type="pct"/>
          </w:tcPr>
          <w:p w14:paraId="701ACC0B" w14:textId="77777777" w:rsidR="00063730" w:rsidRPr="007A7F70" w:rsidRDefault="00063730" w:rsidP="00063730">
            <w:pPr>
              <w:jc w:val="center"/>
              <w:rPr>
                <w:rFonts w:ascii="Arial" w:eastAsia="Times New Roman" w:hAnsi="Arial" w:cs="Arial"/>
                <w:sz w:val="20"/>
                <w:lang w:eastAsia="pl-PL"/>
              </w:rPr>
            </w:pPr>
            <w:r w:rsidRPr="007A7F70">
              <w:rPr>
                <w:rFonts w:ascii="Arial" w:eastAsia="Times New Roman" w:hAnsi="Arial" w:cs="Arial"/>
                <w:sz w:val="20"/>
                <w:lang w:eastAsia="pl-PL"/>
              </w:rPr>
              <w:t>E28</w:t>
            </w:r>
          </w:p>
        </w:tc>
        <w:tc>
          <w:tcPr>
            <w:tcW w:w="1187" w:type="pct"/>
          </w:tcPr>
          <w:p w14:paraId="39F07921"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5963B67C"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5F2D3368" w14:textId="77777777" w:rsidR="00153F11" w:rsidRPr="007A7F70" w:rsidRDefault="00153F11" w:rsidP="00153F11">
            <w:pPr>
              <w:rPr>
                <w:rFonts w:ascii="Arial" w:hAnsi="Arial" w:cs="Arial"/>
                <w:sz w:val="19"/>
                <w:szCs w:val="19"/>
              </w:rPr>
            </w:pPr>
            <w:r w:rsidRPr="007A7F70">
              <w:rPr>
                <w:rFonts w:ascii="Arial" w:hAnsi="Arial" w:cs="Arial"/>
                <w:sz w:val="19"/>
                <w:szCs w:val="19"/>
              </w:rPr>
              <w:t>Pył zawieszony PM2,5</w:t>
            </w:r>
          </w:p>
          <w:p w14:paraId="0E8A4A52" w14:textId="1A4BFC73" w:rsidR="005216B0" w:rsidRPr="007A7F70" w:rsidRDefault="00153F11" w:rsidP="00153F11">
            <w:pPr>
              <w:rPr>
                <w:rFonts w:ascii="Arial" w:eastAsia="Times New Roman" w:hAnsi="Arial" w:cs="Arial"/>
                <w:sz w:val="19"/>
                <w:szCs w:val="19"/>
                <w:lang w:eastAsia="pl-PL"/>
              </w:rPr>
            </w:pPr>
            <w:r w:rsidRPr="007A7F70">
              <w:rPr>
                <w:rFonts w:ascii="Arial" w:eastAsia="Times New Roman" w:hAnsi="Arial" w:cs="Arial"/>
                <w:sz w:val="19"/>
                <w:szCs w:val="19"/>
                <w:lang w:eastAsia="pl-PL"/>
              </w:rPr>
              <w:t>Dwutlenek azotu</w:t>
            </w:r>
            <w:r w:rsidR="005216B0" w:rsidRPr="007A7F70">
              <w:rPr>
                <w:rFonts w:ascii="Arial" w:eastAsia="Times New Roman" w:hAnsi="Arial" w:cs="Arial"/>
                <w:sz w:val="19"/>
                <w:szCs w:val="19"/>
                <w:lang w:eastAsia="pl-PL"/>
              </w:rPr>
              <w:t>*</w:t>
            </w:r>
          </w:p>
        </w:tc>
        <w:tc>
          <w:tcPr>
            <w:tcW w:w="871" w:type="pct"/>
          </w:tcPr>
          <w:p w14:paraId="6A51D8AB" w14:textId="7DCA73EE"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w:t>
            </w:r>
            <w:r w:rsidR="00AA4DC5" w:rsidRPr="007A7F70">
              <w:rPr>
                <w:rFonts w:ascii="Arial" w:eastAsia="Times New Roman" w:hAnsi="Arial" w:cs="Arial"/>
                <w:sz w:val="19"/>
                <w:szCs w:val="19"/>
                <w:lang w:eastAsia="pl-PL"/>
              </w:rPr>
              <w:t>1</w:t>
            </w:r>
            <w:r w:rsidRPr="007A7F70">
              <w:rPr>
                <w:rFonts w:ascii="Arial" w:eastAsia="Times New Roman" w:hAnsi="Arial" w:cs="Arial"/>
                <w:sz w:val="19"/>
                <w:szCs w:val="19"/>
                <w:lang w:eastAsia="pl-PL"/>
              </w:rPr>
              <w:t>00</w:t>
            </w:r>
          </w:p>
          <w:p w14:paraId="60F210C1" w14:textId="39EBDAF6"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0,006</w:t>
            </w:r>
            <w:r w:rsidR="00AA4DC5" w:rsidRPr="007A7F70">
              <w:rPr>
                <w:rFonts w:ascii="Arial" w:eastAsia="Times New Roman" w:hAnsi="Arial" w:cs="Arial"/>
                <w:sz w:val="19"/>
                <w:szCs w:val="19"/>
                <w:lang w:eastAsia="pl-PL"/>
              </w:rPr>
              <w:t>1</w:t>
            </w:r>
            <w:r w:rsidRPr="007A7F70">
              <w:rPr>
                <w:rFonts w:ascii="Arial" w:eastAsia="Times New Roman" w:hAnsi="Arial" w:cs="Arial"/>
                <w:sz w:val="19"/>
                <w:szCs w:val="19"/>
                <w:lang w:eastAsia="pl-PL"/>
              </w:rPr>
              <w:t>00</w:t>
            </w:r>
          </w:p>
          <w:p w14:paraId="47999C08" w14:textId="77777777" w:rsidR="00063730" w:rsidRPr="007A7F70" w:rsidRDefault="00063730"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0,004</w:t>
            </w:r>
            <w:r w:rsidR="00AA4DC5" w:rsidRPr="007A7F70">
              <w:rPr>
                <w:rFonts w:ascii="Arial" w:eastAsia="Times New Roman" w:hAnsi="Arial" w:cs="Arial"/>
                <w:sz w:val="19"/>
                <w:szCs w:val="19"/>
                <w:lang w:eastAsia="pl-PL"/>
              </w:rPr>
              <w:t>88</w:t>
            </w:r>
            <w:r w:rsidRPr="007A7F70">
              <w:rPr>
                <w:rFonts w:ascii="Arial" w:eastAsia="Times New Roman" w:hAnsi="Arial" w:cs="Arial"/>
                <w:sz w:val="19"/>
                <w:szCs w:val="19"/>
                <w:lang w:eastAsia="pl-PL"/>
              </w:rPr>
              <w:t>0</w:t>
            </w:r>
          </w:p>
          <w:p w14:paraId="4179A6E3" w14:textId="20A354EA" w:rsidR="00AA4DC5" w:rsidRPr="007A7F70" w:rsidRDefault="00AA4DC5" w:rsidP="00063730">
            <w:pPr>
              <w:ind w:left="317"/>
              <w:rPr>
                <w:rFonts w:ascii="Arial" w:eastAsia="Times New Roman" w:hAnsi="Arial" w:cs="Arial"/>
                <w:sz w:val="19"/>
                <w:szCs w:val="19"/>
                <w:lang w:eastAsia="pl-PL"/>
              </w:rPr>
            </w:pPr>
            <w:r w:rsidRPr="007A7F70">
              <w:rPr>
                <w:rFonts w:ascii="Arial" w:eastAsia="Times New Roman" w:hAnsi="Arial" w:cs="Arial"/>
                <w:sz w:val="19"/>
                <w:szCs w:val="19"/>
                <w:lang w:eastAsia="pl-PL"/>
              </w:rPr>
              <w:t>0,000301</w:t>
            </w:r>
          </w:p>
        </w:tc>
        <w:tc>
          <w:tcPr>
            <w:tcW w:w="554" w:type="pct"/>
          </w:tcPr>
          <w:p w14:paraId="73042615"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c>
          <w:tcPr>
            <w:tcW w:w="491" w:type="pct"/>
          </w:tcPr>
          <w:p w14:paraId="0135E8BF" w14:textId="77777777" w:rsidR="00063730" w:rsidRPr="007A7F70" w:rsidRDefault="00063730" w:rsidP="00063730">
            <w:pPr>
              <w:jc w:val="center"/>
              <w:rPr>
                <w:rFonts w:ascii="Arial" w:hAnsi="Arial" w:cs="Arial"/>
                <w:sz w:val="20"/>
                <w:lang w:eastAsia="en-US"/>
              </w:rPr>
            </w:pPr>
            <w:r w:rsidRPr="007A7F70">
              <w:rPr>
                <w:rFonts w:ascii="Arial" w:hAnsi="Arial" w:cs="Arial"/>
                <w:sz w:val="20"/>
                <w:lang w:eastAsia="en-US"/>
              </w:rPr>
              <w:t>-</w:t>
            </w:r>
          </w:p>
        </w:tc>
      </w:tr>
      <w:tr w:rsidR="007A7F70" w:rsidRPr="007A7F70" w14:paraId="2D052069" w14:textId="77777777" w:rsidTr="00A86918">
        <w:trPr>
          <w:trHeight w:val="20"/>
        </w:trPr>
        <w:tc>
          <w:tcPr>
            <w:tcW w:w="291" w:type="pct"/>
          </w:tcPr>
          <w:p w14:paraId="6925857B" w14:textId="77777777" w:rsidR="001576AD" w:rsidRPr="007A7F70" w:rsidRDefault="001576AD"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5F7EB5B2" w14:textId="6A294946" w:rsidR="001576AD" w:rsidRPr="007A7F70" w:rsidRDefault="001576AD" w:rsidP="001576AD">
            <w:pPr>
              <w:jc w:val="center"/>
              <w:rPr>
                <w:rFonts w:ascii="Arial" w:eastAsia="Times New Roman" w:hAnsi="Arial" w:cs="Arial"/>
                <w:sz w:val="20"/>
                <w:lang w:eastAsia="pl-PL"/>
              </w:rPr>
            </w:pPr>
            <w:r w:rsidRPr="007A7F70">
              <w:rPr>
                <w:rFonts w:ascii="Arial" w:hAnsi="Arial" w:cs="Arial"/>
                <w:sz w:val="20"/>
              </w:rPr>
              <w:t xml:space="preserve">Mechaniczna obróbka odlewów – wentylacja nawy T2H4 </w:t>
            </w:r>
          </w:p>
        </w:tc>
        <w:tc>
          <w:tcPr>
            <w:tcW w:w="554" w:type="pct"/>
          </w:tcPr>
          <w:p w14:paraId="1B0D4ABA" w14:textId="4CECF465" w:rsidR="001576AD" w:rsidRPr="007A7F70" w:rsidRDefault="001576AD" w:rsidP="001576AD">
            <w:pPr>
              <w:jc w:val="center"/>
              <w:rPr>
                <w:rFonts w:ascii="Arial" w:eastAsia="Times New Roman" w:hAnsi="Arial" w:cs="Arial"/>
                <w:sz w:val="20"/>
                <w:lang w:eastAsia="pl-PL"/>
              </w:rPr>
            </w:pPr>
            <w:r w:rsidRPr="007A7F70">
              <w:rPr>
                <w:rFonts w:ascii="Arial" w:hAnsi="Arial" w:cs="Arial"/>
                <w:sz w:val="20"/>
              </w:rPr>
              <w:t>E29</w:t>
            </w:r>
          </w:p>
        </w:tc>
        <w:tc>
          <w:tcPr>
            <w:tcW w:w="1187" w:type="pct"/>
          </w:tcPr>
          <w:p w14:paraId="1B5E63C3"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0F25EEDC"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67F88BF9" w14:textId="3D49182F" w:rsidR="001576AD" w:rsidRPr="007A7F70" w:rsidRDefault="00153F11" w:rsidP="00153F11">
            <w:pPr>
              <w:spacing w:line="276" w:lineRule="auto"/>
              <w:jc w:val="both"/>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33C2CAFF"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0,007500</w:t>
            </w:r>
          </w:p>
          <w:p w14:paraId="52F2747F"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0,007500</w:t>
            </w:r>
          </w:p>
          <w:p w14:paraId="451EB775" w14:textId="0A8818EB" w:rsidR="001576AD" w:rsidRPr="007A7F70" w:rsidRDefault="001576AD" w:rsidP="00961E32">
            <w:pPr>
              <w:spacing w:line="276" w:lineRule="auto"/>
              <w:ind w:left="317"/>
              <w:jc w:val="both"/>
              <w:rPr>
                <w:rFonts w:ascii="Arial" w:eastAsia="Times New Roman" w:hAnsi="Arial" w:cs="Arial"/>
                <w:sz w:val="19"/>
                <w:szCs w:val="19"/>
                <w:lang w:eastAsia="pl-PL"/>
              </w:rPr>
            </w:pPr>
            <w:r w:rsidRPr="007A7F70">
              <w:rPr>
                <w:rFonts w:ascii="Arial" w:hAnsi="Arial" w:cs="Arial"/>
                <w:sz w:val="19"/>
                <w:szCs w:val="19"/>
              </w:rPr>
              <w:t>0,006000</w:t>
            </w:r>
          </w:p>
        </w:tc>
        <w:tc>
          <w:tcPr>
            <w:tcW w:w="554" w:type="pct"/>
          </w:tcPr>
          <w:p w14:paraId="4670E1D7" w14:textId="77777777" w:rsidR="001576AD" w:rsidRPr="007A7F70" w:rsidRDefault="001576AD" w:rsidP="001576AD">
            <w:pPr>
              <w:jc w:val="center"/>
              <w:rPr>
                <w:rFonts w:ascii="Arial" w:hAnsi="Arial" w:cs="Arial"/>
                <w:sz w:val="20"/>
                <w:lang w:eastAsia="en-US"/>
              </w:rPr>
            </w:pPr>
          </w:p>
        </w:tc>
        <w:tc>
          <w:tcPr>
            <w:tcW w:w="491" w:type="pct"/>
          </w:tcPr>
          <w:p w14:paraId="7394C2E1" w14:textId="77777777" w:rsidR="001576AD" w:rsidRPr="007A7F70" w:rsidRDefault="001576AD" w:rsidP="001576AD">
            <w:pPr>
              <w:jc w:val="center"/>
              <w:rPr>
                <w:rFonts w:ascii="Arial" w:hAnsi="Arial" w:cs="Arial"/>
                <w:sz w:val="20"/>
                <w:lang w:eastAsia="en-US"/>
              </w:rPr>
            </w:pPr>
          </w:p>
        </w:tc>
      </w:tr>
      <w:tr w:rsidR="007A7F70" w:rsidRPr="007A7F70" w14:paraId="14C2635E" w14:textId="77777777" w:rsidTr="00A86918">
        <w:trPr>
          <w:trHeight w:val="20"/>
        </w:trPr>
        <w:tc>
          <w:tcPr>
            <w:tcW w:w="291" w:type="pct"/>
          </w:tcPr>
          <w:p w14:paraId="32612539" w14:textId="77777777" w:rsidR="001576AD" w:rsidRPr="007A7F70" w:rsidRDefault="001576AD"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53DDCDE7" w14:textId="6127ABB6" w:rsidR="001576AD" w:rsidRPr="007A7F70" w:rsidRDefault="001576AD" w:rsidP="001576AD">
            <w:pPr>
              <w:jc w:val="center"/>
              <w:rPr>
                <w:rFonts w:ascii="Arial" w:eastAsia="Times New Roman" w:hAnsi="Arial" w:cs="Arial"/>
                <w:sz w:val="20"/>
                <w:lang w:eastAsia="pl-PL"/>
              </w:rPr>
            </w:pPr>
            <w:r w:rsidRPr="007A7F70">
              <w:rPr>
                <w:rFonts w:ascii="Arial" w:hAnsi="Arial" w:cs="Arial"/>
                <w:sz w:val="20"/>
              </w:rPr>
              <w:t xml:space="preserve">Mechaniczna obróbka odlewów – wentylacja nawy T2H5 </w:t>
            </w:r>
          </w:p>
        </w:tc>
        <w:tc>
          <w:tcPr>
            <w:tcW w:w="554" w:type="pct"/>
          </w:tcPr>
          <w:p w14:paraId="7F30FAB8" w14:textId="49F33D75" w:rsidR="001576AD" w:rsidRPr="007A7F70" w:rsidRDefault="001576AD" w:rsidP="001576AD">
            <w:pPr>
              <w:jc w:val="center"/>
              <w:rPr>
                <w:rFonts w:ascii="Arial" w:eastAsia="Times New Roman" w:hAnsi="Arial" w:cs="Arial"/>
                <w:sz w:val="20"/>
                <w:lang w:eastAsia="pl-PL"/>
              </w:rPr>
            </w:pPr>
            <w:r w:rsidRPr="007A7F70">
              <w:rPr>
                <w:rFonts w:ascii="Arial" w:hAnsi="Arial" w:cs="Arial"/>
                <w:sz w:val="20"/>
              </w:rPr>
              <w:t>E30</w:t>
            </w:r>
          </w:p>
        </w:tc>
        <w:tc>
          <w:tcPr>
            <w:tcW w:w="1187" w:type="pct"/>
          </w:tcPr>
          <w:p w14:paraId="5BF1FDDF"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6DA53C9C"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150F62F3" w14:textId="77131C63" w:rsidR="001576AD" w:rsidRPr="007A7F70" w:rsidRDefault="00153F11" w:rsidP="00153F11">
            <w:pPr>
              <w:spacing w:line="276" w:lineRule="auto"/>
              <w:jc w:val="both"/>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2ACE7457"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0,007500</w:t>
            </w:r>
          </w:p>
          <w:p w14:paraId="4D51EFC4"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0,007500</w:t>
            </w:r>
          </w:p>
          <w:p w14:paraId="0A53D2BB" w14:textId="240ADF70" w:rsidR="001576AD" w:rsidRPr="007A7F70" w:rsidRDefault="001576AD" w:rsidP="00961E32">
            <w:pPr>
              <w:spacing w:line="276" w:lineRule="auto"/>
              <w:ind w:left="317"/>
              <w:jc w:val="both"/>
              <w:rPr>
                <w:rFonts w:ascii="Arial" w:eastAsia="Times New Roman" w:hAnsi="Arial" w:cs="Arial"/>
                <w:sz w:val="19"/>
                <w:szCs w:val="19"/>
                <w:lang w:eastAsia="pl-PL"/>
              </w:rPr>
            </w:pPr>
            <w:r w:rsidRPr="007A7F70">
              <w:rPr>
                <w:rFonts w:ascii="Arial" w:hAnsi="Arial" w:cs="Arial"/>
                <w:sz w:val="19"/>
                <w:szCs w:val="19"/>
              </w:rPr>
              <w:t>0,006000</w:t>
            </w:r>
          </w:p>
        </w:tc>
        <w:tc>
          <w:tcPr>
            <w:tcW w:w="554" w:type="pct"/>
          </w:tcPr>
          <w:p w14:paraId="4CC80A3A" w14:textId="77777777" w:rsidR="001576AD" w:rsidRPr="007A7F70" w:rsidRDefault="001576AD" w:rsidP="001576AD">
            <w:pPr>
              <w:jc w:val="center"/>
              <w:rPr>
                <w:rFonts w:ascii="Arial" w:hAnsi="Arial" w:cs="Arial"/>
                <w:sz w:val="20"/>
                <w:lang w:eastAsia="en-US"/>
              </w:rPr>
            </w:pPr>
          </w:p>
        </w:tc>
        <w:tc>
          <w:tcPr>
            <w:tcW w:w="491" w:type="pct"/>
          </w:tcPr>
          <w:p w14:paraId="313D390D" w14:textId="77777777" w:rsidR="001576AD" w:rsidRPr="007A7F70" w:rsidRDefault="001576AD" w:rsidP="001576AD">
            <w:pPr>
              <w:jc w:val="center"/>
              <w:rPr>
                <w:rFonts w:ascii="Arial" w:hAnsi="Arial" w:cs="Arial"/>
                <w:sz w:val="20"/>
                <w:lang w:eastAsia="en-US"/>
              </w:rPr>
            </w:pPr>
          </w:p>
        </w:tc>
      </w:tr>
      <w:tr w:rsidR="007A7F70" w:rsidRPr="007A7F70" w14:paraId="073DC995" w14:textId="77777777" w:rsidTr="00A86918">
        <w:trPr>
          <w:trHeight w:val="20"/>
        </w:trPr>
        <w:tc>
          <w:tcPr>
            <w:tcW w:w="291" w:type="pct"/>
          </w:tcPr>
          <w:p w14:paraId="67B4FB99" w14:textId="77777777" w:rsidR="001576AD" w:rsidRPr="007A7F70" w:rsidRDefault="001576AD"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252518D1" w14:textId="43DED9EF" w:rsidR="001576AD" w:rsidRPr="007A7F70" w:rsidRDefault="001576AD" w:rsidP="001576AD">
            <w:pPr>
              <w:jc w:val="center"/>
              <w:rPr>
                <w:rFonts w:ascii="Arial" w:eastAsia="Times New Roman" w:hAnsi="Arial" w:cs="Arial"/>
                <w:sz w:val="20"/>
                <w:lang w:eastAsia="pl-PL"/>
              </w:rPr>
            </w:pPr>
            <w:r w:rsidRPr="007A7F70">
              <w:rPr>
                <w:rFonts w:ascii="Arial" w:hAnsi="Arial" w:cs="Arial"/>
                <w:sz w:val="20"/>
              </w:rPr>
              <w:t xml:space="preserve">Mechaniczna obróbka odlewów – wentylacja nawy T2H5 </w:t>
            </w:r>
          </w:p>
        </w:tc>
        <w:tc>
          <w:tcPr>
            <w:tcW w:w="554" w:type="pct"/>
          </w:tcPr>
          <w:p w14:paraId="1B35C38C" w14:textId="575B70C0" w:rsidR="001576AD" w:rsidRPr="007A7F70" w:rsidRDefault="001576AD" w:rsidP="001576AD">
            <w:pPr>
              <w:jc w:val="center"/>
              <w:rPr>
                <w:rFonts w:ascii="Arial" w:eastAsia="Times New Roman" w:hAnsi="Arial" w:cs="Arial"/>
                <w:sz w:val="20"/>
                <w:lang w:eastAsia="pl-PL"/>
              </w:rPr>
            </w:pPr>
            <w:r w:rsidRPr="007A7F70">
              <w:rPr>
                <w:rFonts w:ascii="Arial" w:hAnsi="Arial" w:cs="Arial"/>
                <w:sz w:val="20"/>
              </w:rPr>
              <w:t>E31</w:t>
            </w:r>
          </w:p>
        </w:tc>
        <w:tc>
          <w:tcPr>
            <w:tcW w:w="1187" w:type="pct"/>
          </w:tcPr>
          <w:p w14:paraId="6EE0ECFF"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45F0D9BD"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789B9F7B" w14:textId="43DDFF1A" w:rsidR="001576AD" w:rsidRPr="007A7F70" w:rsidRDefault="00153F11" w:rsidP="00153F11">
            <w:pPr>
              <w:spacing w:line="276" w:lineRule="auto"/>
              <w:jc w:val="both"/>
              <w:rPr>
                <w:rFonts w:ascii="Arial" w:eastAsia="Times New Roman" w:hAnsi="Arial" w:cs="Arial"/>
                <w:sz w:val="19"/>
                <w:szCs w:val="19"/>
                <w:lang w:eastAsia="pl-PL"/>
              </w:rPr>
            </w:pPr>
            <w:r w:rsidRPr="007A7F70">
              <w:rPr>
                <w:rFonts w:ascii="Arial" w:hAnsi="Arial" w:cs="Arial"/>
                <w:sz w:val="19"/>
                <w:szCs w:val="19"/>
              </w:rPr>
              <w:t>Pył zawieszony PM2,5</w:t>
            </w:r>
          </w:p>
        </w:tc>
        <w:tc>
          <w:tcPr>
            <w:tcW w:w="871" w:type="pct"/>
          </w:tcPr>
          <w:p w14:paraId="559D840E"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0,007500</w:t>
            </w:r>
          </w:p>
          <w:p w14:paraId="16DFFB02"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0,007500</w:t>
            </w:r>
          </w:p>
          <w:p w14:paraId="054238C9" w14:textId="0E67E5DE" w:rsidR="001576AD" w:rsidRPr="007A7F70" w:rsidRDefault="001576AD" w:rsidP="00961E32">
            <w:pPr>
              <w:spacing w:line="276" w:lineRule="auto"/>
              <w:ind w:left="317"/>
              <w:jc w:val="both"/>
              <w:rPr>
                <w:rFonts w:ascii="Arial" w:eastAsia="Times New Roman" w:hAnsi="Arial" w:cs="Arial"/>
                <w:sz w:val="19"/>
                <w:szCs w:val="19"/>
                <w:lang w:eastAsia="pl-PL"/>
              </w:rPr>
            </w:pPr>
            <w:r w:rsidRPr="007A7F70">
              <w:rPr>
                <w:rFonts w:ascii="Arial" w:hAnsi="Arial" w:cs="Arial"/>
                <w:sz w:val="19"/>
                <w:szCs w:val="19"/>
              </w:rPr>
              <w:t>0,006000</w:t>
            </w:r>
          </w:p>
        </w:tc>
        <w:tc>
          <w:tcPr>
            <w:tcW w:w="554" w:type="pct"/>
          </w:tcPr>
          <w:p w14:paraId="58891750" w14:textId="77777777" w:rsidR="001576AD" w:rsidRPr="007A7F70" w:rsidRDefault="001576AD" w:rsidP="001576AD">
            <w:pPr>
              <w:jc w:val="center"/>
              <w:rPr>
                <w:rFonts w:ascii="Arial" w:hAnsi="Arial" w:cs="Arial"/>
                <w:sz w:val="20"/>
                <w:lang w:eastAsia="en-US"/>
              </w:rPr>
            </w:pPr>
          </w:p>
        </w:tc>
        <w:tc>
          <w:tcPr>
            <w:tcW w:w="491" w:type="pct"/>
          </w:tcPr>
          <w:p w14:paraId="1E503CEB" w14:textId="77777777" w:rsidR="001576AD" w:rsidRPr="007A7F70" w:rsidRDefault="001576AD" w:rsidP="001576AD">
            <w:pPr>
              <w:jc w:val="center"/>
              <w:rPr>
                <w:rFonts w:ascii="Arial" w:hAnsi="Arial" w:cs="Arial"/>
                <w:sz w:val="20"/>
                <w:lang w:eastAsia="en-US"/>
              </w:rPr>
            </w:pPr>
          </w:p>
        </w:tc>
      </w:tr>
      <w:tr w:rsidR="007A7F70" w:rsidRPr="007A7F70" w14:paraId="189D5AE6" w14:textId="77777777" w:rsidTr="00A86918">
        <w:trPr>
          <w:trHeight w:val="20"/>
        </w:trPr>
        <w:tc>
          <w:tcPr>
            <w:tcW w:w="291" w:type="pct"/>
          </w:tcPr>
          <w:p w14:paraId="6B16578C" w14:textId="77777777" w:rsidR="001576AD" w:rsidRPr="007A7F70" w:rsidRDefault="001576AD"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53297AC9" w14:textId="76A7B0A7" w:rsidR="001576AD" w:rsidRPr="007A7F70" w:rsidRDefault="001576AD" w:rsidP="001576AD">
            <w:pPr>
              <w:jc w:val="center"/>
              <w:rPr>
                <w:rFonts w:ascii="Arial" w:eastAsia="Times New Roman" w:hAnsi="Arial" w:cs="Arial"/>
                <w:sz w:val="20"/>
                <w:lang w:eastAsia="pl-PL"/>
              </w:rPr>
            </w:pPr>
            <w:r w:rsidRPr="007A7F70">
              <w:rPr>
                <w:rFonts w:ascii="Arial" w:hAnsi="Arial" w:cs="Arial"/>
                <w:sz w:val="20"/>
              </w:rPr>
              <w:t xml:space="preserve">Wypalarka gazowa do blach </w:t>
            </w:r>
          </w:p>
        </w:tc>
        <w:tc>
          <w:tcPr>
            <w:tcW w:w="554" w:type="pct"/>
          </w:tcPr>
          <w:p w14:paraId="795864A1" w14:textId="1A30DC93" w:rsidR="001576AD" w:rsidRPr="007A7F70" w:rsidRDefault="001576AD" w:rsidP="001576AD">
            <w:pPr>
              <w:jc w:val="center"/>
              <w:rPr>
                <w:rFonts w:ascii="Arial" w:eastAsia="Times New Roman" w:hAnsi="Arial" w:cs="Arial"/>
                <w:sz w:val="20"/>
                <w:lang w:eastAsia="pl-PL"/>
              </w:rPr>
            </w:pPr>
            <w:r w:rsidRPr="007A7F70">
              <w:rPr>
                <w:rFonts w:ascii="Arial" w:hAnsi="Arial" w:cs="Arial"/>
                <w:sz w:val="20"/>
              </w:rPr>
              <w:t>E32</w:t>
            </w:r>
          </w:p>
        </w:tc>
        <w:tc>
          <w:tcPr>
            <w:tcW w:w="1187" w:type="pct"/>
          </w:tcPr>
          <w:p w14:paraId="37B01065" w14:textId="77777777" w:rsidR="00153F11" w:rsidRPr="007A7F70" w:rsidRDefault="00153F11" w:rsidP="00153F11">
            <w:pPr>
              <w:spacing w:line="276" w:lineRule="auto"/>
              <w:jc w:val="both"/>
              <w:rPr>
                <w:rFonts w:ascii="Arial" w:hAnsi="Arial" w:cs="Arial"/>
                <w:sz w:val="19"/>
                <w:szCs w:val="19"/>
                <w:vertAlign w:val="subscript"/>
              </w:rPr>
            </w:pPr>
            <w:r w:rsidRPr="007A7F70">
              <w:rPr>
                <w:rFonts w:ascii="Arial" w:hAnsi="Arial" w:cs="Arial"/>
                <w:sz w:val="19"/>
                <w:szCs w:val="19"/>
              </w:rPr>
              <w:t>Pył ogółem</w:t>
            </w:r>
          </w:p>
          <w:p w14:paraId="7871C004" w14:textId="77777777" w:rsidR="00153F11"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Pył zawieszony PM10</w:t>
            </w:r>
          </w:p>
          <w:p w14:paraId="3858894C" w14:textId="648DC8F4" w:rsidR="001576AD" w:rsidRPr="007A7F70" w:rsidRDefault="00153F11" w:rsidP="00153F11">
            <w:pPr>
              <w:spacing w:line="276" w:lineRule="auto"/>
              <w:jc w:val="both"/>
              <w:rPr>
                <w:rFonts w:ascii="Arial" w:hAnsi="Arial" w:cs="Arial"/>
                <w:sz w:val="19"/>
                <w:szCs w:val="19"/>
              </w:rPr>
            </w:pPr>
            <w:r w:rsidRPr="007A7F70">
              <w:rPr>
                <w:rFonts w:ascii="Arial" w:hAnsi="Arial" w:cs="Arial"/>
                <w:sz w:val="19"/>
                <w:szCs w:val="19"/>
              </w:rPr>
              <w:t xml:space="preserve">Pył zawieszony PM2,5 </w:t>
            </w:r>
            <w:r w:rsidR="00AD202C" w:rsidRPr="007A7F70">
              <w:rPr>
                <w:rFonts w:ascii="Arial" w:hAnsi="Arial" w:cs="Arial"/>
                <w:sz w:val="19"/>
                <w:szCs w:val="19"/>
              </w:rPr>
              <w:t>Ż</w:t>
            </w:r>
            <w:r w:rsidR="001576AD" w:rsidRPr="007A7F70">
              <w:rPr>
                <w:rFonts w:ascii="Arial" w:hAnsi="Arial" w:cs="Arial"/>
                <w:sz w:val="19"/>
                <w:szCs w:val="19"/>
              </w:rPr>
              <w:t>elazo</w:t>
            </w:r>
            <w:r w:rsidR="00AD202C" w:rsidRPr="007A7F70">
              <w:rPr>
                <w:rFonts w:ascii="Arial" w:hAnsi="Arial" w:cs="Arial"/>
                <w:sz w:val="19"/>
                <w:szCs w:val="19"/>
              </w:rPr>
              <w:t>*</w:t>
            </w:r>
            <w:r w:rsidR="005216B0" w:rsidRPr="007A7F70">
              <w:rPr>
                <w:rFonts w:ascii="Arial" w:hAnsi="Arial" w:cs="Arial"/>
                <w:sz w:val="19"/>
                <w:szCs w:val="19"/>
              </w:rPr>
              <w:t>*</w:t>
            </w:r>
            <w:r w:rsidR="001576AD" w:rsidRPr="007A7F70">
              <w:rPr>
                <w:rFonts w:ascii="Arial" w:hAnsi="Arial" w:cs="Arial"/>
                <w:sz w:val="19"/>
                <w:szCs w:val="19"/>
              </w:rPr>
              <w:t xml:space="preserve"> </w:t>
            </w:r>
          </w:p>
          <w:p w14:paraId="29D169F8" w14:textId="34732D99" w:rsidR="005216B0" w:rsidRPr="007A7F70" w:rsidRDefault="00AD202C" w:rsidP="00153F11">
            <w:pPr>
              <w:rPr>
                <w:rFonts w:ascii="Arial" w:hAnsi="Arial" w:cs="Arial"/>
                <w:sz w:val="19"/>
                <w:szCs w:val="19"/>
              </w:rPr>
            </w:pPr>
            <w:r w:rsidRPr="007A7F70">
              <w:rPr>
                <w:rFonts w:ascii="Arial" w:hAnsi="Arial" w:cs="Arial"/>
                <w:sz w:val="19"/>
                <w:szCs w:val="19"/>
              </w:rPr>
              <w:t>M</w:t>
            </w:r>
            <w:r w:rsidR="001576AD" w:rsidRPr="007A7F70">
              <w:rPr>
                <w:rFonts w:ascii="Arial" w:hAnsi="Arial" w:cs="Arial"/>
                <w:sz w:val="19"/>
                <w:szCs w:val="19"/>
              </w:rPr>
              <w:t>angan</w:t>
            </w:r>
            <w:r w:rsidRPr="007A7F70">
              <w:rPr>
                <w:rFonts w:ascii="Arial" w:hAnsi="Arial" w:cs="Arial"/>
                <w:sz w:val="19"/>
                <w:szCs w:val="19"/>
              </w:rPr>
              <w:t>*</w:t>
            </w:r>
            <w:r w:rsidR="005216B0" w:rsidRPr="007A7F70">
              <w:rPr>
                <w:rFonts w:ascii="Arial" w:hAnsi="Arial" w:cs="Arial"/>
                <w:sz w:val="19"/>
                <w:szCs w:val="19"/>
              </w:rPr>
              <w:t>*</w:t>
            </w:r>
          </w:p>
          <w:p w14:paraId="4F197F1B" w14:textId="42D16861" w:rsidR="001576AD" w:rsidRPr="007A7F70" w:rsidRDefault="00153F11" w:rsidP="001576AD">
            <w:pPr>
              <w:rPr>
                <w:rFonts w:ascii="Arial" w:eastAsia="Times New Roman" w:hAnsi="Arial" w:cs="Arial"/>
                <w:sz w:val="19"/>
                <w:szCs w:val="19"/>
                <w:lang w:eastAsia="pl-PL"/>
              </w:rPr>
            </w:pPr>
            <w:r w:rsidRPr="007A7F70">
              <w:rPr>
                <w:rFonts w:ascii="Arial" w:eastAsia="Times New Roman" w:hAnsi="Arial" w:cs="Arial"/>
                <w:sz w:val="19"/>
                <w:szCs w:val="19"/>
                <w:lang w:eastAsia="pl-PL"/>
              </w:rPr>
              <w:t>Dwutlenek azotu</w:t>
            </w:r>
            <w:r w:rsidR="005216B0" w:rsidRPr="007A7F70">
              <w:rPr>
                <w:rFonts w:ascii="Arial" w:eastAsia="Times New Roman" w:hAnsi="Arial" w:cs="Arial"/>
                <w:sz w:val="19"/>
                <w:szCs w:val="19"/>
                <w:lang w:eastAsia="pl-PL"/>
              </w:rPr>
              <w:t>*</w:t>
            </w:r>
          </w:p>
        </w:tc>
        <w:tc>
          <w:tcPr>
            <w:tcW w:w="871" w:type="pct"/>
          </w:tcPr>
          <w:p w14:paraId="5B979EFC"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0,364000</w:t>
            </w:r>
          </w:p>
          <w:p w14:paraId="62BB1810"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0,350000</w:t>
            </w:r>
          </w:p>
          <w:p w14:paraId="3E971AF1"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0,337000</w:t>
            </w:r>
          </w:p>
          <w:p w14:paraId="5B591C7F"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0,280800</w:t>
            </w:r>
          </w:p>
          <w:p w14:paraId="1FACFF36" w14:textId="77777777" w:rsidR="00153F11" w:rsidRPr="007A7F70" w:rsidRDefault="001576AD" w:rsidP="00153F11">
            <w:pPr>
              <w:spacing w:line="276" w:lineRule="auto"/>
              <w:ind w:left="317"/>
              <w:jc w:val="both"/>
              <w:rPr>
                <w:rFonts w:ascii="Arial" w:hAnsi="Arial" w:cs="Arial"/>
                <w:sz w:val="19"/>
                <w:szCs w:val="19"/>
              </w:rPr>
            </w:pPr>
            <w:r w:rsidRPr="007A7F70">
              <w:rPr>
                <w:rFonts w:ascii="Arial" w:hAnsi="Arial" w:cs="Arial"/>
                <w:sz w:val="19"/>
                <w:szCs w:val="19"/>
              </w:rPr>
              <w:t>0,00252</w:t>
            </w:r>
          </w:p>
          <w:p w14:paraId="202E0A26" w14:textId="58976F1A" w:rsidR="001576AD" w:rsidRPr="007A7F70" w:rsidRDefault="00153F11" w:rsidP="00153F11">
            <w:pPr>
              <w:spacing w:line="276" w:lineRule="auto"/>
              <w:ind w:left="317"/>
              <w:jc w:val="both"/>
              <w:rPr>
                <w:rFonts w:ascii="Arial" w:hAnsi="Arial" w:cs="Arial"/>
                <w:sz w:val="19"/>
                <w:szCs w:val="19"/>
              </w:rPr>
            </w:pPr>
            <w:r w:rsidRPr="007A7F70">
              <w:rPr>
                <w:rFonts w:ascii="Arial" w:hAnsi="Arial" w:cs="Arial"/>
                <w:sz w:val="19"/>
                <w:szCs w:val="19"/>
              </w:rPr>
              <w:t>0,034900</w:t>
            </w:r>
          </w:p>
        </w:tc>
        <w:tc>
          <w:tcPr>
            <w:tcW w:w="554" w:type="pct"/>
          </w:tcPr>
          <w:p w14:paraId="21481764" w14:textId="77777777" w:rsidR="001576AD" w:rsidRPr="007A7F70" w:rsidRDefault="001576AD" w:rsidP="001576AD">
            <w:pPr>
              <w:jc w:val="center"/>
              <w:rPr>
                <w:rFonts w:ascii="Arial" w:hAnsi="Arial" w:cs="Arial"/>
                <w:sz w:val="20"/>
                <w:lang w:eastAsia="en-US"/>
              </w:rPr>
            </w:pPr>
          </w:p>
        </w:tc>
        <w:tc>
          <w:tcPr>
            <w:tcW w:w="491" w:type="pct"/>
          </w:tcPr>
          <w:p w14:paraId="65B62B05" w14:textId="77777777" w:rsidR="001576AD" w:rsidRPr="007A7F70" w:rsidRDefault="001576AD" w:rsidP="001576AD">
            <w:pPr>
              <w:jc w:val="center"/>
              <w:rPr>
                <w:rFonts w:ascii="Arial" w:hAnsi="Arial" w:cs="Arial"/>
                <w:sz w:val="20"/>
                <w:lang w:eastAsia="en-US"/>
              </w:rPr>
            </w:pPr>
          </w:p>
        </w:tc>
      </w:tr>
      <w:tr w:rsidR="007A7F70" w:rsidRPr="007A7F70" w14:paraId="17FF4165" w14:textId="77777777" w:rsidTr="00A86918">
        <w:trPr>
          <w:trHeight w:val="20"/>
        </w:trPr>
        <w:tc>
          <w:tcPr>
            <w:tcW w:w="291" w:type="pct"/>
          </w:tcPr>
          <w:p w14:paraId="1B1CA6D2" w14:textId="77777777" w:rsidR="001576AD" w:rsidRPr="007A7F70" w:rsidRDefault="001576AD" w:rsidP="000F54BD">
            <w:pPr>
              <w:numPr>
                <w:ilvl w:val="0"/>
                <w:numId w:val="26"/>
              </w:numPr>
              <w:spacing w:after="200" w:line="276" w:lineRule="auto"/>
              <w:contextualSpacing/>
              <w:jc w:val="center"/>
              <w:rPr>
                <w:rFonts w:ascii="Arial" w:hAnsi="Arial" w:cs="Arial"/>
                <w:sz w:val="20"/>
                <w:lang w:eastAsia="en-US"/>
              </w:rPr>
            </w:pPr>
          </w:p>
        </w:tc>
        <w:tc>
          <w:tcPr>
            <w:tcW w:w="1052" w:type="pct"/>
          </w:tcPr>
          <w:p w14:paraId="3538938B" w14:textId="1984EDD6" w:rsidR="001576AD" w:rsidRPr="007A7F70" w:rsidRDefault="001576AD" w:rsidP="001576AD">
            <w:pPr>
              <w:jc w:val="center"/>
              <w:rPr>
                <w:rFonts w:ascii="Arial" w:eastAsia="Times New Roman" w:hAnsi="Arial" w:cs="Arial"/>
                <w:sz w:val="20"/>
                <w:lang w:eastAsia="pl-PL"/>
              </w:rPr>
            </w:pPr>
            <w:r w:rsidRPr="007A7F70">
              <w:rPr>
                <w:rFonts w:ascii="Arial" w:hAnsi="Arial" w:cs="Arial"/>
                <w:sz w:val="20"/>
              </w:rPr>
              <w:t xml:space="preserve">Mechaniczna obróbka odlewów – wentylacja nawy T2H1 </w:t>
            </w:r>
          </w:p>
        </w:tc>
        <w:tc>
          <w:tcPr>
            <w:tcW w:w="554" w:type="pct"/>
          </w:tcPr>
          <w:p w14:paraId="5680F963" w14:textId="1BA4F78C" w:rsidR="001576AD" w:rsidRPr="007A7F70" w:rsidRDefault="001576AD" w:rsidP="001576AD">
            <w:pPr>
              <w:jc w:val="center"/>
              <w:rPr>
                <w:rFonts w:ascii="Arial" w:eastAsia="Times New Roman" w:hAnsi="Arial" w:cs="Arial"/>
                <w:sz w:val="20"/>
                <w:lang w:eastAsia="pl-PL"/>
              </w:rPr>
            </w:pPr>
            <w:r w:rsidRPr="007A7F70">
              <w:rPr>
                <w:rFonts w:ascii="Arial" w:hAnsi="Arial" w:cs="Arial"/>
                <w:sz w:val="20"/>
              </w:rPr>
              <w:t>E33</w:t>
            </w:r>
          </w:p>
        </w:tc>
        <w:tc>
          <w:tcPr>
            <w:tcW w:w="1187" w:type="pct"/>
          </w:tcPr>
          <w:p w14:paraId="22B9704E" w14:textId="7618B88B" w:rsidR="001576AD" w:rsidRPr="007A7F70" w:rsidRDefault="00153F11" w:rsidP="001576AD">
            <w:pPr>
              <w:spacing w:line="276" w:lineRule="auto"/>
              <w:jc w:val="both"/>
              <w:rPr>
                <w:rFonts w:ascii="Arial" w:hAnsi="Arial" w:cs="Arial"/>
                <w:sz w:val="19"/>
                <w:szCs w:val="19"/>
                <w:vertAlign w:val="subscript"/>
              </w:rPr>
            </w:pPr>
            <w:r w:rsidRPr="007A7F70">
              <w:rPr>
                <w:rFonts w:ascii="Arial" w:hAnsi="Arial" w:cs="Arial"/>
                <w:sz w:val="19"/>
                <w:szCs w:val="19"/>
              </w:rPr>
              <w:t>P</w:t>
            </w:r>
            <w:r w:rsidR="001576AD" w:rsidRPr="007A7F70">
              <w:rPr>
                <w:rFonts w:ascii="Arial" w:hAnsi="Arial" w:cs="Arial"/>
                <w:sz w:val="19"/>
                <w:szCs w:val="19"/>
              </w:rPr>
              <w:t>ył</w:t>
            </w:r>
            <w:r w:rsidRPr="007A7F70">
              <w:rPr>
                <w:rFonts w:ascii="Arial" w:hAnsi="Arial" w:cs="Arial"/>
                <w:sz w:val="19"/>
                <w:szCs w:val="19"/>
              </w:rPr>
              <w:t xml:space="preserve"> ogółem</w:t>
            </w:r>
          </w:p>
          <w:p w14:paraId="3F162DE3" w14:textId="255C1017" w:rsidR="001576AD" w:rsidRPr="007A7F70" w:rsidRDefault="00153F11" w:rsidP="001576AD">
            <w:pPr>
              <w:spacing w:line="276" w:lineRule="auto"/>
              <w:jc w:val="both"/>
              <w:rPr>
                <w:rFonts w:ascii="Arial" w:hAnsi="Arial" w:cs="Arial"/>
                <w:sz w:val="19"/>
                <w:szCs w:val="19"/>
              </w:rPr>
            </w:pPr>
            <w:r w:rsidRPr="007A7F70">
              <w:rPr>
                <w:rFonts w:ascii="Arial" w:hAnsi="Arial" w:cs="Arial"/>
                <w:sz w:val="19"/>
                <w:szCs w:val="19"/>
              </w:rPr>
              <w:t>P</w:t>
            </w:r>
            <w:r w:rsidR="001576AD" w:rsidRPr="007A7F70">
              <w:rPr>
                <w:rFonts w:ascii="Arial" w:hAnsi="Arial" w:cs="Arial"/>
                <w:sz w:val="19"/>
                <w:szCs w:val="19"/>
              </w:rPr>
              <w:t xml:space="preserve">ył </w:t>
            </w:r>
            <w:r w:rsidRPr="007A7F70">
              <w:rPr>
                <w:rFonts w:ascii="Arial" w:hAnsi="Arial" w:cs="Arial"/>
                <w:sz w:val="19"/>
                <w:szCs w:val="19"/>
              </w:rPr>
              <w:t xml:space="preserve">zawieszony </w:t>
            </w:r>
            <w:r w:rsidR="001576AD" w:rsidRPr="007A7F70">
              <w:rPr>
                <w:rFonts w:ascii="Arial" w:hAnsi="Arial" w:cs="Arial"/>
                <w:sz w:val="19"/>
                <w:szCs w:val="19"/>
              </w:rPr>
              <w:t>PM10</w:t>
            </w:r>
          </w:p>
          <w:p w14:paraId="2CEC2627" w14:textId="77F018DD" w:rsidR="001576AD" w:rsidRPr="007A7F70" w:rsidRDefault="00153F11" w:rsidP="00AA4DC5">
            <w:pPr>
              <w:spacing w:line="276" w:lineRule="auto"/>
              <w:jc w:val="both"/>
              <w:rPr>
                <w:rFonts w:ascii="Arial" w:eastAsia="Times New Roman" w:hAnsi="Arial" w:cs="Arial"/>
                <w:sz w:val="19"/>
                <w:szCs w:val="19"/>
                <w:lang w:eastAsia="pl-PL"/>
              </w:rPr>
            </w:pPr>
            <w:r w:rsidRPr="007A7F70">
              <w:rPr>
                <w:rFonts w:ascii="Arial" w:hAnsi="Arial" w:cs="Arial"/>
                <w:sz w:val="19"/>
                <w:szCs w:val="19"/>
              </w:rPr>
              <w:t>P</w:t>
            </w:r>
            <w:r w:rsidR="001576AD" w:rsidRPr="007A7F70">
              <w:rPr>
                <w:rFonts w:ascii="Arial" w:hAnsi="Arial" w:cs="Arial"/>
                <w:sz w:val="19"/>
                <w:szCs w:val="19"/>
              </w:rPr>
              <w:t xml:space="preserve">ył </w:t>
            </w:r>
            <w:r w:rsidRPr="007A7F70">
              <w:rPr>
                <w:rFonts w:ascii="Arial" w:hAnsi="Arial" w:cs="Arial"/>
                <w:sz w:val="19"/>
                <w:szCs w:val="19"/>
              </w:rPr>
              <w:t xml:space="preserve">zawieszony </w:t>
            </w:r>
            <w:r w:rsidR="001576AD" w:rsidRPr="007A7F70">
              <w:rPr>
                <w:rFonts w:ascii="Arial" w:hAnsi="Arial" w:cs="Arial"/>
                <w:sz w:val="19"/>
                <w:szCs w:val="19"/>
              </w:rPr>
              <w:t>PM2,5</w:t>
            </w:r>
          </w:p>
        </w:tc>
        <w:tc>
          <w:tcPr>
            <w:tcW w:w="871" w:type="pct"/>
          </w:tcPr>
          <w:p w14:paraId="6AB29D23"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0,007500</w:t>
            </w:r>
          </w:p>
          <w:p w14:paraId="61432539" w14:textId="77777777" w:rsidR="001576AD" w:rsidRPr="007A7F70" w:rsidRDefault="001576AD" w:rsidP="001576AD">
            <w:pPr>
              <w:spacing w:line="276" w:lineRule="auto"/>
              <w:ind w:left="317"/>
              <w:jc w:val="both"/>
              <w:rPr>
                <w:rFonts w:ascii="Arial" w:hAnsi="Arial" w:cs="Arial"/>
                <w:sz w:val="19"/>
                <w:szCs w:val="19"/>
              </w:rPr>
            </w:pPr>
            <w:r w:rsidRPr="007A7F70">
              <w:rPr>
                <w:rFonts w:ascii="Arial" w:hAnsi="Arial" w:cs="Arial"/>
                <w:sz w:val="19"/>
                <w:szCs w:val="19"/>
              </w:rPr>
              <w:t>0,007500</w:t>
            </w:r>
          </w:p>
          <w:p w14:paraId="7A80822D" w14:textId="73BB8FC0" w:rsidR="001576AD" w:rsidRPr="007A7F70" w:rsidRDefault="001576AD" w:rsidP="005216B0">
            <w:pPr>
              <w:spacing w:line="276" w:lineRule="auto"/>
              <w:ind w:left="317"/>
              <w:rPr>
                <w:rFonts w:ascii="Arial" w:eastAsia="Times New Roman" w:hAnsi="Arial" w:cs="Arial"/>
                <w:sz w:val="19"/>
                <w:szCs w:val="19"/>
                <w:lang w:eastAsia="pl-PL"/>
              </w:rPr>
            </w:pPr>
            <w:r w:rsidRPr="007A7F70">
              <w:rPr>
                <w:rFonts w:ascii="Arial" w:hAnsi="Arial" w:cs="Arial"/>
                <w:sz w:val="19"/>
                <w:szCs w:val="19"/>
              </w:rPr>
              <w:t>0,006000</w:t>
            </w:r>
          </w:p>
        </w:tc>
        <w:tc>
          <w:tcPr>
            <w:tcW w:w="554" w:type="pct"/>
          </w:tcPr>
          <w:p w14:paraId="2F0EFAA6" w14:textId="77777777" w:rsidR="001576AD" w:rsidRPr="007A7F70" w:rsidRDefault="001576AD" w:rsidP="001576AD">
            <w:pPr>
              <w:jc w:val="center"/>
              <w:rPr>
                <w:rFonts w:ascii="Arial" w:hAnsi="Arial" w:cs="Arial"/>
                <w:sz w:val="20"/>
                <w:lang w:eastAsia="en-US"/>
              </w:rPr>
            </w:pPr>
          </w:p>
        </w:tc>
        <w:tc>
          <w:tcPr>
            <w:tcW w:w="491" w:type="pct"/>
          </w:tcPr>
          <w:p w14:paraId="6CB28759" w14:textId="77777777" w:rsidR="001576AD" w:rsidRPr="007A7F70" w:rsidRDefault="001576AD" w:rsidP="001576AD">
            <w:pPr>
              <w:jc w:val="center"/>
              <w:rPr>
                <w:rFonts w:ascii="Arial" w:hAnsi="Arial" w:cs="Arial"/>
                <w:sz w:val="20"/>
                <w:lang w:eastAsia="en-US"/>
              </w:rPr>
            </w:pPr>
          </w:p>
        </w:tc>
      </w:tr>
    </w:tbl>
    <w:p w14:paraId="719234C1" w14:textId="5DD079A4" w:rsidR="00063730" w:rsidRPr="007A7F70" w:rsidRDefault="00AD202C" w:rsidP="00063730">
      <w:pPr>
        <w:rPr>
          <w:rFonts w:ascii="Arial" w:hAnsi="Arial" w:cs="Arial"/>
          <w:i/>
          <w:iCs/>
          <w:sz w:val="18"/>
          <w:szCs w:val="18"/>
          <w:lang w:eastAsia="pl-PL"/>
        </w:rPr>
      </w:pPr>
      <w:r w:rsidRPr="007A7F70">
        <w:rPr>
          <w:rFonts w:ascii="Arial" w:hAnsi="Arial" w:cs="Arial"/>
          <w:i/>
          <w:iCs/>
          <w:sz w:val="18"/>
          <w:szCs w:val="18"/>
          <w:lang w:eastAsia="pl-PL"/>
        </w:rPr>
        <w:t>*-</w:t>
      </w:r>
      <w:r w:rsidRPr="007A7F70">
        <w:rPr>
          <w:rFonts w:ascii="Arial" w:hAnsi="Arial" w:cs="Arial"/>
          <w:sz w:val="18"/>
          <w:szCs w:val="18"/>
          <w:lang w:eastAsia="pl-PL"/>
        </w:rPr>
        <w:t xml:space="preserve"> jako</w:t>
      </w:r>
      <w:r w:rsidRPr="007A7F70">
        <w:rPr>
          <w:rFonts w:ascii="Arial" w:hAnsi="Arial" w:cs="Arial"/>
          <w:i/>
          <w:iCs/>
          <w:sz w:val="18"/>
          <w:szCs w:val="18"/>
          <w:lang w:eastAsia="pl-PL"/>
        </w:rPr>
        <w:t xml:space="preserve"> </w:t>
      </w:r>
      <w:r w:rsidR="005216B0" w:rsidRPr="007A7F70">
        <w:rPr>
          <w:rFonts w:ascii="Arial" w:hAnsi="Arial" w:cs="Arial"/>
          <w:sz w:val="18"/>
          <w:szCs w:val="18"/>
        </w:rPr>
        <w:t>suma</w:t>
      </w:r>
      <w:r w:rsidR="005216B0" w:rsidRPr="007A7F70">
        <w:rPr>
          <w:rFonts w:ascii="Arial" w:hAnsi="Arial" w:cs="Arial"/>
          <w:i/>
          <w:iCs/>
          <w:sz w:val="18"/>
          <w:szCs w:val="18"/>
        </w:rPr>
        <w:t xml:space="preserve"> </w:t>
      </w:r>
      <w:r w:rsidR="005216B0" w:rsidRPr="007A7F70">
        <w:rPr>
          <w:rStyle w:val="Uwydatnienie"/>
          <w:rFonts w:ascii="Arial" w:hAnsi="Arial" w:cs="Arial"/>
          <w:i w:val="0"/>
          <w:iCs w:val="0"/>
          <w:sz w:val="18"/>
          <w:szCs w:val="18"/>
        </w:rPr>
        <w:t>dwutlenku azotu</w:t>
      </w:r>
      <w:r w:rsidR="005216B0" w:rsidRPr="007A7F70">
        <w:rPr>
          <w:rFonts w:ascii="Arial" w:hAnsi="Arial" w:cs="Arial"/>
          <w:i/>
          <w:iCs/>
          <w:sz w:val="18"/>
          <w:szCs w:val="18"/>
        </w:rPr>
        <w:t xml:space="preserve"> </w:t>
      </w:r>
      <w:r w:rsidR="005216B0" w:rsidRPr="007A7F70">
        <w:rPr>
          <w:rFonts w:ascii="Arial" w:hAnsi="Arial" w:cs="Arial"/>
          <w:sz w:val="18"/>
          <w:szCs w:val="18"/>
        </w:rPr>
        <w:t>i</w:t>
      </w:r>
      <w:r w:rsidR="005216B0" w:rsidRPr="007A7F70">
        <w:rPr>
          <w:rFonts w:ascii="Arial" w:hAnsi="Arial" w:cs="Arial"/>
          <w:i/>
          <w:iCs/>
          <w:sz w:val="18"/>
          <w:szCs w:val="18"/>
        </w:rPr>
        <w:t xml:space="preserve"> </w:t>
      </w:r>
      <w:r w:rsidR="005216B0" w:rsidRPr="007A7F70">
        <w:rPr>
          <w:rStyle w:val="Uwydatnienie"/>
          <w:rFonts w:ascii="Arial" w:hAnsi="Arial" w:cs="Arial"/>
          <w:i w:val="0"/>
          <w:iCs w:val="0"/>
          <w:sz w:val="18"/>
          <w:szCs w:val="18"/>
        </w:rPr>
        <w:t>tlenku azotu w przeliczeniu na dwutlenek azotu</w:t>
      </w:r>
    </w:p>
    <w:p w14:paraId="27852ACA" w14:textId="77777777" w:rsidR="005216B0" w:rsidRPr="007A7F70" w:rsidRDefault="005216B0" w:rsidP="005216B0">
      <w:pPr>
        <w:rPr>
          <w:rFonts w:ascii="Arial" w:hAnsi="Arial" w:cs="Arial"/>
          <w:sz w:val="18"/>
          <w:szCs w:val="18"/>
          <w:lang w:eastAsia="pl-PL"/>
        </w:rPr>
      </w:pPr>
      <w:r w:rsidRPr="007A7F70">
        <w:rPr>
          <w:rFonts w:ascii="Arial" w:hAnsi="Arial" w:cs="Arial"/>
          <w:sz w:val="18"/>
          <w:szCs w:val="18"/>
          <w:lang w:eastAsia="pl-PL"/>
        </w:rPr>
        <w:t>**- jako suma metalu i jego związków w pyle zawieszonym PM10</w:t>
      </w:r>
    </w:p>
    <w:p w14:paraId="3CF13292" w14:textId="740E59DA" w:rsidR="005216B0" w:rsidRPr="007A7F70" w:rsidRDefault="005216B0" w:rsidP="005051EB">
      <w:pPr>
        <w:jc w:val="both"/>
        <w:rPr>
          <w:rFonts w:ascii="Arial" w:hAnsi="Arial" w:cs="Arial"/>
          <w:sz w:val="18"/>
          <w:szCs w:val="18"/>
          <w:lang w:eastAsia="pl-PL"/>
        </w:rPr>
      </w:pPr>
      <w:r w:rsidRPr="007A7F70">
        <w:rPr>
          <w:rFonts w:ascii="Arial" w:hAnsi="Arial" w:cs="Arial"/>
          <w:sz w:val="18"/>
          <w:szCs w:val="18"/>
          <w:lang w:eastAsia="pl-PL"/>
        </w:rPr>
        <w:t>*** s</w:t>
      </w:r>
      <w:r w:rsidRPr="007A7F70">
        <w:rPr>
          <w:rFonts w:ascii="Arial" w:hAnsi="Arial" w:cs="Arial"/>
          <w:sz w:val="18"/>
          <w:szCs w:val="18"/>
          <w:vertAlign w:val="subscript"/>
          <w:lang w:eastAsia="pl-PL"/>
        </w:rPr>
        <w:t>1</w:t>
      </w:r>
      <w:r w:rsidRPr="007A7F70">
        <w:rPr>
          <w:rFonts w:ascii="Arial" w:hAnsi="Arial" w:cs="Arial"/>
          <w:sz w:val="18"/>
          <w:szCs w:val="18"/>
          <w:lang w:eastAsia="pl-PL"/>
        </w:rPr>
        <w:t xml:space="preserve"> </w:t>
      </w:r>
      <w:r w:rsidR="005051EB" w:rsidRPr="007A7F70">
        <w:rPr>
          <w:rFonts w:ascii="Arial" w:hAnsi="Arial" w:cs="Arial"/>
          <w:sz w:val="18"/>
          <w:szCs w:val="18"/>
          <w:lang w:eastAsia="pl-PL"/>
        </w:rPr>
        <w:t>–</w:t>
      </w:r>
      <w:r w:rsidR="005051EB" w:rsidRPr="007A7F70">
        <w:t xml:space="preserve"> </w:t>
      </w:r>
      <w:r w:rsidR="005051EB" w:rsidRPr="007A7F70">
        <w:rPr>
          <w:rFonts w:ascii="Arial" w:hAnsi="Arial" w:cs="Arial"/>
          <w:sz w:val="18"/>
          <w:szCs w:val="18"/>
          <w:lang w:eastAsia="pl-PL"/>
        </w:rPr>
        <w:t>standard emisyjny dla zorganizowanej emisji LZO, jako stężenie LZO w przeliczeniu na całkowity węgiel organiczny w gazach odlotowych, w warunkach umownych</w:t>
      </w:r>
      <w:r w:rsidR="005051EB" w:rsidRPr="007A7F70">
        <w:rPr>
          <w:rFonts w:ascii="Arial" w:hAnsi="Arial" w:cs="Arial"/>
          <w:sz w:val="18"/>
          <w:szCs w:val="18"/>
        </w:rPr>
        <w:t xml:space="preserve">: temperatura 293,15 K oraz prężność par nie mniejsza niż 0,01 </w:t>
      </w:r>
      <w:proofErr w:type="spellStart"/>
      <w:r w:rsidR="005051EB" w:rsidRPr="007A7F70">
        <w:rPr>
          <w:rFonts w:ascii="Arial" w:hAnsi="Arial" w:cs="Arial"/>
          <w:sz w:val="18"/>
          <w:szCs w:val="18"/>
        </w:rPr>
        <w:t>kPa</w:t>
      </w:r>
      <w:proofErr w:type="spellEnd"/>
      <w:r w:rsidR="005051EB" w:rsidRPr="007A7F70">
        <w:rPr>
          <w:rFonts w:ascii="Arial" w:hAnsi="Arial" w:cs="Arial"/>
          <w:sz w:val="18"/>
          <w:szCs w:val="18"/>
        </w:rPr>
        <w:t>,</w:t>
      </w:r>
      <w:r w:rsidR="005051EB" w:rsidRPr="007A7F70">
        <w:rPr>
          <w:rFonts w:ascii="Arial" w:hAnsi="Arial" w:cs="Arial"/>
          <w:sz w:val="18"/>
          <w:szCs w:val="18"/>
          <w:lang w:eastAsia="pl-PL"/>
        </w:rPr>
        <w:t>)</w:t>
      </w:r>
    </w:p>
    <w:p w14:paraId="00DF1B0F" w14:textId="039EFCB8" w:rsidR="005051EB" w:rsidRPr="007A7F70" w:rsidRDefault="005216B0" w:rsidP="005051EB">
      <w:pPr>
        <w:jc w:val="both"/>
        <w:rPr>
          <w:rFonts w:ascii="Arial" w:hAnsi="Arial" w:cs="Arial"/>
          <w:sz w:val="18"/>
          <w:szCs w:val="18"/>
          <w:lang w:eastAsia="pl-PL"/>
        </w:rPr>
      </w:pPr>
      <w:r w:rsidRPr="007A7F70">
        <w:rPr>
          <w:rFonts w:ascii="Arial" w:hAnsi="Arial" w:cs="Arial"/>
          <w:sz w:val="18"/>
          <w:szCs w:val="18"/>
          <w:lang w:eastAsia="pl-PL"/>
        </w:rPr>
        <w:t>****s</w:t>
      </w:r>
      <w:r w:rsidRPr="007A7F70">
        <w:rPr>
          <w:rFonts w:ascii="Arial" w:hAnsi="Arial" w:cs="Arial"/>
          <w:sz w:val="18"/>
          <w:szCs w:val="18"/>
          <w:vertAlign w:val="subscript"/>
          <w:lang w:eastAsia="pl-PL"/>
        </w:rPr>
        <w:t xml:space="preserve">2 </w:t>
      </w:r>
      <w:r w:rsidRPr="007A7F70">
        <w:rPr>
          <w:rFonts w:ascii="Arial" w:hAnsi="Arial" w:cs="Arial"/>
          <w:sz w:val="18"/>
          <w:szCs w:val="18"/>
          <w:lang w:eastAsia="pl-PL"/>
        </w:rPr>
        <w:t xml:space="preserve">- </w:t>
      </w:r>
      <w:bookmarkStart w:id="1" w:name="_Hlk158118513"/>
      <w:r w:rsidR="005051EB" w:rsidRPr="007A7F70">
        <w:rPr>
          <w:rFonts w:ascii="Arial" w:hAnsi="Arial" w:cs="Arial"/>
          <w:sz w:val="18"/>
          <w:szCs w:val="18"/>
          <w:lang w:eastAsia="pl-PL"/>
        </w:rPr>
        <w:t xml:space="preserve">standard emisyjny dla </w:t>
      </w:r>
      <w:r w:rsidR="005051EB" w:rsidRPr="007A7F70">
        <w:rPr>
          <w:rFonts w:ascii="Arial" w:eastAsia="Times New Roman" w:hAnsi="Arial" w:cs="Arial"/>
          <w:sz w:val="18"/>
          <w:szCs w:val="18"/>
          <w:lang w:eastAsia="pl-PL"/>
        </w:rPr>
        <w:t>niezorganizowanej emisji LZO</w:t>
      </w:r>
      <w:bookmarkEnd w:id="1"/>
      <w:r w:rsidR="005051EB" w:rsidRPr="007A7F70">
        <w:rPr>
          <w:rFonts w:ascii="Arial" w:eastAsia="Times New Roman" w:hAnsi="Arial" w:cs="Arial"/>
          <w:sz w:val="18"/>
          <w:szCs w:val="18"/>
          <w:lang w:eastAsia="pl-PL"/>
        </w:rPr>
        <w:t>, jako procent masy LZO zużytych w ciągu roku, powiększonej o masę LZO odzyskanych, ponownie użytych w tym procesie (instalacji)</w:t>
      </w:r>
    </w:p>
    <w:p w14:paraId="7DC5C78B" w14:textId="77777777" w:rsidR="005216B0" w:rsidRPr="007A7F70" w:rsidRDefault="005216B0" w:rsidP="00063730">
      <w:pPr>
        <w:rPr>
          <w:rFonts w:ascii="Arial" w:hAnsi="Arial" w:cs="Arial"/>
          <w:sz w:val="20"/>
          <w:szCs w:val="20"/>
          <w:lang w:eastAsia="pl-PL"/>
        </w:rPr>
      </w:pPr>
    </w:p>
    <w:p w14:paraId="59A06D19" w14:textId="246B0CD5" w:rsidR="006C1094" w:rsidRPr="007A7F70" w:rsidRDefault="006C1094" w:rsidP="007A7F70">
      <w:pPr>
        <w:pStyle w:val="Nagwek3"/>
      </w:pPr>
      <w:r w:rsidRPr="007A7F70">
        <w:t>I.</w:t>
      </w:r>
      <w:r w:rsidR="003224AF" w:rsidRPr="007A7F70">
        <w:t>9</w:t>
      </w:r>
      <w:r w:rsidRPr="007A7F70">
        <w:tab/>
      </w:r>
      <w:r w:rsidR="00D906B4" w:rsidRPr="007A7F70">
        <w:t>Punkt</w:t>
      </w:r>
      <w:r w:rsidRPr="007A7F70">
        <w:t xml:space="preserve"> II.</w:t>
      </w:r>
      <w:r w:rsidR="001576AD" w:rsidRPr="007A7F70">
        <w:t>1</w:t>
      </w:r>
      <w:r w:rsidR="00D906B4" w:rsidRPr="007A7F70">
        <w:t>.</w:t>
      </w:r>
      <w:r w:rsidRPr="007A7F70">
        <w:t>2</w:t>
      </w:r>
      <w:r w:rsidR="00D906B4" w:rsidRPr="007A7F70">
        <w:t>. otrzymuje brzmienie:</w:t>
      </w:r>
    </w:p>
    <w:p w14:paraId="04E0C4ED" w14:textId="77777777" w:rsidR="001576AD" w:rsidRPr="007A7F70" w:rsidRDefault="001576AD" w:rsidP="001576AD">
      <w:pPr>
        <w:tabs>
          <w:tab w:val="left" w:pos="408"/>
        </w:tabs>
        <w:autoSpaceDE w:val="0"/>
        <w:autoSpaceDN w:val="0"/>
        <w:adjustRightInd w:val="0"/>
        <w:spacing w:before="120"/>
        <w:ind w:left="408" w:hanging="408"/>
        <w:jc w:val="both"/>
        <w:rPr>
          <w:rFonts w:ascii="Arial" w:hAnsi="Arial" w:cs="Arial"/>
          <w:bCs/>
          <w:sz w:val="22"/>
          <w:szCs w:val="22"/>
        </w:rPr>
      </w:pPr>
      <w:r w:rsidRPr="007A7F70">
        <w:rPr>
          <w:rFonts w:ascii="Arial" w:hAnsi="Arial" w:cs="Arial"/>
          <w:bCs/>
          <w:sz w:val="22"/>
          <w:szCs w:val="22"/>
        </w:rPr>
        <w:t xml:space="preserve">II.1.2. Maksymalną dopuszczalną emisję roczną z instalacji: </w:t>
      </w:r>
    </w:p>
    <w:p w14:paraId="3DEF5BEA" w14:textId="77777777" w:rsidR="001576AD" w:rsidRPr="007A7F70" w:rsidRDefault="001576AD" w:rsidP="001576AD">
      <w:pPr>
        <w:tabs>
          <w:tab w:val="left" w:pos="408"/>
        </w:tabs>
        <w:autoSpaceDE w:val="0"/>
        <w:autoSpaceDN w:val="0"/>
        <w:adjustRightInd w:val="0"/>
        <w:spacing w:before="120" w:after="120"/>
        <w:ind w:left="408" w:hanging="408"/>
        <w:jc w:val="both"/>
        <w:rPr>
          <w:rFonts w:ascii="Arial" w:hAnsi="Arial" w:cs="Arial"/>
          <w:b/>
          <w:sz w:val="22"/>
          <w:szCs w:val="22"/>
        </w:rPr>
      </w:pPr>
      <w:r w:rsidRPr="007A7F70">
        <w:rPr>
          <w:rFonts w:ascii="Arial" w:hAnsi="Arial" w:cs="Arial"/>
          <w:b/>
          <w:sz w:val="22"/>
          <w:szCs w:val="22"/>
        </w:rPr>
        <w:t>Tabela 3</w:t>
      </w:r>
    </w:p>
    <w:tbl>
      <w:tblPr>
        <w:tblStyle w:val="Tabela-Siatka10"/>
        <w:tblW w:w="8931" w:type="dxa"/>
        <w:tblLayout w:type="fixed"/>
        <w:tblLook w:val="0020" w:firstRow="1" w:lastRow="0" w:firstColumn="0" w:lastColumn="0" w:noHBand="0" w:noVBand="0"/>
        <w:tblCaption w:val="Tabela dotycząca emisji do powietrza"/>
        <w:tblDescription w:val="Tabela zawiera łączone i zagnieżdżone komórki.&#10;W tabeli okreśono majsymalną wielkość emisji rocznej z instalacji galwanizerni oraz obróbki mechanicznej i lakierowania  w tonach na rok. Najistotniejszym zanieczyszczeniem wprowadzanym do środowiska na poziomie ok 69 ton rocznie są lotne związki organiczne emitowane w związku z lakierowaniem."/>
      </w:tblPr>
      <w:tblGrid>
        <w:gridCol w:w="567"/>
        <w:gridCol w:w="4820"/>
        <w:gridCol w:w="3544"/>
      </w:tblGrid>
      <w:tr w:rsidR="007A7F70" w:rsidRPr="007A7F70" w14:paraId="1FA37297" w14:textId="77777777" w:rsidTr="00A86918">
        <w:trPr>
          <w:trHeight w:val="229"/>
          <w:tblHeader/>
        </w:trPr>
        <w:tc>
          <w:tcPr>
            <w:tcW w:w="567" w:type="dxa"/>
          </w:tcPr>
          <w:p w14:paraId="22A5F31B" w14:textId="77777777" w:rsidR="001576AD" w:rsidRPr="007A7F70" w:rsidRDefault="001576AD" w:rsidP="007E4DC7">
            <w:pPr>
              <w:pStyle w:val="Default"/>
              <w:spacing w:line="276" w:lineRule="auto"/>
              <w:jc w:val="center"/>
              <w:rPr>
                <w:rFonts w:ascii="Arial" w:hAnsi="Arial" w:cs="Arial"/>
                <w:b/>
                <w:color w:val="auto"/>
                <w:sz w:val="20"/>
              </w:rPr>
            </w:pPr>
            <w:r w:rsidRPr="007A7F70">
              <w:rPr>
                <w:rFonts w:ascii="Arial" w:hAnsi="Arial" w:cs="Arial"/>
                <w:b/>
                <w:color w:val="auto"/>
                <w:sz w:val="20"/>
              </w:rPr>
              <w:t>Lp.</w:t>
            </w:r>
          </w:p>
        </w:tc>
        <w:tc>
          <w:tcPr>
            <w:tcW w:w="4820" w:type="dxa"/>
          </w:tcPr>
          <w:p w14:paraId="536C1724" w14:textId="77777777" w:rsidR="001576AD" w:rsidRPr="007A7F70" w:rsidRDefault="001576AD" w:rsidP="007E4DC7">
            <w:pPr>
              <w:pStyle w:val="Default"/>
              <w:spacing w:line="276" w:lineRule="auto"/>
              <w:jc w:val="center"/>
              <w:rPr>
                <w:rFonts w:ascii="Arial" w:hAnsi="Arial" w:cs="Arial"/>
                <w:b/>
                <w:color w:val="auto"/>
                <w:sz w:val="20"/>
              </w:rPr>
            </w:pPr>
            <w:r w:rsidRPr="007A7F70">
              <w:rPr>
                <w:rFonts w:ascii="Arial" w:hAnsi="Arial" w:cs="Arial"/>
                <w:b/>
                <w:color w:val="auto"/>
                <w:sz w:val="20"/>
              </w:rPr>
              <w:t>Rodzaj substancji zanieczyszczających</w:t>
            </w:r>
          </w:p>
        </w:tc>
        <w:tc>
          <w:tcPr>
            <w:tcW w:w="3544" w:type="dxa"/>
          </w:tcPr>
          <w:p w14:paraId="74C0B317" w14:textId="77777777" w:rsidR="001576AD" w:rsidRPr="007A7F70" w:rsidRDefault="001576AD" w:rsidP="007E4DC7">
            <w:pPr>
              <w:pStyle w:val="Default"/>
              <w:spacing w:line="276" w:lineRule="auto"/>
              <w:jc w:val="center"/>
              <w:rPr>
                <w:rFonts w:ascii="Arial" w:hAnsi="Arial" w:cs="Arial"/>
                <w:b/>
                <w:color w:val="auto"/>
                <w:sz w:val="20"/>
              </w:rPr>
            </w:pPr>
            <w:r w:rsidRPr="007A7F70">
              <w:rPr>
                <w:rFonts w:ascii="Arial" w:hAnsi="Arial" w:cs="Arial"/>
                <w:b/>
                <w:color w:val="auto"/>
                <w:sz w:val="20"/>
              </w:rPr>
              <w:t>Dopuszczalna wielkość emisji [Mg/rok]</w:t>
            </w:r>
          </w:p>
        </w:tc>
      </w:tr>
      <w:tr w:rsidR="007A7F70" w:rsidRPr="007A7F70" w14:paraId="4B0FD90F" w14:textId="77777777" w:rsidTr="00A86918">
        <w:trPr>
          <w:trHeight w:val="231"/>
        </w:trPr>
        <w:tc>
          <w:tcPr>
            <w:tcW w:w="8931" w:type="dxa"/>
            <w:gridSpan w:val="3"/>
          </w:tcPr>
          <w:p w14:paraId="5C6FE0CC" w14:textId="77777777" w:rsidR="001576AD" w:rsidRPr="007A7F70" w:rsidRDefault="001576AD" w:rsidP="007E4DC7">
            <w:pPr>
              <w:pStyle w:val="Default"/>
              <w:spacing w:line="276" w:lineRule="auto"/>
              <w:rPr>
                <w:rFonts w:ascii="Arial" w:hAnsi="Arial" w:cs="Arial"/>
                <w:bCs/>
                <w:color w:val="auto"/>
                <w:sz w:val="20"/>
              </w:rPr>
            </w:pPr>
            <w:r w:rsidRPr="007A7F70">
              <w:rPr>
                <w:rFonts w:ascii="Arial" w:hAnsi="Arial" w:cs="Arial"/>
                <w:bCs/>
                <w:color w:val="auto"/>
                <w:sz w:val="20"/>
              </w:rPr>
              <w:t>Galwanizernia (IPPC)</w:t>
            </w:r>
          </w:p>
        </w:tc>
      </w:tr>
      <w:tr w:rsidR="007A7F70" w:rsidRPr="007A7F70" w14:paraId="0B1BCEAA" w14:textId="77777777" w:rsidTr="00A86918">
        <w:trPr>
          <w:trHeight w:val="20"/>
        </w:trPr>
        <w:tc>
          <w:tcPr>
            <w:tcW w:w="567" w:type="dxa"/>
          </w:tcPr>
          <w:p w14:paraId="3A070451" w14:textId="77777777" w:rsidR="001576AD" w:rsidRPr="007A7F70" w:rsidRDefault="001576AD" w:rsidP="000F54BD">
            <w:pPr>
              <w:pStyle w:val="Default"/>
              <w:numPr>
                <w:ilvl w:val="0"/>
                <w:numId w:val="27"/>
              </w:numPr>
              <w:spacing w:line="276" w:lineRule="auto"/>
              <w:jc w:val="center"/>
              <w:rPr>
                <w:rFonts w:ascii="Arial" w:hAnsi="Arial" w:cs="Arial"/>
                <w:bCs/>
                <w:color w:val="auto"/>
                <w:sz w:val="20"/>
              </w:rPr>
            </w:pPr>
          </w:p>
        </w:tc>
        <w:tc>
          <w:tcPr>
            <w:tcW w:w="4820" w:type="dxa"/>
          </w:tcPr>
          <w:p w14:paraId="3A3D7889" w14:textId="00F001A6" w:rsidR="001576AD" w:rsidRPr="007A7F70" w:rsidRDefault="005051EB" w:rsidP="005051EB">
            <w:pPr>
              <w:pStyle w:val="Styl15"/>
              <w:numPr>
                <w:ilvl w:val="0"/>
                <w:numId w:val="0"/>
              </w:numPr>
              <w:spacing w:line="276" w:lineRule="auto"/>
              <w:ind w:left="567" w:hanging="567"/>
              <w:jc w:val="left"/>
              <w:rPr>
                <w:rFonts w:ascii="Arial" w:hAnsi="Arial" w:cs="Arial"/>
                <w:b w:val="0"/>
                <w:bCs/>
                <w:sz w:val="20"/>
                <w:szCs w:val="20"/>
              </w:rPr>
            </w:pPr>
            <w:r w:rsidRPr="007A7F70">
              <w:rPr>
                <w:rFonts w:ascii="Arial" w:hAnsi="Arial" w:cs="Arial"/>
                <w:b w:val="0"/>
                <w:bCs/>
                <w:sz w:val="20"/>
                <w:szCs w:val="20"/>
              </w:rPr>
              <w:t>K</w:t>
            </w:r>
            <w:r w:rsidR="001576AD" w:rsidRPr="007A7F70">
              <w:rPr>
                <w:rFonts w:ascii="Arial" w:hAnsi="Arial" w:cs="Arial"/>
                <w:b w:val="0"/>
                <w:bCs/>
                <w:sz w:val="20"/>
                <w:szCs w:val="20"/>
              </w:rPr>
              <w:t>was siarkowy (VI)</w:t>
            </w:r>
          </w:p>
        </w:tc>
        <w:tc>
          <w:tcPr>
            <w:tcW w:w="3544" w:type="dxa"/>
          </w:tcPr>
          <w:p w14:paraId="6345E2D4" w14:textId="03F08C82" w:rsidR="001576AD" w:rsidRPr="007A7F70" w:rsidRDefault="001576AD" w:rsidP="007E4DC7">
            <w:pPr>
              <w:pStyle w:val="Default"/>
              <w:spacing w:line="276" w:lineRule="auto"/>
              <w:jc w:val="center"/>
              <w:rPr>
                <w:rFonts w:ascii="Arial" w:hAnsi="Arial" w:cs="Arial"/>
                <w:bCs/>
                <w:color w:val="auto"/>
                <w:sz w:val="20"/>
              </w:rPr>
            </w:pPr>
            <w:r w:rsidRPr="007A7F70">
              <w:rPr>
                <w:rFonts w:ascii="Arial" w:hAnsi="Arial" w:cs="Arial"/>
                <w:bCs/>
                <w:color w:val="auto"/>
                <w:sz w:val="20"/>
              </w:rPr>
              <w:t>0,00000065</w:t>
            </w:r>
            <w:r w:rsidR="00AA4DC5" w:rsidRPr="007A7F70">
              <w:rPr>
                <w:rFonts w:ascii="Arial" w:hAnsi="Arial" w:cs="Arial"/>
                <w:bCs/>
                <w:color w:val="auto"/>
                <w:sz w:val="20"/>
              </w:rPr>
              <w:t>18</w:t>
            </w:r>
          </w:p>
        </w:tc>
      </w:tr>
      <w:tr w:rsidR="007A7F70" w:rsidRPr="007A7F70" w14:paraId="730B26DE" w14:textId="77777777" w:rsidTr="00A86918">
        <w:trPr>
          <w:trHeight w:val="20"/>
        </w:trPr>
        <w:tc>
          <w:tcPr>
            <w:tcW w:w="567" w:type="dxa"/>
          </w:tcPr>
          <w:p w14:paraId="44D3F599" w14:textId="77777777" w:rsidR="001576AD" w:rsidRPr="007A7F70" w:rsidRDefault="001576AD" w:rsidP="000F54BD">
            <w:pPr>
              <w:pStyle w:val="Default"/>
              <w:numPr>
                <w:ilvl w:val="0"/>
                <w:numId w:val="27"/>
              </w:numPr>
              <w:spacing w:line="276" w:lineRule="auto"/>
              <w:jc w:val="center"/>
              <w:rPr>
                <w:rFonts w:ascii="Arial" w:hAnsi="Arial" w:cs="Arial"/>
                <w:bCs/>
                <w:color w:val="auto"/>
                <w:sz w:val="20"/>
              </w:rPr>
            </w:pPr>
          </w:p>
        </w:tc>
        <w:tc>
          <w:tcPr>
            <w:tcW w:w="4820" w:type="dxa"/>
          </w:tcPr>
          <w:p w14:paraId="1281BE02" w14:textId="30CBA834" w:rsidR="001576AD" w:rsidRPr="007A7F70" w:rsidRDefault="005051EB" w:rsidP="005051EB">
            <w:pPr>
              <w:pStyle w:val="Styl15"/>
              <w:numPr>
                <w:ilvl w:val="0"/>
                <w:numId w:val="0"/>
              </w:numPr>
              <w:spacing w:line="276" w:lineRule="auto"/>
              <w:ind w:left="567" w:hanging="567"/>
              <w:jc w:val="left"/>
              <w:rPr>
                <w:rFonts w:ascii="Arial" w:hAnsi="Arial" w:cs="Arial"/>
                <w:b w:val="0"/>
                <w:bCs/>
                <w:sz w:val="20"/>
                <w:szCs w:val="20"/>
              </w:rPr>
            </w:pPr>
            <w:r w:rsidRPr="007A7F70">
              <w:rPr>
                <w:rFonts w:ascii="Arial" w:hAnsi="Arial" w:cs="Arial"/>
                <w:b w:val="0"/>
                <w:bCs/>
                <w:sz w:val="20"/>
                <w:szCs w:val="20"/>
              </w:rPr>
              <w:t>Dwutlenek siarki</w:t>
            </w:r>
            <w:r w:rsidR="001576AD" w:rsidRPr="007A7F70">
              <w:rPr>
                <w:rFonts w:ascii="Arial" w:hAnsi="Arial" w:cs="Arial"/>
                <w:b w:val="0"/>
                <w:bCs/>
                <w:sz w:val="20"/>
                <w:szCs w:val="20"/>
              </w:rPr>
              <w:t xml:space="preserve"> </w:t>
            </w:r>
          </w:p>
        </w:tc>
        <w:tc>
          <w:tcPr>
            <w:tcW w:w="3544" w:type="dxa"/>
          </w:tcPr>
          <w:p w14:paraId="16631AE3" w14:textId="3E4AFD97" w:rsidR="001576AD" w:rsidRPr="007A7F70" w:rsidRDefault="001576AD" w:rsidP="007E4DC7">
            <w:pPr>
              <w:pStyle w:val="Default"/>
              <w:spacing w:line="276" w:lineRule="auto"/>
              <w:ind w:left="1026"/>
              <w:rPr>
                <w:rFonts w:ascii="Arial" w:hAnsi="Arial" w:cs="Arial"/>
                <w:bCs/>
                <w:color w:val="auto"/>
                <w:sz w:val="20"/>
              </w:rPr>
            </w:pPr>
            <w:r w:rsidRPr="007A7F70">
              <w:rPr>
                <w:rFonts w:ascii="Arial" w:hAnsi="Arial" w:cs="Arial"/>
                <w:bCs/>
                <w:color w:val="auto"/>
                <w:sz w:val="20"/>
              </w:rPr>
              <w:t>0,039</w:t>
            </w:r>
            <w:r w:rsidR="00AA4DC5" w:rsidRPr="007A7F70">
              <w:rPr>
                <w:rFonts w:ascii="Arial" w:hAnsi="Arial" w:cs="Arial"/>
                <w:bCs/>
                <w:color w:val="auto"/>
                <w:sz w:val="20"/>
              </w:rPr>
              <w:t>3372</w:t>
            </w:r>
          </w:p>
        </w:tc>
      </w:tr>
      <w:tr w:rsidR="007A7F70" w:rsidRPr="007A7F70" w14:paraId="37756F37" w14:textId="77777777" w:rsidTr="00A86918">
        <w:trPr>
          <w:trHeight w:val="20"/>
        </w:trPr>
        <w:tc>
          <w:tcPr>
            <w:tcW w:w="567" w:type="dxa"/>
          </w:tcPr>
          <w:p w14:paraId="0DDEF987" w14:textId="77777777" w:rsidR="001576AD" w:rsidRPr="007A7F70" w:rsidRDefault="001576AD" w:rsidP="000F54BD">
            <w:pPr>
              <w:pStyle w:val="Default"/>
              <w:numPr>
                <w:ilvl w:val="0"/>
                <w:numId w:val="27"/>
              </w:numPr>
              <w:spacing w:line="276" w:lineRule="auto"/>
              <w:jc w:val="center"/>
              <w:rPr>
                <w:rFonts w:ascii="Arial" w:hAnsi="Arial" w:cs="Arial"/>
                <w:bCs/>
                <w:color w:val="auto"/>
                <w:sz w:val="20"/>
              </w:rPr>
            </w:pPr>
          </w:p>
        </w:tc>
        <w:tc>
          <w:tcPr>
            <w:tcW w:w="4820" w:type="dxa"/>
          </w:tcPr>
          <w:p w14:paraId="3E1772A8" w14:textId="39B11718" w:rsidR="001576AD" w:rsidRPr="007A7F70" w:rsidRDefault="005051EB" w:rsidP="005051EB">
            <w:pPr>
              <w:pStyle w:val="Styl15"/>
              <w:numPr>
                <w:ilvl w:val="0"/>
                <w:numId w:val="0"/>
              </w:numPr>
              <w:spacing w:line="276" w:lineRule="auto"/>
              <w:ind w:left="567" w:hanging="567"/>
              <w:jc w:val="left"/>
              <w:rPr>
                <w:rFonts w:ascii="Arial" w:hAnsi="Arial" w:cs="Arial"/>
                <w:b w:val="0"/>
                <w:bCs/>
                <w:sz w:val="20"/>
                <w:szCs w:val="20"/>
              </w:rPr>
            </w:pPr>
            <w:r w:rsidRPr="007A7F70">
              <w:rPr>
                <w:rFonts w:ascii="Arial" w:hAnsi="Arial" w:cs="Arial"/>
                <w:b w:val="0"/>
                <w:bCs/>
                <w:sz w:val="20"/>
                <w:szCs w:val="20"/>
              </w:rPr>
              <w:t>Dwutlenek azotu*</w:t>
            </w:r>
          </w:p>
        </w:tc>
        <w:tc>
          <w:tcPr>
            <w:tcW w:w="3544" w:type="dxa"/>
          </w:tcPr>
          <w:p w14:paraId="24965CDE" w14:textId="5DEF63B1" w:rsidR="001576AD" w:rsidRPr="007A7F70" w:rsidRDefault="00FD413C" w:rsidP="007E4DC7">
            <w:pPr>
              <w:pStyle w:val="Default"/>
              <w:spacing w:line="276" w:lineRule="auto"/>
              <w:ind w:left="1026"/>
              <w:rPr>
                <w:rFonts w:ascii="Arial" w:hAnsi="Arial" w:cs="Arial"/>
                <w:bCs/>
                <w:color w:val="auto"/>
                <w:sz w:val="20"/>
              </w:rPr>
            </w:pPr>
            <w:r w:rsidRPr="007A7F70">
              <w:rPr>
                <w:rFonts w:ascii="Arial" w:hAnsi="Arial" w:cs="Arial"/>
                <w:bCs/>
                <w:color w:val="auto"/>
                <w:sz w:val="20"/>
              </w:rPr>
              <w:t>0,74</w:t>
            </w:r>
            <w:r w:rsidR="00AA4DC5" w:rsidRPr="007A7F70">
              <w:rPr>
                <w:rFonts w:ascii="Arial" w:hAnsi="Arial" w:cs="Arial"/>
                <w:bCs/>
                <w:color w:val="auto"/>
                <w:sz w:val="20"/>
              </w:rPr>
              <w:t>73816</w:t>
            </w:r>
          </w:p>
        </w:tc>
      </w:tr>
      <w:tr w:rsidR="007A7F70" w:rsidRPr="007A7F70" w14:paraId="0B706F70" w14:textId="77777777" w:rsidTr="00A86918">
        <w:trPr>
          <w:trHeight w:val="198"/>
        </w:trPr>
        <w:tc>
          <w:tcPr>
            <w:tcW w:w="567" w:type="dxa"/>
          </w:tcPr>
          <w:p w14:paraId="2F385E28" w14:textId="77777777" w:rsidR="001576AD" w:rsidRPr="007A7F70" w:rsidRDefault="001576AD" w:rsidP="000F54BD">
            <w:pPr>
              <w:pStyle w:val="Default"/>
              <w:numPr>
                <w:ilvl w:val="0"/>
                <w:numId w:val="27"/>
              </w:numPr>
              <w:spacing w:line="276" w:lineRule="auto"/>
              <w:jc w:val="center"/>
              <w:rPr>
                <w:rFonts w:ascii="Arial" w:hAnsi="Arial" w:cs="Arial"/>
                <w:bCs/>
                <w:color w:val="auto"/>
                <w:sz w:val="20"/>
              </w:rPr>
            </w:pPr>
          </w:p>
        </w:tc>
        <w:tc>
          <w:tcPr>
            <w:tcW w:w="4820" w:type="dxa"/>
          </w:tcPr>
          <w:p w14:paraId="208101D2" w14:textId="373CCF39" w:rsidR="001576AD" w:rsidRPr="007A7F70" w:rsidRDefault="005051EB" w:rsidP="005051EB">
            <w:pPr>
              <w:pStyle w:val="Styl15"/>
              <w:numPr>
                <w:ilvl w:val="0"/>
                <w:numId w:val="0"/>
              </w:numPr>
              <w:spacing w:line="276" w:lineRule="auto"/>
              <w:ind w:left="567" w:hanging="567"/>
              <w:jc w:val="left"/>
              <w:rPr>
                <w:rFonts w:ascii="Arial" w:hAnsi="Arial" w:cs="Arial"/>
                <w:b w:val="0"/>
                <w:bCs/>
                <w:sz w:val="20"/>
                <w:szCs w:val="20"/>
              </w:rPr>
            </w:pPr>
            <w:r w:rsidRPr="007A7F70">
              <w:rPr>
                <w:rFonts w:ascii="Arial" w:hAnsi="Arial" w:cs="Arial"/>
                <w:b w:val="0"/>
                <w:bCs/>
                <w:sz w:val="20"/>
                <w:szCs w:val="20"/>
              </w:rPr>
              <w:t>Tlenek węgla</w:t>
            </w:r>
          </w:p>
        </w:tc>
        <w:tc>
          <w:tcPr>
            <w:tcW w:w="3544" w:type="dxa"/>
          </w:tcPr>
          <w:p w14:paraId="102F8E3D" w14:textId="43D07556" w:rsidR="001576AD" w:rsidRPr="007A7F70" w:rsidRDefault="00FD413C" w:rsidP="007E4DC7">
            <w:pPr>
              <w:ind w:left="1026"/>
              <w:rPr>
                <w:rFonts w:ascii="Arial" w:hAnsi="Arial" w:cs="Arial"/>
                <w:bCs/>
                <w:strike/>
                <w:sz w:val="20"/>
              </w:rPr>
            </w:pPr>
            <w:r w:rsidRPr="007A7F70">
              <w:rPr>
                <w:rFonts w:ascii="Arial" w:hAnsi="Arial" w:cs="Arial"/>
                <w:bCs/>
                <w:sz w:val="20"/>
              </w:rPr>
              <w:t>0,147</w:t>
            </w:r>
            <w:r w:rsidR="00AA4DC5" w:rsidRPr="007A7F70">
              <w:rPr>
                <w:rFonts w:ascii="Arial" w:hAnsi="Arial" w:cs="Arial"/>
                <w:bCs/>
                <w:sz w:val="20"/>
              </w:rPr>
              <w:t>4872</w:t>
            </w:r>
          </w:p>
        </w:tc>
      </w:tr>
      <w:tr w:rsidR="007A7F70" w:rsidRPr="007A7F70" w14:paraId="20317680" w14:textId="77777777" w:rsidTr="00A86918">
        <w:trPr>
          <w:trHeight w:val="20"/>
        </w:trPr>
        <w:tc>
          <w:tcPr>
            <w:tcW w:w="567" w:type="dxa"/>
          </w:tcPr>
          <w:p w14:paraId="736FD4C8" w14:textId="77777777" w:rsidR="001576AD" w:rsidRPr="007A7F70" w:rsidRDefault="001576AD" w:rsidP="000F54BD">
            <w:pPr>
              <w:pStyle w:val="Default"/>
              <w:numPr>
                <w:ilvl w:val="0"/>
                <w:numId w:val="27"/>
              </w:numPr>
              <w:spacing w:line="276" w:lineRule="auto"/>
              <w:jc w:val="center"/>
              <w:rPr>
                <w:rFonts w:ascii="Arial" w:hAnsi="Arial" w:cs="Arial"/>
                <w:bCs/>
                <w:color w:val="auto"/>
                <w:sz w:val="20"/>
              </w:rPr>
            </w:pPr>
          </w:p>
        </w:tc>
        <w:tc>
          <w:tcPr>
            <w:tcW w:w="4820" w:type="dxa"/>
          </w:tcPr>
          <w:p w14:paraId="2442E63B" w14:textId="7E2B9A97" w:rsidR="001576AD" w:rsidRPr="007A7F70" w:rsidRDefault="005051EB" w:rsidP="005051EB">
            <w:pPr>
              <w:pStyle w:val="Styl15"/>
              <w:numPr>
                <w:ilvl w:val="0"/>
                <w:numId w:val="0"/>
              </w:numPr>
              <w:spacing w:line="276" w:lineRule="auto"/>
              <w:ind w:left="567" w:hanging="567"/>
              <w:jc w:val="left"/>
              <w:rPr>
                <w:rFonts w:ascii="Arial" w:hAnsi="Arial" w:cs="Arial"/>
                <w:b w:val="0"/>
                <w:bCs/>
                <w:sz w:val="20"/>
                <w:szCs w:val="20"/>
                <w:vertAlign w:val="subscript"/>
              </w:rPr>
            </w:pPr>
            <w:r w:rsidRPr="007A7F70">
              <w:rPr>
                <w:rFonts w:ascii="Arial" w:hAnsi="Arial" w:cs="Arial"/>
                <w:b w:val="0"/>
                <w:bCs/>
                <w:sz w:val="20"/>
                <w:szCs w:val="20"/>
              </w:rPr>
              <w:t>P</w:t>
            </w:r>
            <w:r w:rsidR="001576AD" w:rsidRPr="007A7F70">
              <w:rPr>
                <w:rFonts w:ascii="Arial" w:hAnsi="Arial" w:cs="Arial"/>
                <w:b w:val="0"/>
                <w:bCs/>
                <w:sz w:val="20"/>
                <w:szCs w:val="20"/>
              </w:rPr>
              <w:t>ył</w:t>
            </w:r>
            <w:r w:rsidRPr="007A7F70">
              <w:rPr>
                <w:rFonts w:ascii="Arial" w:hAnsi="Arial" w:cs="Arial"/>
                <w:b w:val="0"/>
                <w:bCs/>
                <w:sz w:val="20"/>
                <w:szCs w:val="20"/>
              </w:rPr>
              <w:t xml:space="preserve"> ogółem</w:t>
            </w:r>
          </w:p>
        </w:tc>
        <w:tc>
          <w:tcPr>
            <w:tcW w:w="3544" w:type="dxa"/>
          </w:tcPr>
          <w:p w14:paraId="35873CBA" w14:textId="2F323DA2" w:rsidR="001576AD" w:rsidRPr="007A7F70" w:rsidRDefault="00AA4DC5" w:rsidP="007E4DC7">
            <w:pPr>
              <w:pStyle w:val="Default"/>
              <w:spacing w:line="276" w:lineRule="auto"/>
              <w:ind w:left="1026"/>
              <w:rPr>
                <w:rFonts w:ascii="Arial" w:hAnsi="Arial" w:cs="Arial"/>
                <w:bCs/>
                <w:strike/>
                <w:color w:val="auto"/>
                <w:sz w:val="20"/>
              </w:rPr>
            </w:pPr>
            <w:r w:rsidRPr="007A7F70">
              <w:rPr>
                <w:rFonts w:ascii="Arial" w:hAnsi="Arial" w:cs="Arial"/>
                <w:bCs/>
                <w:color w:val="auto"/>
                <w:sz w:val="20"/>
              </w:rPr>
              <w:t>0,0002352</w:t>
            </w:r>
          </w:p>
        </w:tc>
      </w:tr>
      <w:tr w:rsidR="007A7F70" w:rsidRPr="007A7F70" w14:paraId="68080DFD" w14:textId="77777777" w:rsidTr="00A86918">
        <w:trPr>
          <w:trHeight w:val="20"/>
        </w:trPr>
        <w:tc>
          <w:tcPr>
            <w:tcW w:w="567" w:type="dxa"/>
          </w:tcPr>
          <w:p w14:paraId="249BD88E" w14:textId="77777777" w:rsidR="001576AD" w:rsidRPr="007A7F70" w:rsidRDefault="001576AD" w:rsidP="000F54BD">
            <w:pPr>
              <w:pStyle w:val="Default"/>
              <w:numPr>
                <w:ilvl w:val="0"/>
                <w:numId w:val="27"/>
              </w:numPr>
              <w:spacing w:line="276" w:lineRule="auto"/>
              <w:jc w:val="center"/>
              <w:rPr>
                <w:rFonts w:ascii="Arial" w:hAnsi="Arial" w:cs="Arial"/>
                <w:bCs/>
                <w:color w:val="auto"/>
                <w:sz w:val="20"/>
              </w:rPr>
            </w:pPr>
          </w:p>
        </w:tc>
        <w:tc>
          <w:tcPr>
            <w:tcW w:w="4820" w:type="dxa"/>
          </w:tcPr>
          <w:p w14:paraId="09CF8114" w14:textId="63E936A8" w:rsidR="001576AD" w:rsidRPr="007A7F70" w:rsidRDefault="005051EB" w:rsidP="005051EB">
            <w:pPr>
              <w:pStyle w:val="Styl15"/>
              <w:numPr>
                <w:ilvl w:val="0"/>
                <w:numId w:val="0"/>
              </w:numPr>
              <w:spacing w:line="276" w:lineRule="auto"/>
              <w:ind w:left="567" w:hanging="567"/>
              <w:jc w:val="left"/>
              <w:rPr>
                <w:rFonts w:ascii="Arial" w:hAnsi="Arial" w:cs="Arial"/>
                <w:b w:val="0"/>
                <w:bCs/>
                <w:sz w:val="20"/>
                <w:szCs w:val="20"/>
              </w:rPr>
            </w:pPr>
            <w:r w:rsidRPr="007A7F70">
              <w:rPr>
                <w:rFonts w:ascii="Arial" w:hAnsi="Arial" w:cs="Arial"/>
                <w:b w:val="0"/>
                <w:bCs/>
                <w:sz w:val="20"/>
                <w:szCs w:val="20"/>
              </w:rPr>
              <w:t>P</w:t>
            </w:r>
            <w:r w:rsidR="001576AD" w:rsidRPr="007A7F70">
              <w:rPr>
                <w:rFonts w:ascii="Arial" w:hAnsi="Arial" w:cs="Arial"/>
                <w:b w:val="0"/>
                <w:bCs/>
                <w:sz w:val="20"/>
                <w:szCs w:val="20"/>
              </w:rPr>
              <w:t>ył</w:t>
            </w:r>
            <w:r w:rsidRPr="007A7F70">
              <w:rPr>
                <w:rFonts w:ascii="Arial" w:hAnsi="Arial" w:cs="Arial"/>
                <w:b w:val="0"/>
                <w:bCs/>
                <w:sz w:val="20"/>
                <w:szCs w:val="20"/>
              </w:rPr>
              <w:t xml:space="preserve"> zawieszony</w:t>
            </w:r>
            <w:r w:rsidR="001576AD" w:rsidRPr="007A7F70">
              <w:rPr>
                <w:rFonts w:ascii="Arial" w:hAnsi="Arial" w:cs="Arial"/>
                <w:b w:val="0"/>
                <w:bCs/>
                <w:sz w:val="20"/>
                <w:szCs w:val="20"/>
              </w:rPr>
              <w:t xml:space="preserve"> PM10</w:t>
            </w:r>
          </w:p>
        </w:tc>
        <w:tc>
          <w:tcPr>
            <w:tcW w:w="3544" w:type="dxa"/>
          </w:tcPr>
          <w:p w14:paraId="7897864C" w14:textId="35733E14" w:rsidR="001576AD" w:rsidRPr="007A7F70" w:rsidRDefault="00FD413C" w:rsidP="007E4DC7">
            <w:pPr>
              <w:pStyle w:val="Default"/>
              <w:spacing w:line="276" w:lineRule="auto"/>
              <w:ind w:left="1026"/>
              <w:rPr>
                <w:rFonts w:ascii="Arial" w:hAnsi="Arial" w:cs="Arial"/>
                <w:bCs/>
                <w:strike/>
                <w:color w:val="auto"/>
                <w:sz w:val="20"/>
              </w:rPr>
            </w:pPr>
            <w:r w:rsidRPr="007A7F70">
              <w:rPr>
                <w:rFonts w:ascii="Arial" w:hAnsi="Arial" w:cs="Arial"/>
                <w:bCs/>
                <w:color w:val="auto"/>
                <w:sz w:val="20"/>
              </w:rPr>
              <w:t>0,</w:t>
            </w:r>
            <w:r w:rsidR="00AA4DC5" w:rsidRPr="007A7F70">
              <w:rPr>
                <w:rFonts w:ascii="Arial" w:hAnsi="Arial" w:cs="Arial"/>
                <w:bCs/>
                <w:color w:val="auto"/>
                <w:sz w:val="20"/>
              </w:rPr>
              <w:t>0001764</w:t>
            </w:r>
          </w:p>
        </w:tc>
      </w:tr>
      <w:tr w:rsidR="007A7F70" w:rsidRPr="007A7F70" w14:paraId="1E0AA1B2" w14:textId="77777777" w:rsidTr="00A86918">
        <w:trPr>
          <w:trHeight w:val="20"/>
        </w:trPr>
        <w:tc>
          <w:tcPr>
            <w:tcW w:w="567" w:type="dxa"/>
          </w:tcPr>
          <w:p w14:paraId="180D90D5" w14:textId="77777777" w:rsidR="001576AD" w:rsidRPr="007A7F70" w:rsidRDefault="001576AD" w:rsidP="000F54BD">
            <w:pPr>
              <w:pStyle w:val="Default"/>
              <w:numPr>
                <w:ilvl w:val="0"/>
                <w:numId w:val="27"/>
              </w:numPr>
              <w:spacing w:line="276" w:lineRule="auto"/>
              <w:jc w:val="center"/>
              <w:rPr>
                <w:rFonts w:ascii="Arial" w:hAnsi="Arial" w:cs="Arial"/>
                <w:bCs/>
                <w:color w:val="auto"/>
                <w:sz w:val="20"/>
              </w:rPr>
            </w:pPr>
          </w:p>
        </w:tc>
        <w:tc>
          <w:tcPr>
            <w:tcW w:w="4820" w:type="dxa"/>
          </w:tcPr>
          <w:p w14:paraId="5B7A00C3" w14:textId="0B764887" w:rsidR="001576AD" w:rsidRPr="007A7F70" w:rsidRDefault="005051EB" w:rsidP="007E4DC7">
            <w:pPr>
              <w:rPr>
                <w:rFonts w:ascii="Arial" w:hAnsi="Arial" w:cs="Arial"/>
                <w:bCs/>
                <w:sz w:val="20"/>
              </w:rPr>
            </w:pPr>
            <w:r w:rsidRPr="007A7F70">
              <w:rPr>
                <w:rFonts w:ascii="Arial" w:hAnsi="Arial" w:cs="Arial"/>
                <w:bCs/>
                <w:sz w:val="20"/>
              </w:rPr>
              <w:t>P</w:t>
            </w:r>
            <w:r w:rsidR="001576AD" w:rsidRPr="007A7F70">
              <w:rPr>
                <w:rFonts w:ascii="Arial" w:hAnsi="Arial" w:cs="Arial"/>
                <w:bCs/>
                <w:sz w:val="20"/>
              </w:rPr>
              <w:t>ył</w:t>
            </w:r>
            <w:r w:rsidRPr="007A7F70">
              <w:rPr>
                <w:rFonts w:ascii="Arial" w:hAnsi="Arial" w:cs="Arial"/>
                <w:bCs/>
                <w:sz w:val="20"/>
              </w:rPr>
              <w:t xml:space="preserve"> zawieszony </w:t>
            </w:r>
            <w:r w:rsidR="001576AD" w:rsidRPr="007A7F70">
              <w:rPr>
                <w:rFonts w:ascii="Arial" w:hAnsi="Arial" w:cs="Arial"/>
                <w:bCs/>
                <w:sz w:val="20"/>
              </w:rPr>
              <w:t xml:space="preserve">PM2,5 </w:t>
            </w:r>
          </w:p>
        </w:tc>
        <w:tc>
          <w:tcPr>
            <w:tcW w:w="3544" w:type="dxa"/>
          </w:tcPr>
          <w:p w14:paraId="727C1A52" w14:textId="21215105" w:rsidR="001576AD" w:rsidRPr="007A7F70" w:rsidRDefault="00FD413C" w:rsidP="007E4DC7">
            <w:pPr>
              <w:pStyle w:val="Default"/>
              <w:spacing w:line="276" w:lineRule="auto"/>
              <w:ind w:left="1026"/>
              <w:rPr>
                <w:rFonts w:ascii="Arial" w:hAnsi="Arial" w:cs="Arial"/>
                <w:bCs/>
                <w:strike/>
                <w:color w:val="auto"/>
                <w:sz w:val="20"/>
              </w:rPr>
            </w:pPr>
            <w:r w:rsidRPr="007A7F70">
              <w:rPr>
                <w:rFonts w:ascii="Arial" w:hAnsi="Arial" w:cs="Arial"/>
                <w:bCs/>
                <w:color w:val="auto"/>
                <w:sz w:val="20"/>
              </w:rPr>
              <w:t>0,0</w:t>
            </w:r>
            <w:r w:rsidR="00AA4DC5" w:rsidRPr="007A7F70">
              <w:rPr>
                <w:rFonts w:ascii="Arial" w:hAnsi="Arial" w:cs="Arial"/>
                <w:bCs/>
                <w:color w:val="auto"/>
                <w:sz w:val="20"/>
              </w:rPr>
              <w:t>001764</w:t>
            </w:r>
          </w:p>
        </w:tc>
      </w:tr>
      <w:tr w:rsidR="007A7F70" w:rsidRPr="007A7F70" w14:paraId="5F037DAE" w14:textId="77777777" w:rsidTr="00A86918">
        <w:trPr>
          <w:trHeight w:val="20"/>
        </w:trPr>
        <w:tc>
          <w:tcPr>
            <w:tcW w:w="8931" w:type="dxa"/>
            <w:gridSpan w:val="3"/>
          </w:tcPr>
          <w:p w14:paraId="18E9DE57" w14:textId="77777777" w:rsidR="001576AD" w:rsidRPr="007A7F70" w:rsidRDefault="001576AD" w:rsidP="007E4DC7">
            <w:pPr>
              <w:pStyle w:val="Default"/>
              <w:spacing w:line="276" w:lineRule="auto"/>
              <w:rPr>
                <w:rFonts w:ascii="Arial" w:hAnsi="Arial" w:cs="Arial"/>
                <w:bCs/>
                <w:color w:val="auto"/>
                <w:sz w:val="20"/>
              </w:rPr>
            </w:pPr>
            <w:r w:rsidRPr="007A7F70">
              <w:rPr>
                <w:rFonts w:ascii="Arial" w:hAnsi="Arial" w:cs="Arial"/>
                <w:bCs/>
                <w:color w:val="auto"/>
                <w:sz w:val="20"/>
              </w:rPr>
              <w:t>Obróbka mechaniczna i lakierowanie</w:t>
            </w:r>
          </w:p>
        </w:tc>
      </w:tr>
      <w:tr w:rsidR="007A7F70" w:rsidRPr="007A7F70" w14:paraId="25204DD6" w14:textId="77777777" w:rsidTr="00A86918">
        <w:trPr>
          <w:trHeight w:val="20"/>
        </w:trPr>
        <w:tc>
          <w:tcPr>
            <w:tcW w:w="567" w:type="dxa"/>
          </w:tcPr>
          <w:p w14:paraId="23F96064" w14:textId="77777777" w:rsidR="001576AD" w:rsidRPr="007A7F70" w:rsidRDefault="001576AD" w:rsidP="000F54BD">
            <w:pPr>
              <w:pStyle w:val="Default"/>
              <w:numPr>
                <w:ilvl w:val="0"/>
                <w:numId w:val="27"/>
              </w:numPr>
              <w:spacing w:line="276" w:lineRule="auto"/>
              <w:jc w:val="center"/>
              <w:rPr>
                <w:rFonts w:ascii="Arial" w:hAnsi="Arial" w:cs="Arial"/>
                <w:bCs/>
                <w:color w:val="auto"/>
                <w:sz w:val="20"/>
              </w:rPr>
            </w:pPr>
          </w:p>
        </w:tc>
        <w:tc>
          <w:tcPr>
            <w:tcW w:w="4820" w:type="dxa"/>
          </w:tcPr>
          <w:p w14:paraId="30F3B08C" w14:textId="77777777" w:rsidR="001576AD" w:rsidRPr="007A7F70" w:rsidRDefault="001576AD" w:rsidP="007E4DC7">
            <w:pPr>
              <w:rPr>
                <w:rFonts w:ascii="Arial" w:hAnsi="Arial" w:cs="Arial"/>
                <w:bCs/>
                <w:sz w:val="20"/>
              </w:rPr>
            </w:pPr>
            <w:r w:rsidRPr="007A7F70">
              <w:rPr>
                <w:rFonts w:ascii="Arial" w:hAnsi="Arial" w:cs="Arial"/>
                <w:bCs/>
                <w:sz w:val="20"/>
              </w:rPr>
              <w:t>LZO</w:t>
            </w:r>
          </w:p>
        </w:tc>
        <w:tc>
          <w:tcPr>
            <w:tcW w:w="3544" w:type="dxa"/>
          </w:tcPr>
          <w:p w14:paraId="0FC8CAFF" w14:textId="162DF8CC" w:rsidR="001576AD" w:rsidRPr="007A7F70" w:rsidRDefault="00AA4DC5" w:rsidP="007E4DC7">
            <w:pPr>
              <w:ind w:left="1026"/>
              <w:rPr>
                <w:rFonts w:ascii="Arial" w:hAnsi="Arial" w:cs="Arial"/>
                <w:bCs/>
                <w:strike/>
                <w:sz w:val="20"/>
              </w:rPr>
            </w:pPr>
            <w:r w:rsidRPr="007A7F70">
              <w:rPr>
                <w:rFonts w:ascii="Arial" w:hAnsi="Arial" w:cs="Arial"/>
                <w:bCs/>
                <w:sz w:val="20"/>
              </w:rPr>
              <w:t>69,40761</w:t>
            </w:r>
          </w:p>
        </w:tc>
      </w:tr>
      <w:tr w:rsidR="007A7F70" w:rsidRPr="007A7F70" w14:paraId="50E576DC" w14:textId="77777777" w:rsidTr="00A86918">
        <w:trPr>
          <w:trHeight w:val="20"/>
        </w:trPr>
        <w:tc>
          <w:tcPr>
            <w:tcW w:w="567" w:type="dxa"/>
          </w:tcPr>
          <w:p w14:paraId="6356E33B" w14:textId="77777777" w:rsidR="001576AD" w:rsidRPr="007A7F70" w:rsidRDefault="001576AD" w:rsidP="000F54BD">
            <w:pPr>
              <w:pStyle w:val="Default"/>
              <w:numPr>
                <w:ilvl w:val="0"/>
                <w:numId w:val="27"/>
              </w:numPr>
              <w:spacing w:line="276" w:lineRule="auto"/>
              <w:jc w:val="center"/>
              <w:rPr>
                <w:rFonts w:ascii="Arial" w:hAnsi="Arial" w:cs="Arial"/>
                <w:bCs/>
                <w:color w:val="auto"/>
                <w:sz w:val="20"/>
              </w:rPr>
            </w:pPr>
          </w:p>
        </w:tc>
        <w:tc>
          <w:tcPr>
            <w:tcW w:w="4820" w:type="dxa"/>
          </w:tcPr>
          <w:p w14:paraId="17583C22" w14:textId="0F0B25AD" w:rsidR="001576AD" w:rsidRPr="007A7F70" w:rsidRDefault="005051EB" w:rsidP="007E4DC7">
            <w:pPr>
              <w:rPr>
                <w:rFonts w:ascii="Arial" w:hAnsi="Arial" w:cs="Arial"/>
                <w:bCs/>
                <w:sz w:val="20"/>
              </w:rPr>
            </w:pPr>
            <w:r w:rsidRPr="007A7F70">
              <w:rPr>
                <w:rFonts w:ascii="Arial" w:hAnsi="Arial" w:cs="Arial"/>
                <w:bCs/>
                <w:sz w:val="20"/>
              </w:rPr>
              <w:t>Dwutlenek azotu*</w:t>
            </w:r>
          </w:p>
        </w:tc>
        <w:tc>
          <w:tcPr>
            <w:tcW w:w="3544" w:type="dxa"/>
          </w:tcPr>
          <w:p w14:paraId="2F0794D5" w14:textId="7CAE64A0" w:rsidR="001576AD" w:rsidRPr="007A7F70" w:rsidRDefault="00FD413C" w:rsidP="007E4DC7">
            <w:pPr>
              <w:ind w:left="1026"/>
              <w:rPr>
                <w:rFonts w:ascii="Arial" w:hAnsi="Arial" w:cs="Arial"/>
                <w:bCs/>
                <w:strike/>
                <w:sz w:val="20"/>
              </w:rPr>
            </w:pPr>
            <w:r w:rsidRPr="007A7F70">
              <w:rPr>
                <w:rFonts w:ascii="Arial" w:hAnsi="Arial" w:cs="Arial"/>
                <w:bCs/>
                <w:sz w:val="20"/>
              </w:rPr>
              <w:t>1,</w:t>
            </w:r>
            <w:r w:rsidR="00AA4DC5" w:rsidRPr="007A7F70">
              <w:rPr>
                <w:rFonts w:ascii="Arial" w:hAnsi="Arial" w:cs="Arial"/>
                <w:bCs/>
                <w:sz w:val="20"/>
              </w:rPr>
              <w:t>4160048</w:t>
            </w:r>
          </w:p>
        </w:tc>
      </w:tr>
      <w:tr w:rsidR="007A7F70" w:rsidRPr="007A7F70" w14:paraId="3100C004" w14:textId="77777777" w:rsidTr="00A86918">
        <w:trPr>
          <w:trHeight w:val="20"/>
        </w:trPr>
        <w:tc>
          <w:tcPr>
            <w:tcW w:w="567" w:type="dxa"/>
          </w:tcPr>
          <w:p w14:paraId="0E0DBAB4" w14:textId="77777777" w:rsidR="001576AD" w:rsidRPr="007A7F70" w:rsidRDefault="001576AD" w:rsidP="000F54BD">
            <w:pPr>
              <w:pStyle w:val="Default"/>
              <w:numPr>
                <w:ilvl w:val="0"/>
                <w:numId w:val="27"/>
              </w:numPr>
              <w:spacing w:line="276" w:lineRule="auto"/>
              <w:jc w:val="center"/>
              <w:rPr>
                <w:rFonts w:ascii="Arial" w:hAnsi="Arial" w:cs="Arial"/>
                <w:bCs/>
                <w:color w:val="auto"/>
                <w:sz w:val="20"/>
              </w:rPr>
            </w:pPr>
          </w:p>
        </w:tc>
        <w:tc>
          <w:tcPr>
            <w:tcW w:w="4820" w:type="dxa"/>
          </w:tcPr>
          <w:p w14:paraId="3FC04AA1" w14:textId="4BA012D8" w:rsidR="001576AD" w:rsidRPr="007A7F70" w:rsidRDefault="005051EB" w:rsidP="005051EB">
            <w:pPr>
              <w:pStyle w:val="Styl15"/>
              <w:numPr>
                <w:ilvl w:val="0"/>
                <w:numId w:val="0"/>
              </w:numPr>
              <w:spacing w:line="276" w:lineRule="auto"/>
              <w:ind w:left="567" w:hanging="567"/>
              <w:jc w:val="left"/>
              <w:rPr>
                <w:rFonts w:ascii="Arial" w:hAnsi="Arial" w:cs="Arial"/>
                <w:b w:val="0"/>
                <w:bCs/>
                <w:sz w:val="20"/>
                <w:szCs w:val="20"/>
                <w:vertAlign w:val="subscript"/>
              </w:rPr>
            </w:pPr>
            <w:r w:rsidRPr="007A7F70">
              <w:rPr>
                <w:rFonts w:ascii="Arial" w:hAnsi="Arial" w:cs="Arial"/>
                <w:b w:val="0"/>
                <w:bCs/>
                <w:sz w:val="20"/>
                <w:szCs w:val="20"/>
              </w:rPr>
              <w:t>P</w:t>
            </w:r>
            <w:r w:rsidR="001576AD" w:rsidRPr="007A7F70">
              <w:rPr>
                <w:rFonts w:ascii="Arial" w:hAnsi="Arial" w:cs="Arial"/>
                <w:b w:val="0"/>
                <w:bCs/>
                <w:sz w:val="20"/>
                <w:szCs w:val="20"/>
              </w:rPr>
              <w:t>ył</w:t>
            </w:r>
            <w:r w:rsidRPr="007A7F70">
              <w:rPr>
                <w:rFonts w:ascii="Arial" w:hAnsi="Arial" w:cs="Arial"/>
                <w:b w:val="0"/>
                <w:bCs/>
                <w:sz w:val="20"/>
                <w:szCs w:val="20"/>
              </w:rPr>
              <w:t xml:space="preserve"> ogółem</w:t>
            </w:r>
          </w:p>
        </w:tc>
        <w:tc>
          <w:tcPr>
            <w:tcW w:w="3544" w:type="dxa"/>
          </w:tcPr>
          <w:p w14:paraId="4EFBE804" w14:textId="49574902" w:rsidR="001576AD" w:rsidRPr="007A7F70" w:rsidRDefault="00AA4DC5" w:rsidP="007E4DC7">
            <w:pPr>
              <w:ind w:left="1026"/>
              <w:rPr>
                <w:rFonts w:ascii="Arial" w:hAnsi="Arial" w:cs="Arial"/>
                <w:bCs/>
                <w:strike/>
                <w:sz w:val="20"/>
              </w:rPr>
            </w:pPr>
            <w:r w:rsidRPr="007A7F70">
              <w:rPr>
                <w:rFonts w:ascii="Arial" w:hAnsi="Arial" w:cs="Arial"/>
                <w:bCs/>
                <w:sz w:val="20"/>
              </w:rPr>
              <w:t>4,8209196</w:t>
            </w:r>
          </w:p>
        </w:tc>
      </w:tr>
      <w:tr w:rsidR="007A7F70" w:rsidRPr="007A7F70" w14:paraId="25BD642D" w14:textId="77777777" w:rsidTr="00A86918">
        <w:trPr>
          <w:trHeight w:val="20"/>
        </w:trPr>
        <w:tc>
          <w:tcPr>
            <w:tcW w:w="567" w:type="dxa"/>
          </w:tcPr>
          <w:p w14:paraId="04D315C6" w14:textId="77777777" w:rsidR="001576AD" w:rsidRPr="007A7F70" w:rsidRDefault="001576AD" w:rsidP="000F54BD">
            <w:pPr>
              <w:pStyle w:val="Default"/>
              <w:numPr>
                <w:ilvl w:val="0"/>
                <w:numId w:val="27"/>
              </w:numPr>
              <w:spacing w:line="276" w:lineRule="auto"/>
              <w:jc w:val="center"/>
              <w:rPr>
                <w:rFonts w:ascii="Arial" w:hAnsi="Arial" w:cs="Arial"/>
                <w:bCs/>
                <w:color w:val="auto"/>
                <w:sz w:val="20"/>
              </w:rPr>
            </w:pPr>
          </w:p>
        </w:tc>
        <w:tc>
          <w:tcPr>
            <w:tcW w:w="4820" w:type="dxa"/>
          </w:tcPr>
          <w:p w14:paraId="30F708E0" w14:textId="4B83817B" w:rsidR="001576AD" w:rsidRPr="007A7F70" w:rsidRDefault="005051EB" w:rsidP="005051EB">
            <w:pPr>
              <w:pStyle w:val="Styl15"/>
              <w:numPr>
                <w:ilvl w:val="0"/>
                <w:numId w:val="0"/>
              </w:numPr>
              <w:spacing w:line="276" w:lineRule="auto"/>
              <w:ind w:left="567" w:hanging="567"/>
              <w:jc w:val="left"/>
              <w:rPr>
                <w:rFonts w:ascii="Arial" w:hAnsi="Arial" w:cs="Arial"/>
                <w:b w:val="0"/>
                <w:bCs/>
                <w:sz w:val="20"/>
                <w:szCs w:val="20"/>
              </w:rPr>
            </w:pPr>
            <w:r w:rsidRPr="007A7F70">
              <w:rPr>
                <w:rFonts w:ascii="Arial" w:hAnsi="Arial" w:cs="Arial"/>
                <w:b w:val="0"/>
                <w:bCs/>
                <w:sz w:val="20"/>
                <w:szCs w:val="20"/>
              </w:rPr>
              <w:t>P</w:t>
            </w:r>
            <w:r w:rsidR="001576AD" w:rsidRPr="007A7F70">
              <w:rPr>
                <w:rFonts w:ascii="Arial" w:hAnsi="Arial" w:cs="Arial"/>
                <w:b w:val="0"/>
                <w:bCs/>
                <w:sz w:val="20"/>
                <w:szCs w:val="20"/>
              </w:rPr>
              <w:t xml:space="preserve">ył </w:t>
            </w:r>
            <w:r w:rsidRPr="007A7F70">
              <w:rPr>
                <w:rFonts w:ascii="Arial" w:hAnsi="Arial" w:cs="Arial"/>
                <w:b w:val="0"/>
                <w:bCs/>
                <w:sz w:val="20"/>
                <w:szCs w:val="20"/>
              </w:rPr>
              <w:t xml:space="preserve">zawieszony </w:t>
            </w:r>
            <w:r w:rsidR="001576AD" w:rsidRPr="007A7F70">
              <w:rPr>
                <w:rFonts w:ascii="Arial" w:hAnsi="Arial" w:cs="Arial"/>
                <w:b w:val="0"/>
                <w:bCs/>
                <w:sz w:val="20"/>
                <w:szCs w:val="20"/>
              </w:rPr>
              <w:t>PM10</w:t>
            </w:r>
          </w:p>
        </w:tc>
        <w:tc>
          <w:tcPr>
            <w:tcW w:w="3544" w:type="dxa"/>
          </w:tcPr>
          <w:p w14:paraId="101C38D8" w14:textId="3498A75F" w:rsidR="001576AD" w:rsidRPr="007A7F70" w:rsidRDefault="00AA4DC5" w:rsidP="007E4DC7">
            <w:pPr>
              <w:ind w:left="1026"/>
              <w:rPr>
                <w:rFonts w:ascii="Arial" w:hAnsi="Arial" w:cs="Arial"/>
                <w:bCs/>
                <w:strike/>
                <w:sz w:val="20"/>
              </w:rPr>
            </w:pPr>
            <w:r w:rsidRPr="007A7F70">
              <w:rPr>
                <w:rFonts w:ascii="Arial" w:hAnsi="Arial" w:cs="Arial"/>
                <w:bCs/>
                <w:sz w:val="20"/>
              </w:rPr>
              <w:t>4</w:t>
            </w:r>
            <w:r w:rsidR="00FD413C" w:rsidRPr="007A7F70">
              <w:rPr>
                <w:rFonts w:ascii="Arial" w:hAnsi="Arial" w:cs="Arial"/>
                <w:bCs/>
                <w:sz w:val="20"/>
              </w:rPr>
              <w:t>,</w:t>
            </w:r>
            <w:r w:rsidRPr="007A7F70">
              <w:rPr>
                <w:rFonts w:ascii="Arial" w:hAnsi="Arial" w:cs="Arial"/>
                <w:bCs/>
                <w:sz w:val="20"/>
              </w:rPr>
              <w:t>7033196</w:t>
            </w:r>
          </w:p>
        </w:tc>
      </w:tr>
      <w:tr w:rsidR="007A7F70" w:rsidRPr="007A7F70" w14:paraId="0E7763DC" w14:textId="77777777" w:rsidTr="00A86918">
        <w:trPr>
          <w:trHeight w:val="20"/>
        </w:trPr>
        <w:tc>
          <w:tcPr>
            <w:tcW w:w="567" w:type="dxa"/>
          </w:tcPr>
          <w:p w14:paraId="6DB8E48B" w14:textId="77777777" w:rsidR="001576AD" w:rsidRPr="007A7F70" w:rsidRDefault="001576AD" w:rsidP="000F54BD">
            <w:pPr>
              <w:pStyle w:val="Default"/>
              <w:numPr>
                <w:ilvl w:val="0"/>
                <w:numId w:val="27"/>
              </w:numPr>
              <w:spacing w:line="276" w:lineRule="auto"/>
              <w:jc w:val="center"/>
              <w:rPr>
                <w:rFonts w:ascii="Arial" w:hAnsi="Arial" w:cs="Arial"/>
                <w:bCs/>
                <w:color w:val="auto"/>
                <w:sz w:val="20"/>
              </w:rPr>
            </w:pPr>
          </w:p>
        </w:tc>
        <w:tc>
          <w:tcPr>
            <w:tcW w:w="4820" w:type="dxa"/>
          </w:tcPr>
          <w:p w14:paraId="69248C4C" w14:textId="32FC42C6" w:rsidR="001576AD" w:rsidRPr="007A7F70" w:rsidRDefault="005051EB" w:rsidP="007E4DC7">
            <w:pPr>
              <w:rPr>
                <w:rFonts w:ascii="Arial" w:hAnsi="Arial" w:cs="Arial"/>
                <w:bCs/>
                <w:sz w:val="20"/>
              </w:rPr>
            </w:pPr>
            <w:r w:rsidRPr="007A7F70">
              <w:rPr>
                <w:rFonts w:ascii="Arial" w:hAnsi="Arial" w:cs="Arial"/>
                <w:bCs/>
                <w:sz w:val="20"/>
              </w:rPr>
              <w:t>P</w:t>
            </w:r>
            <w:r w:rsidR="001576AD" w:rsidRPr="007A7F70">
              <w:rPr>
                <w:rFonts w:ascii="Arial" w:hAnsi="Arial" w:cs="Arial"/>
                <w:bCs/>
                <w:sz w:val="20"/>
              </w:rPr>
              <w:t>ył</w:t>
            </w:r>
            <w:r w:rsidRPr="007A7F70">
              <w:rPr>
                <w:rFonts w:ascii="Arial" w:hAnsi="Arial" w:cs="Arial"/>
                <w:bCs/>
                <w:sz w:val="20"/>
              </w:rPr>
              <w:t xml:space="preserve"> zawieszony</w:t>
            </w:r>
            <w:r w:rsidR="001576AD" w:rsidRPr="007A7F70">
              <w:rPr>
                <w:rFonts w:ascii="Arial" w:hAnsi="Arial" w:cs="Arial"/>
                <w:bCs/>
                <w:sz w:val="20"/>
              </w:rPr>
              <w:t xml:space="preserve"> PM2,5 </w:t>
            </w:r>
          </w:p>
        </w:tc>
        <w:tc>
          <w:tcPr>
            <w:tcW w:w="3544" w:type="dxa"/>
          </w:tcPr>
          <w:p w14:paraId="3A273DB7" w14:textId="5F59B297" w:rsidR="001576AD" w:rsidRPr="007A7F70" w:rsidRDefault="00AA4DC5" w:rsidP="007E4DC7">
            <w:pPr>
              <w:ind w:left="1026"/>
              <w:rPr>
                <w:rFonts w:ascii="Arial" w:hAnsi="Arial" w:cs="Arial"/>
                <w:bCs/>
                <w:strike/>
                <w:sz w:val="20"/>
              </w:rPr>
            </w:pPr>
            <w:r w:rsidRPr="007A7F70">
              <w:rPr>
                <w:rFonts w:ascii="Arial" w:hAnsi="Arial" w:cs="Arial"/>
                <w:bCs/>
                <w:sz w:val="20"/>
              </w:rPr>
              <w:t>4</w:t>
            </w:r>
            <w:r w:rsidR="00FD413C" w:rsidRPr="007A7F70">
              <w:rPr>
                <w:rFonts w:ascii="Arial" w:hAnsi="Arial" w:cs="Arial"/>
                <w:bCs/>
                <w:sz w:val="20"/>
              </w:rPr>
              <w:t>,</w:t>
            </w:r>
            <w:r w:rsidRPr="007A7F70">
              <w:rPr>
                <w:rFonts w:ascii="Arial" w:hAnsi="Arial" w:cs="Arial"/>
                <w:bCs/>
                <w:sz w:val="20"/>
              </w:rPr>
              <w:t>2857892</w:t>
            </w:r>
          </w:p>
        </w:tc>
      </w:tr>
      <w:tr w:rsidR="007A7F70" w:rsidRPr="007A7F70" w14:paraId="47AF77D7" w14:textId="77777777" w:rsidTr="00A86918">
        <w:trPr>
          <w:trHeight w:val="20"/>
        </w:trPr>
        <w:tc>
          <w:tcPr>
            <w:tcW w:w="567" w:type="dxa"/>
          </w:tcPr>
          <w:p w14:paraId="0A8E17E8" w14:textId="77777777" w:rsidR="005051EB" w:rsidRPr="007A7F70" w:rsidRDefault="005051EB" w:rsidP="000F54BD">
            <w:pPr>
              <w:pStyle w:val="Default"/>
              <w:numPr>
                <w:ilvl w:val="0"/>
                <w:numId w:val="27"/>
              </w:numPr>
              <w:spacing w:line="276" w:lineRule="auto"/>
              <w:jc w:val="center"/>
              <w:rPr>
                <w:rFonts w:ascii="Arial" w:hAnsi="Arial" w:cs="Arial"/>
                <w:bCs/>
                <w:color w:val="auto"/>
                <w:sz w:val="20"/>
              </w:rPr>
            </w:pPr>
          </w:p>
        </w:tc>
        <w:tc>
          <w:tcPr>
            <w:tcW w:w="4820" w:type="dxa"/>
          </w:tcPr>
          <w:p w14:paraId="0837E006" w14:textId="364F1FB4" w:rsidR="005051EB" w:rsidRPr="007A7F70" w:rsidRDefault="005051EB" w:rsidP="005051EB">
            <w:pPr>
              <w:rPr>
                <w:rFonts w:ascii="Arial" w:hAnsi="Arial" w:cs="Arial"/>
                <w:bCs/>
                <w:sz w:val="20"/>
              </w:rPr>
            </w:pPr>
            <w:r w:rsidRPr="007A7F70">
              <w:rPr>
                <w:rFonts w:ascii="Arial" w:hAnsi="Arial" w:cs="Arial"/>
                <w:sz w:val="20"/>
              </w:rPr>
              <w:t xml:space="preserve">Żelazo** </w:t>
            </w:r>
          </w:p>
        </w:tc>
        <w:tc>
          <w:tcPr>
            <w:tcW w:w="3544" w:type="dxa"/>
          </w:tcPr>
          <w:p w14:paraId="6299F742" w14:textId="040BE1B9" w:rsidR="005051EB" w:rsidRPr="007A7F70" w:rsidRDefault="005A2D82" w:rsidP="005051EB">
            <w:pPr>
              <w:ind w:left="1026"/>
              <w:rPr>
                <w:rFonts w:ascii="Arial" w:hAnsi="Arial" w:cs="Arial"/>
                <w:bCs/>
                <w:sz w:val="20"/>
              </w:rPr>
            </w:pPr>
            <w:r w:rsidRPr="007A7F70">
              <w:rPr>
                <w:rFonts w:ascii="Arial" w:hAnsi="Arial" w:cs="Arial"/>
                <w:bCs/>
                <w:sz w:val="20"/>
              </w:rPr>
              <w:t>2,359</w:t>
            </w:r>
          </w:p>
        </w:tc>
      </w:tr>
      <w:tr w:rsidR="007A7F70" w:rsidRPr="007A7F70" w14:paraId="77E25E6C" w14:textId="77777777" w:rsidTr="00A86918">
        <w:trPr>
          <w:trHeight w:val="20"/>
        </w:trPr>
        <w:tc>
          <w:tcPr>
            <w:tcW w:w="567" w:type="dxa"/>
          </w:tcPr>
          <w:p w14:paraId="16B59D9B" w14:textId="77777777" w:rsidR="005051EB" w:rsidRPr="007A7F70" w:rsidRDefault="005051EB" w:rsidP="000F54BD">
            <w:pPr>
              <w:pStyle w:val="Default"/>
              <w:numPr>
                <w:ilvl w:val="0"/>
                <w:numId w:val="27"/>
              </w:numPr>
              <w:spacing w:line="276" w:lineRule="auto"/>
              <w:jc w:val="center"/>
              <w:rPr>
                <w:rFonts w:ascii="Arial" w:hAnsi="Arial" w:cs="Arial"/>
                <w:bCs/>
                <w:color w:val="auto"/>
                <w:sz w:val="20"/>
              </w:rPr>
            </w:pPr>
          </w:p>
        </w:tc>
        <w:tc>
          <w:tcPr>
            <w:tcW w:w="4820" w:type="dxa"/>
          </w:tcPr>
          <w:p w14:paraId="506BF4E9" w14:textId="148001ED" w:rsidR="005051EB" w:rsidRPr="007A7F70" w:rsidRDefault="005051EB" w:rsidP="005051EB">
            <w:pPr>
              <w:rPr>
                <w:rFonts w:ascii="Arial" w:hAnsi="Arial" w:cs="Arial"/>
                <w:bCs/>
                <w:sz w:val="20"/>
              </w:rPr>
            </w:pPr>
            <w:r w:rsidRPr="007A7F70">
              <w:rPr>
                <w:rFonts w:ascii="Arial" w:hAnsi="Arial" w:cs="Arial"/>
                <w:sz w:val="20"/>
              </w:rPr>
              <w:t>Mangan**</w:t>
            </w:r>
          </w:p>
        </w:tc>
        <w:tc>
          <w:tcPr>
            <w:tcW w:w="3544" w:type="dxa"/>
          </w:tcPr>
          <w:p w14:paraId="589F71EC" w14:textId="1EE578A7" w:rsidR="005051EB" w:rsidRPr="007A7F70" w:rsidRDefault="005A2D82" w:rsidP="005051EB">
            <w:pPr>
              <w:ind w:left="1026"/>
              <w:rPr>
                <w:rFonts w:ascii="Arial" w:hAnsi="Arial" w:cs="Arial"/>
                <w:bCs/>
                <w:sz w:val="20"/>
              </w:rPr>
            </w:pPr>
            <w:r w:rsidRPr="007A7F70">
              <w:rPr>
                <w:rFonts w:ascii="Arial" w:hAnsi="Arial" w:cs="Arial"/>
                <w:bCs/>
                <w:sz w:val="20"/>
              </w:rPr>
              <w:t>0,0212</w:t>
            </w:r>
          </w:p>
        </w:tc>
      </w:tr>
    </w:tbl>
    <w:p w14:paraId="28BEFE29" w14:textId="77777777" w:rsidR="005051EB" w:rsidRPr="007A7F70" w:rsidRDefault="005051EB" w:rsidP="005051EB">
      <w:pPr>
        <w:rPr>
          <w:rStyle w:val="Uwydatnienie"/>
          <w:rFonts w:ascii="Arial" w:hAnsi="Arial" w:cs="Arial"/>
          <w:i w:val="0"/>
          <w:iCs w:val="0"/>
          <w:sz w:val="18"/>
          <w:szCs w:val="18"/>
        </w:rPr>
      </w:pPr>
      <w:r w:rsidRPr="007A7F70">
        <w:rPr>
          <w:rFonts w:ascii="Arial" w:hAnsi="Arial" w:cs="Arial"/>
          <w:i/>
          <w:iCs/>
          <w:sz w:val="18"/>
          <w:szCs w:val="18"/>
          <w:lang w:eastAsia="pl-PL"/>
        </w:rPr>
        <w:t>*-</w:t>
      </w:r>
      <w:r w:rsidRPr="007A7F70">
        <w:rPr>
          <w:rFonts w:ascii="Arial" w:hAnsi="Arial" w:cs="Arial"/>
          <w:sz w:val="18"/>
          <w:szCs w:val="18"/>
          <w:lang w:eastAsia="pl-PL"/>
        </w:rPr>
        <w:t xml:space="preserve"> jako</w:t>
      </w:r>
      <w:r w:rsidRPr="007A7F70">
        <w:rPr>
          <w:rFonts w:ascii="Arial" w:hAnsi="Arial" w:cs="Arial"/>
          <w:i/>
          <w:iCs/>
          <w:sz w:val="18"/>
          <w:szCs w:val="18"/>
          <w:lang w:eastAsia="pl-PL"/>
        </w:rPr>
        <w:t xml:space="preserve"> </w:t>
      </w:r>
      <w:r w:rsidRPr="007A7F70">
        <w:rPr>
          <w:rFonts w:ascii="Arial" w:hAnsi="Arial" w:cs="Arial"/>
          <w:sz w:val="18"/>
          <w:szCs w:val="18"/>
        </w:rPr>
        <w:t>suma</w:t>
      </w:r>
      <w:r w:rsidRPr="007A7F70">
        <w:rPr>
          <w:rFonts w:ascii="Arial" w:hAnsi="Arial" w:cs="Arial"/>
          <w:i/>
          <w:iCs/>
          <w:sz w:val="18"/>
          <w:szCs w:val="18"/>
        </w:rPr>
        <w:t xml:space="preserve"> </w:t>
      </w:r>
      <w:r w:rsidRPr="007A7F70">
        <w:rPr>
          <w:rStyle w:val="Uwydatnienie"/>
          <w:rFonts w:ascii="Arial" w:hAnsi="Arial" w:cs="Arial"/>
          <w:i w:val="0"/>
          <w:iCs w:val="0"/>
          <w:sz w:val="18"/>
          <w:szCs w:val="18"/>
        </w:rPr>
        <w:t>dwutlenku azotu</w:t>
      </w:r>
      <w:r w:rsidRPr="007A7F70">
        <w:rPr>
          <w:rFonts w:ascii="Arial" w:hAnsi="Arial" w:cs="Arial"/>
          <w:i/>
          <w:iCs/>
          <w:sz w:val="18"/>
          <w:szCs w:val="18"/>
        </w:rPr>
        <w:t xml:space="preserve"> </w:t>
      </w:r>
      <w:r w:rsidRPr="007A7F70">
        <w:rPr>
          <w:rFonts w:ascii="Arial" w:hAnsi="Arial" w:cs="Arial"/>
          <w:sz w:val="18"/>
          <w:szCs w:val="18"/>
        </w:rPr>
        <w:t>i</w:t>
      </w:r>
      <w:r w:rsidRPr="007A7F70">
        <w:rPr>
          <w:rFonts w:ascii="Arial" w:hAnsi="Arial" w:cs="Arial"/>
          <w:i/>
          <w:iCs/>
          <w:sz w:val="18"/>
          <w:szCs w:val="18"/>
        </w:rPr>
        <w:t xml:space="preserve"> </w:t>
      </w:r>
      <w:r w:rsidRPr="007A7F70">
        <w:rPr>
          <w:rStyle w:val="Uwydatnienie"/>
          <w:rFonts w:ascii="Arial" w:hAnsi="Arial" w:cs="Arial"/>
          <w:i w:val="0"/>
          <w:iCs w:val="0"/>
          <w:sz w:val="18"/>
          <w:szCs w:val="18"/>
        </w:rPr>
        <w:t>tlenku azotu w przeliczeniu na dwutlenek azotu</w:t>
      </w:r>
    </w:p>
    <w:p w14:paraId="2EDD04FC" w14:textId="77777777" w:rsidR="005A2D82" w:rsidRPr="007A7F70" w:rsidRDefault="005A2D82" w:rsidP="005A2D82">
      <w:pPr>
        <w:rPr>
          <w:rFonts w:ascii="Arial" w:hAnsi="Arial" w:cs="Arial"/>
          <w:sz w:val="18"/>
          <w:szCs w:val="18"/>
          <w:lang w:eastAsia="pl-PL"/>
        </w:rPr>
      </w:pPr>
      <w:r w:rsidRPr="007A7F70">
        <w:rPr>
          <w:rFonts w:ascii="Arial" w:hAnsi="Arial" w:cs="Arial"/>
          <w:sz w:val="18"/>
          <w:szCs w:val="18"/>
          <w:lang w:eastAsia="pl-PL"/>
        </w:rPr>
        <w:t>**- jako suma metalu i jego związków w pyle zawieszonym PM10</w:t>
      </w:r>
    </w:p>
    <w:p w14:paraId="59A71356" w14:textId="7B6A0B7E" w:rsidR="00E3300C" w:rsidRPr="007A7F70" w:rsidRDefault="00E3300C" w:rsidP="007A7F70">
      <w:pPr>
        <w:pStyle w:val="Nagwek3"/>
      </w:pPr>
      <w:r w:rsidRPr="007A7F70">
        <w:lastRenderedPageBreak/>
        <w:t>I.</w:t>
      </w:r>
      <w:r w:rsidR="003224AF" w:rsidRPr="007A7F70">
        <w:t>10</w:t>
      </w:r>
      <w:r w:rsidR="005A2D82" w:rsidRPr="007A7F70">
        <w:t>.</w:t>
      </w:r>
      <w:r w:rsidRPr="007A7F70">
        <w:tab/>
        <w:t xml:space="preserve">Punkt </w:t>
      </w:r>
      <w:r w:rsidR="00FD413C" w:rsidRPr="007A7F70">
        <w:t>II.3.2</w:t>
      </w:r>
      <w:r w:rsidR="00784E5F" w:rsidRPr="007A7F70">
        <w:t>.</w:t>
      </w:r>
      <w:r w:rsidRPr="007A7F70">
        <w:t xml:space="preserve"> otrzymuje brzmienie:</w:t>
      </w:r>
    </w:p>
    <w:p w14:paraId="6EE7DBDD" w14:textId="77777777" w:rsidR="00B06058" w:rsidRPr="007A7F70" w:rsidRDefault="00B06058" w:rsidP="00B06058">
      <w:pPr>
        <w:pStyle w:val="1"/>
        <w:spacing w:before="120"/>
        <w:ind w:firstLine="0"/>
        <w:rPr>
          <w:rFonts w:ascii="Arial" w:hAnsi="Arial"/>
          <w:b/>
          <w:szCs w:val="24"/>
        </w:rPr>
      </w:pPr>
      <w:r w:rsidRPr="007A7F70">
        <w:rPr>
          <w:rFonts w:ascii="Arial" w:hAnsi="Arial"/>
          <w:b/>
          <w:szCs w:val="24"/>
        </w:rPr>
        <w:t>II.3.2.</w:t>
      </w:r>
      <w:r w:rsidRPr="007A7F70">
        <w:rPr>
          <w:rFonts w:ascii="Arial" w:hAnsi="Arial"/>
          <w:b/>
          <w:szCs w:val="24"/>
        </w:rPr>
        <w:tab/>
      </w:r>
      <w:r w:rsidRPr="007A7F70">
        <w:rPr>
          <w:rFonts w:ascii="Arial" w:hAnsi="Arial"/>
          <w:szCs w:val="24"/>
        </w:rPr>
        <w:t>Odpady niebezpieczne</w:t>
      </w:r>
    </w:p>
    <w:p w14:paraId="4FEA9A01" w14:textId="77777777" w:rsidR="00B06058" w:rsidRPr="007A7F70" w:rsidRDefault="00B06058" w:rsidP="00B06058">
      <w:pPr>
        <w:pStyle w:val="1"/>
        <w:ind w:firstLine="0"/>
        <w:rPr>
          <w:rFonts w:ascii="Arial" w:hAnsi="Arial"/>
          <w:b/>
          <w:sz w:val="22"/>
        </w:rPr>
      </w:pPr>
      <w:r w:rsidRPr="007A7F70">
        <w:rPr>
          <w:rFonts w:ascii="Arial" w:hAnsi="Arial"/>
          <w:b/>
          <w:sz w:val="22"/>
        </w:rPr>
        <w:t>Tabela 5</w:t>
      </w:r>
    </w:p>
    <w:tbl>
      <w:tblPr>
        <w:tblStyle w:val="Tabela-Siatka10"/>
        <w:tblW w:w="8931" w:type="dxa"/>
        <w:tblLayout w:type="fixed"/>
        <w:tblLook w:val="0020" w:firstRow="1" w:lastRow="0" w:firstColumn="0" w:lastColumn="0" w:noHBand="0" w:noVBand="0"/>
        <w:tblCaption w:val="Tabela w zakresie gospodarki odpadami"/>
        <w:tblDescription w:val="Tabela zawiera łączone i zagnieżdżone komórki.&#10;tabela określa rodzaje odpadów niebeziecznych wytwarzanych na installacji galwanierni oraz instalacji do obróbki mechanicznej i lakierowania opisane zgodnie z Rozporzadzeniem w sprawie katalogu odpadów. W tabeli opisano ilość tych odpadów i podstawowy skład oraz miejsce wytwarzania.&#10;Najwyższą masę wskazano dla odpadów o kodzie 12 01 08  w ilości 1000 ton rocznie wytwarzanych w zwiazku z eksploatacją maszyn obróbki mechanicznej odlewów oraz 11 01 11 w ilości 600 ton  rocznie wytwarzanych w związku z płukaniem odlewów"/>
      </w:tblPr>
      <w:tblGrid>
        <w:gridCol w:w="567"/>
        <w:gridCol w:w="1134"/>
        <w:gridCol w:w="1985"/>
        <w:gridCol w:w="992"/>
        <w:gridCol w:w="1701"/>
        <w:gridCol w:w="2552"/>
      </w:tblGrid>
      <w:tr w:rsidR="007A7F70" w:rsidRPr="007A7F70" w14:paraId="1520FD37" w14:textId="77777777" w:rsidTr="00980957">
        <w:trPr>
          <w:trHeight w:val="919"/>
          <w:tblHeader/>
        </w:trPr>
        <w:tc>
          <w:tcPr>
            <w:tcW w:w="567" w:type="dxa"/>
          </w:tcPr>
          <w:p w14:paraId="762307C7" w14:textId="77777777" w:rsidR="00B06058" w:rsidRPr="007A7F70" w:rsidRDefault="00B06058" w:rsidP="00B06058">
            <w:pPr>
              <w:ind w:right="-97"/>
              <w:jc w:val="center"/>
              <w:rPr>
                <w:rFonts w:ascii="Arial" w:hAnsi="Arial" w:cs="Arial"/>
                <w:b/>
                <w:sz w:val="20"/>
              </w:rPr>
            </w:pPr>
            <w:r w:rsidRPr="007A7F70">
              <w:rPr>
                <w:rFonts w:ascii="Arial" w:hAnsi="Arial" w:cs="Arial"/>
                <w:b/>
                <w:sz w:val="20"/>
              </w:rPr>
              <w:t>Lp.</w:t>
            </w:r>
          </w:p>
        </w:tc>
        <w:tc>
          <w:tcPr>
            <w:tcW w:w="1134" w:type="dxa"/>
          </w:tcPr>
          <w:p w14:paraId="38EE6151" w14:textId="77777777" w:rsidR="00B06058" w:rsidRPr="007A7F70" w:rsidRDefault="00B06058" w:rsidP="00B06058">
            <w:pPr>
              <w:jc w:val="center"/>
              <w:rPr>
                <w:rFonts w:ascii="Arial" w:hAnsi="Arial" w:cs="Arial"/>
                <w:b/>
                <w:sz w:val="20"/>
              </w:rPr>
            </w:pPr>
            <w:r w:rsidRPr="007A7F70">
              <w:rPr>
                <w:rFonts w:ascii="Arial" w:hAnsi="Arial" w:cs="Arial"/>
                <w:b/>
                <w:sz w:val="20"/>
              </w:rPr>
              <w:t>Kod</w:t>
            </w:r>
          </w:p>
          <w:p w14:paraId="2C183C5D" w14:textId="77777777" w:rsidR="00B06058" w:rsidRPr="007A7F70" w:rsidRDefault="00B06058" w:rsidP="00B06058">
            <w:pPr>
              <w:jc w:val="center"/>
              <w:rPr>
                <w:rFonts w:ascii="Arial" w:hAnsi="Arial" w:cs="Arial"/>
                <w:b/>
                <w:sz w:val="20"/>
              </w:rPr>
            </w:pPr>
            <w:r w:rsidRPr="007A7F70">
              <w:rPr>
                <w:rFonts w:ascii="Arial" w:hAnsi="Arial" w:cs="Arial"/>
                <w:b/>
                <w:sz w:val="20"/>
              </w:rPr>
              <w:t>odpadu</w:t>
            </w:r>
          </w:p>
        </w:tc>
        <w:tc>
          <w:tcPr>
            <w:tcW w:w="1985" w:type="dxa"/>
          </w:tcPr>
          <w:p w14:paraId="38D090C1" w14:textId="77777777" w:rsidR="00B06058" w:rsidRPr="007A7F70" w:rsidRDefault="00B06058" w:rsidP="00B06058">
            <w:pPr>
              <w:jc w:val="center"/>
              <w:rPr>
                <w:rFonts w:ascii="Arial" w:hAnsi="Arial" w:cs="Arial"/>
                <w:b/>
                <w:snapToGrid w:val="0"/>
                <w:sz w:val="20"/>
              </w:rPr>
            </w:pPr>
            <w:r w:rsidRPr="007A7F70">
              <w:rPr>
                <w:rFonts w:ascii="Arial" w:hAnsi="Arial" w:cs="Arial"/>
                <w:b/>
                <w:sz w:val="20"/>
              </w:rPr>
              <w:t>Rodzaj odpadu</w:t>
            </w:r>
          </w:p>
        </w:tc>
        <w:tc>
          <w:tcPr>
            <w:tcW w:w="992" w:type="dxa"/>
          </w:tcPr>
          <w:p w14:paraId="344E1534" w14:textId="77777777" w:rsidR="00B06058" w:rsidRPr="007A7F70" w:rsidRDefault="00B06058" w:rsidP="00770C2E">
            <w:pPr>
              <w:jc w:val="center"/>
              <w:rPr>
                <w:rFonts w:ascii="Arial" w:hAnsi="Arial" w:cs="Arial"/>
                <w:b/>
                <w:sz w:val="20"/>
              </w:rPr>
            </w:pPr>
            <w:r w:rsidRPr="007A7F70">
              <w:rPr>
                <w:rFonts w:ascii="Arial" w:hAnsi="Arial" w:cs="Arial"/>
                <w:b/>
                <w:sz w:val="20"/>
              </w:rPr>
              <w:t>Ilość odpadu</w:t>
            </w:r>
          </w:p>
          <w:p w14:paraId="3290449B" w14:textId="77777777" w:rsidR="00B06058" w:rsidRPr="007A7F70" w:rsidRDefault="00B06058" w:rsidP="00770C2E">
            <w:pPr>
              <w:jc w:val="center"/>
              <w:rPr>
                <w:rFonts w:ascii="Arial" w:hAnsi="Arial" w:cs="Arial"/>
                <w:b/>
                <w:sz w:val="20"/>
              </w:rPr>
            </w:pPr>
            <w:r w:rsidRPr="007A7F70">
              <w:rPr>
                <w:rFonts w:ascii="Arial" w:hAnsi="Arial" w:cs="Arial"/>
                <w:b/>
                <w:sz w:val="20"/>
              </w:rPr>
              <w:t>Mg/rok</w:t>
            </w:r>
          </w:p>
        </w:tc>
        <w:tc>
          <w:tcPr>
            <w:tcW w:w="1701" w:type="dxa"/>
          </w:tcPr>
          <w:p w14:paraId="63A4CA8B" w14:textId="77777777" w:rsidR="00B06058" w:rsidRPr="007A7F70" w:rsidRDefault="00B06058" w:rsidP="00B06058">
            <w:pPr>
              <w:jc w:val="center"/>
              <w:rPr>
                <w:rFonts w:ascii="Arial" w:hAnsi="Arial" w:cs="Arial"/>
                <w:b/>
                <w:sz w:val="20"/>
              </w:rPr>
            </w:pPr>
            <w:r w:rsidRPr="007A7F70">
              <w:rPr>
                <w:rFonts w:ascii="Arial" w:hAnsi="Arial" w:cs="Arial"/>
                <w:b/>
                <w:sz w:val="20"/>
              </w:rPr>
              <w:t>Miejsce powstawania odpadów</w:t>
            </w:r>
          </w:p>
        </w:tc>
        <w:tc>
          <w:tcPr>
            <w:tcW w:w="2552" w:type="dxa"/>
          </w:tcPr>
          <w:p w14:paraId="43FB2757" w14:textId="77777777" w:rsidR="00B06058" w:rsidRPr="007A7F70" w:rsidRDefault="00B06058" w:rsidP="00B06058">
            <w:pPr>
              <w:jc w:val="center"/>
              <w:rPr>
                <w:rFonts w:ascii="Arial" w:hAnsi="Arial" w:cs="Arial"/>
                <w:b/>
                <w:sz w:val="20"/>
              </w:rPr>
            </w:pPr>
            <w:r w:rsidRPr="007A7F70">
              <w:rPr>
                <w:rFonts w:ascii="Arial" w:hAnsi="Arial" w:cs="Arial"/>
                <w:b/>
                <w:sz w:val="20"/>
              </w:rPr>
              <w:t xml:space="preserve">Podstawowy skład chemiczny </w:t>
            </w:r>
            <w:r w:rsidRPr="007A7F70">
              <w:rPr>
                <w:rFonts w:ascii="Arial" w:hAnsi="Arial" w:cs="Arial"/>
                <w:b/>
                <w:sz w:val="20"/>
              </w:rPr>
              <w:br/>
              <w:t>i właściwości</w:t>
            </w:r>
          </w:p>
        </w:tc>
      </w:tr>
      <w:tr w:rsidR="007A7F70" w:rsidRPr="007A7F70" w14:paraId="423DEB88" w14:textId="77777777" w:rsidTr="00980957">
        <w:trPr>
          <w:trHeight w:val="280"/>
        </w:trPr>
        <w:tc>
          <w:tcPr>
            <w:tcW w:w="8931" w:type="dxa"/>
            <w:gridSpan w:val="6"/>
          </w:tcPr>
          <w:p w14:paraId="2D9EDAD5" w14:textId="77777777" w:rsidR="00B06058" w:rsidRPr="007A7F70" w:rsidRDefault="00B06058" w:rsidP="00770C2E">
            <w:pPr>
              <w:jc w:val="center"/>
              <w:rPr>
                <w:rFonts w:ascii="Arial" w:hAnsi="Arial" w:cs="Arial"/>
                <w:b/>
                <w:sz w:val="20"/>
              </w:rPr>
            </w:pPr>
            <w:r w:rsidRPr="007A7F70">
              <w:rPr>
                <w:rFonts w:ascii="Arial" w:hAnsi="Arial" w:cs="Arial"/>
                <w:b/>
                <w:bCs/>
                <w:sz w:val="20"/>
              </w:rPr>
              <w:t>Galwanizernia (IPPC)</w:t>
            </w:r>
          </w:p>
        </w:tc>
      </w:tr>
      <w:tr w:rsidR="007A7F70" w:rsidRPr="007A7F70" w14:paraId="7F418839" w14:textId="77777777" w:rsidTr="00980957">
        <w:tc>
          <w:tcPr>
            <w:tcW w:w="567" w:type="dxa"/>
          </w:tcPr>
          <w:p w14:paraId="5C818530" w14:textId="77777777" w:rsidR="00B06058" w:rsidRPr="007A7F70" w:rsidRDefault="00B06058" w:rsidP="000F54BD">
            <w:pPr>
              <w:pStyle w:val="Akapitzlist"/>
              <w:numPr>
                <w:ilvl w:val="0"/>
                <w:numId w:val="28"/>
              </w:numPr>
              <w:jc w:val="center"/>
              <w:rPr>
                <w:rFonts w:ascii="Arial" w:hAnsi="Arial" w:cs="Arial"/>
                <w:sz w:val="20"/>
              </w:rPr>
            </w:pPr>
          </w:p>
        </w:tc>
        <w:tc>
          <w:tcPr>
            <w:tcW w:w="1134" w:type="dxa"/>
          </w:tcPr>
          <w:p w14:paraId="6FDF78E6"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11 01 05*</w:t>
            </w:r>
          </w:p>
        </w:tc>
        <w:tc>
          <w:tcPr>
            <w:tcW w:w="1985" w:type="dxa"/>
          </w:tcPr>
          <w:p w14:paraId="6B2DF00F"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Kwasy trawiące</w:t>
            </w:r>
          </w:p>
        </w:tc>
        <w:tc>
          <w:tcPr>
            <w:tcW w:w="992" w:type="dxa"/>
          </w:tcPr>
          <w:p w14:paraId="5C5F6DDA" w14:textId="1E3A0A20" w:rsidR="00B06058" w:rsidRPr="007A7F70" w:rsidRDefault="00B06058" w:rsidP="00770C2E">
            <w:pPr>
              <w:tabs>
                <w:tab w:val="left" w:pos="567"/>
              </w:tabs>
              <w:jc w:val="center"/>
              <w:rPr>
                <w:rFonts w:ascii="Arial" w:hAnsi="Arial" w:cs="Arial"/>
                <w:sz w:val="20"/>
              </w:rPr>
            </w:pPr>
            <w:r w:rsidRPr="007A7F70">
              <w:rPr>
                <w:rFonts w:ascii="Arial" w:hAnsi="Arial" w:cs="Arial"/>
                <w:sz w:val="20"/>
              </w:rPr>
              <w:t>245</w:t>
            </w:r>
          </w:p>
        </w:tc>
        <w:tc>
          <w:tcPr>
            <w:tcW w:w="1701" w:type="dxa"/>
          </w:tcPr>
          <w:p w14:paraId="54062E85"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Proces wytrawiania</w:t>
            </w:r>
            <w:r w:rsidRPr="007A7F70">
              <w:rPr>
                <w:rFonts w:ascii="Arial" w:hAnsi="Arial" w:cs="Arial"/>
                <w:sz w:val="20"/>
              </w:rPr>
              <w:br/>
              <w:t xml:space="preserve"> i odtłuszczania odlewów z metali nieżelaznych</w:t>
            </w:r>
          </w:p>
        </w:tc>
        <w:tc>
          <w:tcPr>
            <w:tcW w:w="2552" w:type="dxa"/>
          </w:tcPr>
          <w:p w14:paraId="0C33747E" w14:textId="77777777" w:rsidR="00B06058" w:rsidRPr="007A7F70" w:rsidRDefault="00B06058" w:rsidP="00B06058">
            <w:pPr>
              <w:pStyle w:val="q"/>
              <w:spacing w:line="240" w:lineRule="auto"/>
              <w:ind w:firstLine="0"/>
              <w:jc w:val="center"/>
              <w:rPr>
                <w:rFonts w:ascii="Arial" w:hAnsi="Arial" w:cs="Arial"/>
                <w:sz w:val="20"/>
                <w:szCs w:val="20"/>
                <w:lang w:val="pl-PL"/>
              </w:rPr>
            </w:pPr>
            <w:r w:rsidRPr="007A7F70">
              <w:rPr>
                <w:rFonts w:ascii="Arial" w:hAnsi="Arial" w:cs="Arial"/>
                <w:sz w:val="20"/>
                <w:szCs w:val="20"/>
                <w:lang w:val="pl-PL"/>
              </w:rPr>
              <w:t xml:space="preserve">Stan skupienia: </w:t>
            </w:r>
            <w:r w:rsidRPr="007A7F70">
              <w:rPr>
                <w:rFonts w:ascii="Arial" w:hAnsi="Arial" w:cs="Arial"/>
                <w:sz w:val="20"/>
                <w:szCs w:val="20"/>
                <w:lang w:val="pl-PL"/>
              </w:rPr>
              <w:br/>
              <w:t>płynny. Skład: kwas siarkowy, kwas fosforowy, związki molibdenu, sole kwasu fosforowego.</w:t>
            </w:r>
          </w:p>
          <w:p w14:paraId="2D08C6E3" w14:textId="77777777" w:rsidR="00B06058" w:rsidRPr="007A7F70" w:rsidRDefault="00B06058" w:rsidP="00B06058">
            <w:pPr>
              <w:pStyle w:val="Akapitzlist"/>
              <w:tabs>
                <w:tab w:val="left" w:pos="373"/>
              </w:tabs>
              <w:ind w:left="0"/>
              <w:jc w:val="center"/>
              <w:rPr>
                <w:rFonts w:ascii="Arial" w:hAnsi="Arial" w:cs="Arial"/>
                <w:sz w:val="20"/>
                <w:u w:val="single"/>
              </w:rPr>
            </w:pPr>
            <w:r w:rsidRPr="007A7F70">
              <w:rPr>
                <w:rFonts w:ascii="Arial" w:hAnsi="Arial" w:cs="Arial"/>
                <w:sz w:val="20"/>
                <w:u w:val="single"/>
              </w:rPr>
              <w:t>Właściwości powodujące że odpady są odpadami niebezpiecznymi:</w:t>
            </w:r>
          </w:p>
          <w:p w14:paraId="44C2C662" w14:textId="77777777" w:rsidR="00B06058" w:rsidRPr="007A7F70" w:rsidRDefault="00B06058" w:rsidP="00B06058">
            <w:pPr>
              <w:pStyle w:val="q"/>
              <w:spacing w:line="240" w:lineRule="auto"/>
              <w:ind w:firstLine="0"/>
              <w:jc w:val="center"/>
              <w:rPr>
                <w:rFonts w:ascii="Arial" w:hAnsi="Arial" w:cs="Arial"/>
                <w:sz w:val="20"/>
                <w:szCs w:val="20"/>
              </w:rPr>
            </w:pPr>
            <w:r w:rsidRPr="007A7F70">
              <w:rPr>
                <w:rFonts w:ascii="Arial" w:hAnsi="Arial" w:cs="Arial"/>
                <w:sz w:val="20"/>
                <w:szCs w:val="20"/>
              </w:rPr>
              <w:t>H-8 – „</w:t>
            </w:r>
            <w:proofErr w:type="spellStart"/>
            <w:r w:rsidRPr="007A7F70">
              <w:rPr>
                <w:rFonts w:ascii="Arial" w:hAnsi="Arial" w:cs="Arial"/>
                <w:sz w:val="20"/>
                <w:szCs w:val="20"/>
              </w:rPr>
              <w:t>żrące</w:t>
            </w:r>
            <w:proofErr w:type="spellEnd"/>
            <w:r w:rsidRPr="007A7F70">
              <w:rPr>
                <w:rFonts w:ascii="Arial" w:hAnsi="Arial" w:cs="Arial"/>
                <w:sz w:val="20"/>
                <w:szCs w:val="20"/>
              </w:rPr>
              <w:t>”</w:t>
            </w:r>
          </w:p>
        </w:tc>
      </w:tr>
      <w:tr w:rsidR="007A7F70" w:rsidRPr="007A7F70" w14:paraId="07C73F58" w14:textId="77777777" w:rsidTr="00980957">
        <w:tc>
          <w:tcPr>
            <w:tcW w:w="567" w:type="dxa"/>
          </w:tcPr>
          <w:p w14:paraId="1013DEC2" w14:textId="77777777" w:rsidR="00B06058" w:rsidRPr="007A7F70" w:rsidRDefault="00B06058" w:rsidP="000F54BD">
            <w:pPr>
              <w:pStyle w:val="Akapitzlist"/>
              <w:numPr>
                <w:ilvl w:val="0"/>
                <w:numId w:val="28"/>
              </w:numPr>
              <w:jc w:val="center"/>
              <w:rPr>
                <w:rFonts w:ascii="Arial" w:hAnsi="Arial" w:cs="Arial"/>
                <w:sz w:val="20"/>
              </w:rPr>
            </w:pPr>
          </w:p>
        </w:tc>
        <w:tc>
          <w:tcPr>
            <w:tcW w:w="1134" w:type="dxa"/>
          </w:tcPr>
          <w:p w14:paraId="65556941"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11 01 07*</w:t>
            </w:r>
          </w:p>
        </w:tc>
        <w:tc>
          <w:tcPr>
            <w:tcW w:w="1985" w:type="dxa"/>
          </w:tcPr>
          <w:p w14:paraId="18B3C5F9"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Alkalia trawiące</w:t>
            </w:r>
          </w:p>
        </w:tc>
        <w:tc>
          <w:tcPr>
            <w:tcW w:w="992" w:type="dxa"/>
          </w:tcPr>
          <w:p w14:paraId="43BE8F63" w14:textId="75FC42FC" w:rsidR="00B06058" w:rsidRPr="007A7F70" w:rsidRDefault="00B06058" w:rsidP="00770C2E">
            <w:pPr>
              <w:tabs>
                <w:tab w:val="left" w:pos="567"/>
              </w:tabs>
              <w:jc w:val="center"/>
              <w:rPr>
                <w:rFonts w:ascii="Arial" w:hAnsi="Arial" w:cs="Arial"/>
                <w:sz w:val="20"/>
              </w:rPr>
            </w:pPr>
            <w:r w:rsidRPr="007A7F70">
              <w:rPr>
                <w:rFonts w:ascii="Arial" w:hAnsi="Arial" w:cs="Arial"/>
                <w:sz w:val="20"/>
              </w:rPr>
              <w:t>40</w:t>
            </w:r>
          </w:p>
        </w:tc>
        <w:tc>
          <w:tcPr>
            <w:tcW w:w="1701" w:type="dxa"/>
          </w:tcPr>
          <w:p w14:paraId="008FB012"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Proces wytrawiania</w:t>
            </w:r>
            <w:r w:rsidRPr="007A7F70">
              <w:rPr>
                <w:rFonts w:ascii="Arial" w:hAnsi="Arial" w:cs="Arial"/>
                <w:sz w:val="20"/>
              </w:rPr>
              <w:br/>
              <w:t xml:space="preserve"> i odtłuszczania odlewów z metali nieżelaznych</w:t>
            </w:r>
          </w:p>
        </w:tc>
        <w:tc>
          <w:tcPr>
            <w:tcW w:w="2552" w:type="dxa"/>
          </w:tcPr>
          <w:p w14:paraId="2362539F" w14:textId="77777777" w:rsidR="00B06058" w:rsidRPr="007A7F70" w:rsidRDefault="00B06058" w:rsidP="00B06058">
            <w:pPr>
              <w:pStyle w:val="q"/>
              <w:spacing w:line="240" w:lineRule="auto"/>
              <w:ind w:firstLine="0"/>
              <w:jc w:val="center"/>
              <w:rPr>
                <w:rFonts w:ascii="Arial" w:hAnsi="Arial" w:cs="Arial"/>
                <w:sz w:val="20"/>
                <w:szCs w:val="20"/>
                <w:lang w:val="pl-PL"/>
              </w:rPr>
            </w:pPr>
            <w:r w:rsidRPr="007A7F70">
              <w:rPr>
                <w:rFonts w:ascii="Arial" w:hAnsi="Arial" w:cs="Arial"/>
                <w:sz w:val="20"/>
                <w:szCs w:val="20"/>
                <w:lang w:val="pl-PL"/>
              </w:rPr>
              <w:t xml:space="preserve">Stan skupienia: płynny. Skład: wodorotlenek sodu, fosforan sodu, </w:t>
            </w:r>
            <w:proofErr w:type="spellStart"/>
            <w:r w:rsidRPr="007A7F70">
              <w:rPr>
                <w:rFonts w:ascii="Arial" w:hAnsi="Arial" w:cs="Arial"/>
                <w:sz w:val="20"/>
                <w:szCs w:val="20"/>
                <w:lang w:val="pl-PL"/>
              </w:rPr>
              <w:t>glukonian</w:t>
            </w:r>
            <w:proofErr w:type="spellEnd"/>
            <w:r w:rsidRPr="007A7F70">
              <w:rPr>
                <w:rFonts w:ascii="Arial" w:hAnsi="Arial" w:cs="Arial"/>
                <w:sz w:val="20"/>
                <w:szCs w:val="20"/>
                <w:lang w:val="pl-PL"/>
              </w:rPr>
              <w:t xml:space="preserve"> sodu.</w:t>
            </w:r>
          </w:p>
          <w:p w14:paraId="0E2EAD45" w14:textId="77777777" w:rsidR="00B06058" w:rsidRPr="007A7F70" w:rsidRDefault="00B06058" w:rsidP="00B06058">
            <w:pPr>
              <w:pStyle w:val="Akapitzlist"/>
              <w:tabs>
                <w:tab w:val="left" w:pos="373"/>
              </w:tabs>
              <w:ind w:left="0"/>
              <w:jc w:val="center"/>
              <w:rPr>
                <w:rFonts w:ascii="Arial" w:hAnsi="Arial" w:cs="Arial"/>
                <w:sz w:val="20"/>
                <w:u w:val="single"/>
              </w:rPr>
            </w:pPr>
            <w:r w:rsidRPr="007A7F70">
              <w:rPr>
                <w:rFonts w:ascii="Arial" w:hAnsi="Arial" w:cs="Arial"/>
                <w:sz w:val="20"/>
                <w:u w:val="single"/>
              </w:rPr>
              <w:t>Właściwości powodujące że odpady są odpadami niebezpiecznymi:</w:t>
            </w:r>
          </w:p>
          <w:p w14:paraId="2FB9D904" w14:textId="77777777" w:rsidR="00B06058" w:rsidRPr="007A7F70" w:rsidRDefault="00B06058" w:rsidP="00B06058">
            <w:pPr>
              <w:pStyle w:val="q"/>
              <w:spacing w:line="240" w:lineRule="auto"/>
              <w:ind w:firstLine="0"/>
              <w:jc w:val="center"/>
              <w:rPr>
                <w:rFonts w:ascii="Arial" w:hAnsi="Arial" w:cs="Arial"/>
                <w:sz w:val="20"/>
                <w:szCs w:val="20"/>
              </w:rPr>
            </w:pPr>
            <w:r w:rsidRPr="007A7F70">
              <w:rPr>
                <w:rFonts w:ascii="Arial" w:hAnsi="Arial" w:cs="Arial"/>
                <w:sz w:val="20"/>
                <w:szCs w:val="20"/>
              </w:rPr>
              <w:t>H-8 – „</w:t>
            </w:r>
            <w:proofErr w:type="spellStart"/>
            <w:r w:rsidRPr="007A7F70">
              <w:rPr>
                <w:rFonts w:ascii="Arial" w:hAnsi="Arial" w:cs="Arial"/>
                <w:sz w:val="20"/>
                <w:szCs w:val="20"/>
              </w:rPr>
              <w:t>żrące</w:t>
            </w:r>
            <w:proofErr w:type="spellEnd"/>
            <w:r w:rsidRPr="007A7F70">
              <w:rPr>
                <w:rFonts w:ascii="Arial" w:hAnsi="Arial" w:cs="Arial"/>
                <w:sz w:val="20"/>
                <w:szCs w:val="20"/>
              </w:rPr>
              <w:t>”</w:t>
            </w:r>
          </w:p>
        </w:tc>
      </w:tr>
      <w:tr w:rsidR="007A7F70" w:rsidRPr="007A7F70" w14:paraId="542E6B95" w14:textId="77777777" w:rsidTr="00980957">
        <w:tc>
          <w:tcPr>
            <w:tcW w:w="567" w:type="dxa"/>
          </w:tcPr>
          <w:p w14:paraId="01D5B660" w14:textId="77777777" w:rsidR="00B06058" w:rsidRPr="007A7F70" w:rsidRDefault="00B06058" w:rsidP="000F54BD">
            <w:pPr>
              <w:pStyle w:val="Akapitzlist"/>
              <w:numPr>
                <w:ilvl w:val="0"/>
                <w:numId w:val="28"/>
              </w:numPr>
              <w:jc w:val="center"/>
              <w:rPr>
                <w:rFonts w:ascii="Arial" w:hAnsi="Arial" w:cs="Arial"/>
                <w:sz w:val="20"/>
              </w:rPr>
            </w:pPr>
          </w:p>
        </w:tc>
        <w:tc>
          <w:tcPr>
            <w:tcW w:w="1134" w:type="dxa"/>
          </w:tcPr>
          <w:p w14:paraId="7EC240D3"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11 01 11*</w:t>
            </w:r>
          </w:p>
        </w:tc>
        <w:tc>
          <w:tcPr>
            <w:tcW w:w="1985" w:type="dxa"/>
          </w:tcPr>
          <w:p w14:paraId="7D3DCCD5"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Wody popłuczne zawierające substancje niebezpieczne</w:t>
            </w:r>
          </w:p>
        </w:tc>
        <w:tc>
          <w:tcPr>
            <w:tcW w:w="992" w:type="dxa"/>
          </w:tcPr>
          <w:p w14:paraId="46E80F60" w14:textId="2D6D56FC" w:rsidR="00B06058" w:rsidRPr="007A7F70" w:rsidRDefault="00B06058" w:rsidP="00770C2E">
            <w:pPr>
              <w:tabs>
                <w:tab w:val="left" w:pos="567"/>
              </w:tabs>
              <w:jc w:val="center"/>
              <w:rPr>
                <w:rFonts w:ascii="Arial" w:hAnsi="Arial" w:cs="Arial"/>
                <w:sz w:val="20"/>
              </w:rPr>
            </w:pPr>
            <w:r w:rsidRPr="007A7F70">
              <w:rPr>
                <w:rFonts w:ascii="Arial" w:hAnsi="Arial" w:cs="Arial"/>
                <w:sz w:val="20"/>
              </w:rPr>
              <w:t>600</w:t>
            </w:r>
          </w:p>
        </w:tc>
        <w:tc>
          <w:tcPr>
            <w:tcW w:w="1701" w:type="dxa"/>
          </w:tcPr>
          <w:p w14:paraId="4FA2A36D"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Proces płukania odlewów po wytrawianiu, odtłuszczaniu</w:t>
            </w:r>
          </w:p>
        </w:tc>
        <w:tc>
          <w:tcPr>
            <w:tcW w:w="2552" w:type="dxa"/>
          </w:tcPr>
          <w:p w14:paraId="2D64665D" w14:textId="77777777" w:rsidR="00B06058" w:rsidRPr="007A7F70" w:rsidRDefault="00B06058" w:rsidP="00B06058">
            <w:pPr>
              <w:pStyle w:val="q"/>
              <w:spacing w:line="240" w:lineRule="auto"/>
              <w:ind w:firstLine="0"/>
              <w:jc w:val="center"/>
              <w:rPr>
                <w:rFonts w:ascii="Arial" w:hAnsi="Arial" w:cs="Arial"/>
                <w:sz w:val="20"/>
                <w:szCs w:val="20"/>
                <w:lang w:val="pl-PL"/>
              </w:rPr>
            </w:pPr>
            <w:r w:rsidRPr="007A7F70">
              <w:rPr>
                <w:rFonts w:ascii="Arial" w:hAnsi="Arial" w:cs="Arial"/>
                <w:sz w:val="20"/>
                <w:szCs w:val="20"/>
                <w:lang w:val="pl-PL"/>
              </w:rPr>
              <w:t>Stan skupienia: płynny. Skład: kwas siarkowy, kwas fosforowy, związki molibdenu, sole kwasu fosforowego, wodorotlenek sodu, fosforan sodu</w:t>
            </w:r>
          </w:p>
          <w:p w14:paraId="7FB7C87C" w14:textId="77777777" w:rsidR="00B06058" w:rsidRPr="007A7F70" w:rsidRDefault="00B06058" w:rsidP="00B06058">
            <w:pPr>
              <w:pStyle w:val="Akapitzlist"/>
              <w:tabs>
                <w:tab w:val="left" w:pos="373"/>
              </w:tabs>
              <w:ind w:left="0"/>
              <w:jc w:val="both"/>
              <w:rPr>
                <w:rFonts w:ascii="Arial" w:hAnsi="Arial" w:cs="Arial"/>
                <w:sz w:val="20"/>
                <w:u w:val="single"/>
              </w:rPr>
            </w:pPr>
            <w:r w:rsidRPr="007A7F70">
              <w:rPr>
                <w:rFonts w:ascii="Arial" w:hAnsi="Arial" w:cs="Arial"/>
                <w:sz w:val="20"/>
                <w:u w:val="single"/>
              </w:rPr>
              <w:t>Właściwości powodujące że odpady są odpadami niebezpiecznymi:</w:t>
            </w:r>
          </w:p>
          <w:p w14:paraId="489340EC" w14:textId="77777777" w:rsidR="00B06058" w:rsidRPr="007A7F70" w:rsidRDefault="00B06058" w:rsidP="00B06058">
            <w:pPr>
              <w:pStyle w:val="q"/>
              <w:spacing w:line="240" w:lineRule="auto"/>
              <w:ind w:firstLine="0"/>
              <w:jc w:val="center"/>
              <w:rPr>
                <w:rFonts w:ascii="Arial" w:hAnsi="Arial" w:cs="Arial"/>
                <w:sz w:val="20"/>
                <w:szCs w:val="20"/>
              </w:rPr>
            </w:pPr>
            <w:r w:rsidRPr="007A7F70">
              <w:rPr>
                <w:rFonts w:ascii="Arial" w:hAnsi="Arial" w:cs="Arial"/>
                <w:sz w:val="20"/>
                <w:szCs w:val="20"/>
              </w:rPr>
              <w:t>H-4 – „</w:t>
            </w:r>
            <w:proofErr w:type="spellStart"/>
            <w:r w:rsidRPr="007A7F70">
              <w:rPr>
                <w:rFonts w:ascii="Arial" w:hAnsi="Arial" w:cs="Arial"/>
                <w:sz w:val="20"/>
                <w:szCs w:val="20"/>
              </w:rPr>
              <w:t>drażniące</w:t>
            </w:r>
            <w:proofErr w:type="spellEnd"/>
            <w:r w:rsidRPr="007A7F70">
              <w:rPr>
                <w:rFonts w:ascii="Arial" w:hAnsi="Arial" w:cs="Arial"/>
                <w:sz w:val="20"/>
                <w:szCs w:val="20"/>
              </w:rPr>
              <w:t>”</w:t>
            </w:r>
          </w:p>
        </w:tc>
      </w:tr>
      <w:tr w:rsidR="007A7F70" w:rsidRPr="007A7F70" w14:paraId="099D938A" w14:textId="77777777" w:rsidTr="00980957">
        <w:tc>
          <w:tcPr>
            <w:tcW w:w="567" w:type="dxa"/>
          </w:tcPr>
          <w:p w14:paraId="13E228C5" w14:textId="77777777" w:rsidR="00B06058" w:rsidRPr="007A7F70" w:rsidRDefault="00B06058" w:rsidP="000F54BD">
            <w:pPr>
              <w:pStyle w:val="Akapitzlist"/>
              <w:numPr>
                <w:ilvl w:val="0"/>
                <w:numId w:val="28"/>
              </w:numPr>
              <w:jc w:val="center"/>
              <w:rPr>
                <w:rFonts w:ascii="Arial" w:hAnsi="Arial" w:cs="Arial"/>
                <w:sz w:val="20"/>
              </w:rPr>
            </w:pPr>
          </w:p>
        </w:tc>
        <w:tc>
          <w:tcPr>
            <w:tcW w:w="1134" w:type="dxa"/>
          </w:tcPr>
          <w:p w14:paraId="6642C7C9" w14:textId="77777777" w:rsidR="00B06058" w:rsidRPr="007A7F70" w:rsidRDefault="00B06058" w:rsidP="00B06058">
            <w:pPr>
              <w:jc w:val="center"/>
              <w:rPr>
                <w:rFonts w:ascii="Arial" w:hAnsi="Arial" w:cs="Arial"/>
                <w:sz w:val="20"/>
              </w:rPr>
            </w:pPr>
            <w:r w:rsidRPr="007A7F70">
              <w:rPr>
                <w:rFonts w:ascii="Arial" w:hAnsi="Arial" w:cs="Arial"/>
                <w:sz w:val="20"/>
              </w:rPr>
              <w:t>15 01 10*</w:t>
            </w:r>
          </w:p>
        </w:tc>
        <w:tc>
          <w:tcPr>
            <w:tcW w:w="1985" w:type="dxa"/>
          </w:tcPr>
          <w:p w14:paraId="2AF74908" w14:textId="77777777" w:rsidR="00B06058" w:rsidRPr="007A7F70" w:rsidRDefault="00B06058" w:rsidP="00B06058">
            <w:pPr>
              <w:ind w:left="-70" w:right="-70"/>
              <w:jc w:val="center"/>
              <w:rPr>
                <w:rFonts w:ascii="Arial" w:hAnsi="Arial" w:cs="Arial"/>
                <w:sz w:val="20"/>
              </w:rPr>
            </w:pPr>
            <w:r w:rsidRPr="007A7F70">
              <w:rPr>
                <w:rFonts w:ascii="Arial" w:hAnsi="Arial" w:cs="Arial"/>
                <w:sz w:val="20"/>
              </w:rPr>
              <w:t>Opakowania zawierające pozostałości substancji niebezpiecznych lub nimi zanieczyszczone</w:t>
            </w:r>
          </w:p>
        </w:tc>
        <w:tc>
          <w:tcPr>
            <w:tcW w:w="992" w:type="dxa"/>
          </w:tcPr>
          <w:p w14:paraId="6BB977AB" w14:textId="77777777" w:rsidR="00B06058" w:rsidRPr="007A7F70" w:rsidRDefault="00B06058" w:rsidP="00770C2E">
            <w:pPr>
              <w:tabs>
                <w:tab w:val="left" w:pos="567"/>
              </w:tabs>
              <w:jc w:val="center"/>
              <w:rPr>
                <w:rFonts w:ascii="Arial" w:hAnsi="Arial" w:cs="Arial"/>
                <w:sz w:val="20"/>
              </w:rPr>
            </w:pPr>
            <w:r w:rsidRPr="007A7F70">
              <w:rPr>
                <w:rFonts w:ascii="Arial" w:hAnsi="Arial" w:cs="Arial"/>
                <w:sz w:val="20"/>
              </w:rPr>
              <w:t>5</w:t>
            </w:r>
          </w:p>
        </w:tc>
        <w:tc>
          <w:tcPr>
            <w:tcW w:w="1701" w:type="dxa"/>
          </w:tcPr>
          <w:p w14:paraId="4530CB10"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 xml:space="preserve">Dostawa substancji chemicznych stosowanych </w:t>
            </w:r>
            <w:r w:rsidRPr="007A7F70">
              <w:rPr>
                <w:rFonts w:ascii="Arial" w:hAnsi="Arial" w:cs="Arial"/>
                <w:sz w:val="20"/>
              </w:rPr>
              <w:br/>
              <w:t>w procesie produkcyjnym</w:t>
            </w:r>
          </w:p>
        </w:tc>
        <w:tc>
          <w:tcPr>
            <w:tcW w:w="2552" w:type="dxa"/>
          </w:tcPr>
          <w:p w14:paraId="7BEB0D09" w14:textId="77777777" w:rsidR="00B06058" w:rsidRPr="007A7F70" w:rsidRDefault="00B06058" w:rsidP="00B06058">
            <w:pPr>
              <w:pStyle w:val="q"/>
              <w:spacing w:line="240" w:lineRule="auto"/>
              <w:ind w:firstLine="0"/>
              <w:jc w:val="center"/>
              <w:rPr>
                <w:rFonts w:ascii="Arial" w:hAnsi="Arial" w:cs="Arial"/>
                <w:sz w:val="20"/>
                <w:szCs w:val="20"/>
                <w:lang w:val="pl-PL"/>
              </w:rPr>
            </w:pPr>
            <w:r w:rsidRPr="007A7F70">
              <w:rPr>
                <w:rFonts w:ascii="Arial" w:hAnsi="Arial" w:cs="Arial"/>
                <w:sz w:val="20"/>
                <w:szCs w:val="20"/>
                <w:lang w:val="pl-PL"/>
              </w:rPr>
              <w:t>Stan skupienia: stały.  Skład: węglowodory, rozpuszczalniki, kwasy, zasady.</w:t>
            </w:r>
          </w:p>
          <w:p w14:paraId="03600583" w14:textId="77777777" w:rsidR="00B06058" w:rsidRPr="007A7F70" w:rsidRDefault="00B06058" w:rsidP="00B06058">
            <w:pPr>
              <w:pStyle w:val="Akapitzlist"/>
              <w:tabs>
                <w:tab w:val="left" w:pos="373"/>
              </w:tabs>
              <w:ind w:left="0"/>
              <w:jc w:val="both"/>
              <w:rPr>
                <w:rFonts w:ascii="Arial" w:hAnsi="Arial" w:cs="Arial"/>
                <w:sz w:val="20"/>
                <w:u w:val="single"/>
              </w:rPr>
            </w:pPr>
            <w:r w:rsidRPr="007A7F70">
              <w:rPr>
                <w:rFonts w:ascii="Arial" w:hAnsi="Arial" w:cs="Arial"/>
                <w:sz w:val="20"/>
                <w:u w:val="single"/>
              </w:rPr>
              <w:t>Właściwości powodujące że odpady są odpadami niebezpiecznymi:</w:t>
            </w:r>
          </w:p>
          <w:p w14:paraId="15C03428" w14:textId="77777777" w:rsidR="00B06058" w:rsidRPr="007A7F70" w:rsidRDefault="00B06058" w:rsidP="00B06058">
            <w:pPr>
              <w:pStyle w:val="q"/>
              <w:spacing w:line="240" w:lineRule="auto"/>
              <w:ind w:firstLine="0"/>
              <w:jc w:val="center"/>
              <w:rPr>
                <w:rFonts w:ascii="Arial" w:hAnsi="Arial" w:cs="Arial"/>
                <w:sz w:val="20"/>
                <w:szCs w:val="20"/>
              </w:rPr>
            </w:pPr>
            <w:r w:rsidRPr="007A7F70">
              <w:rPr>
                <w:rFonts w:ascii="Arial" w:hAnsi="Arial" w:cs="Arial"/>
                <w:sz w:val="20"/>
                <w:szCs w:val="20"/>
              </w:rPr>
              <w:t>H-4 – „</w:t>
            </w:r>
            <w:proofErr w:type="spellStart"/>
            <w:r w:rsidRPr="007A7F70">
              <w:rPr>
                <w:rFonts w:ascii="Arial" w:hAnsi="Arial" w:cs="Arial"/>
                <w:sz w:val="20"/>
                <w:szCs w:val="20"/>
              </w:rPr>
              <w:t>drażniące</w:t>
            </w:r>
            <w:proofErr w:type="spellEnd"/>
            <w:r w:rsidRPr="007A7F70">
              <w:rPr>
                <w:rFonts w:ascii="Arial" w:hAnsi="Arial" w:cs="Arial"/>
                <w:sz w:val="20"/>
                <w:szCs w:val="20"/>
              </w:rPr>
              <w:t>”, H14 – „</w:t>
            </w:r>
            <w:proofErr w:type="spellStart"/>
            <w:r w:rsidRPr="007A7F70">
              <w:rPr>
                <w:rFonts w:ascii="Arial" w:hAnsi="Arial" w:cs="Arial"/>
                <w:sz w:val="20"/>
                <w:szCs w:val="20"/>
              </w:rPr>
              <w:t>ekotoksyczne</w:t>
            </w:r>
            <w:proofErr w:type="spellEnd"/>
            <w:r w:rsidRPr="007A7F70">
              <w:rPr>
                <w:rFonts w:ascii="Arial" w:hAnsi="Arial" w:cs="Arial"/>
                <w:sz w:val="20"/>
                <w:szCs w:val="20"/>
              </w:rPr>
              <w:t xml:space="preserve">”, </w:t>
            </w:r>
          </w:p>
        </w:tc>
      </w:tr>
      <w:tr w:rsidR="007A7F70" w:rsidRPr="007A7F70" w14:paraId="1F5718E3" w14:textId="77777777" w:rsidTr="00980957">
        <w:tc>
          <w:tcPr>
            <w:tcW w:w="567" w:type="dxa"/>
          </w:tcPr>
          <w:p w14:paraId="7D31C0AA" w14:textId="77777777" w:rsidR="00B06058" w:rsidRPr="007A7F70" w:rsidRDefault="00B06058" w:rsidP="000F54BD">
            <w:pPr>
              <w:pStyle w:val="Akapitzlist"/>
              <w:numPr>
                <w:ilvl w:val="0"/>
                <w:numId w:val="28"/>
              </w:numPr>
              <w:jc w:val="center"/>
              <w:rPr>
                <w:rFonts w:ascii="Arial" w:hAnsi="Arial" w:cs="Arial"/>
                <w:sz w:val="20"/>
              </w:rPr>
            </w:pPr>
          </w:p>
        </w:tc>
        <w:tc>
          <w:tcPr>
            <w:tcW w:w="1134" w:type="dxa"/>
          </w:tcPr>
          <w:p w14:paraId="78B9280D" w14:textId="77777777" w:rsidR="00B06058" w:rsidRPr="007A7F70" w:rsidRDefault="00B06058" w:rsidP="00B06058">
            <w:pPr>
              <w:jc w:val="center"/>
              <w:rPr>
                <w:rFonts w:ascii="Arial" w:hAnsi="Arial" w:cs="Arial"/>
                <w:sz w:val="20"/>
              </w:rPr>
            </w:pPr>
            <w:r w:rsidRPr="007A7F70">
              <w:rPr>
                <w:rFonts w:ascii="Arial" w:hAnsi="Arial" w:cs="Arial"/>
                <w:sz w:val="20"/>
              </w:rPr>
              <w:t>15 02 02*</w:t>
            </w:r>
          </w:p>
        </w:tc>
        <w:tc>
          <w:tcPr>
            <w:tcW w:w="1985" w:type="dxa"/>
          </w:tcPr>
          <w:p w14:paraId="724262F2" w14:textId="77777777" w:rsidR="00B06058" w:rsidRPr="007A7F70" w:rsidRDefault="00B06058" w:rsidP="00B06058">
            <w:pPr>
              <w:jc w:val="center"/>
              <w:rPr>
                <w:rFonts w:ascii="Arial" w:hAnsi="Arial" w:cs="Arial"/>
                <w:sz w:val="20"/>
              </w:rPr>
            </w:pPr>
            <w:r w:rsidRPr="007A7F70">
              <w:rPr>
                <w:rFonts w:ascii="Arial" w:hAnsi="Arial" w:cs="Arial"/>
                <w:sz w:val="20"/>
              </w:rPr>
              <w:t xml:space="preserve">Sorbenty, materiały filtracyjne </w:t>
            </w:r>
            <w:r w:rsidRPr="007A7F70">
              <w:rPr>
                <w:rFonts w:ascii="Arial" w:hAnsi="Arial" w:cs="Arial"/>
                <w:sz w:val="20"/>
              </w:rPr>
              <w:br/>
              <w:t xml:space="preserve">(w tym filtry olejowe nieujęte w innych grupach), tkaniny do wycierania </w:t>
            </w:r>
            <w:r w:rsidRPr="007A7F70">
              <w:rPr>
                <w:rFonts w:ascii="Arial" w:hAnsi="Arial" w:cs="Arial"/>
                <w:sz w:val="20"/>
              </w:rPr>
              <w:br/>
              <w:t xml:space="preserve">(np. szmaty, ścierki) </w:t>
            </w:r>
            <w:r w:rsidRPr="007A7F70">
              <w:rPr>
                <w:rFonts w:ascii="Arial" w:hAnsi="Arial" w:cs="Arial"/>
                <w:sz w:val="20"/>
              </w:rPr>
              <w:br/>
              <w:t xml:space="preserve">i ubrania ochronne zanieczyszczone substancjami </w:t>
            </w:r>
            <w:r w:rsidRPr="007A7F70">
              <w:rPr>
                <w:rFonts w:ascii="Arial" w:hAnsi="Arial" w:cs="Arial"/>
                <w:sz w:val="20"/>
              </w:rPr>
              <w:lastRenderedPageBreak/>
              <w:t>niebezpiecznymi</w:t>
            </w:r>
            <w:r w:rsidRPr="007A7F70">
              <w:rPr>
                <w:rFonts w:ascii="Arial" w:hAnsi="Arial" w:cs="Arial"/>
                <w:sz w:val="20"/>
              </w:rPr>
              <w:br/>
              <w:t>(</w:t>
            </w:r>
            <w:proofErr w:type="spellStart"/>
            <w:r w:rsidRPr="007A7F70">
              <w:rPr>
                <w:rFonts w:ascii="Arial" w:hAnsi="Arial" w:cs="Arial"/>
                <w:sz w:val="20"/>
              </w:rPr>
              <w:t>np.PCB</w:t>
            </w:r>
            <w:proofErr w:type="spellEnd"/>
            <w:r w:rsidRPr="007A7F70">
              <w:rPr>
                <w:rFonts w:ascii="Arial" w:hAnsi="Arial" w:cs="Arial"/>
                <w:sz w:val="20"/>
              </w:rPr>
              <w:t>)</w:t>
            </w:r>
          </w:p>
        </w:tc>
        <w:tc>
          <w:tcPr>
            <w:tcW w:w="992" w:type="dxa"/>
          </w:tcPr>
          <w:p w14:paraId="77DAD13A" w14:textId="77777777" w:rsidR="00B06058" w:rsidRPr="007A7F70" w:rsidRDefault="00B06058" w:rsidP="00770C2E">
            <w:pPr>
              <w:tabs>
                <w:tab w:val="left" w:pos="567"/>
              </w:tabs>
              <w:jc w:val="center"/>
              <w:rPr>
                <w:rFonts w:ascii="Arial" w:hAnsi="Arial" w:cs="Arial"/>
                <w:sz w:val="20"/>
              </w:rPr>
            </w:pPr>
            <w:r w:rsidRPr="007A7F70">
              <w:rPr>
                <w:rFonts w:ascii="Arial" w:hAnsi="Arial" w:cs="Arial"/>
                <w:sz w:val="20"/>
              </w:rPr>
              <w:lastRenderedPageBreak/>
              <w:t>5</w:t>
            </w:r>
          </w:p>
        </w:tc>
        <w:tc>
          <w:tcPr>
            <w:tcW w:w="1701" w:type="dxa"/>
          </w:tcPr>
          <w:p w14:paraId="20998CE4" w14:textId="77777777" w:rsidR="00B06058" w:rsidRPr="007A7F70" w:rsidRDefault="00B06058" w:rsidP="00B06058">
            <w:pPr>
              <w:tabs>
                <w:tab w:val="left" w:pos="355"/>
              </w:tabs>
              <w:ind w:left="-70" w:right="-70"/>
              <w:jc w:val="center"/>
              <w:rPr>
                <w:rFonts w:ascii="Arial" w:hAnsi="Arial" w:cs="Arial"/>
                <w:sz w:val="20"/>
              </w:rPr>
            </w:pPr>
            <w:r w:rsidRPr="007A7F70">
              <w:rPr>
                <w:rFonts w:ascii="Arial" w:hAnsi="Arial" w:cs="Arial"/>
                <w:sz w:val="20"/>
              </w:rPr>
              <w:t xml:space="preserve">Bieżąca obsługa linii produkcyjnych, czyszczenie </w:t>
            </w:r>
            <w:r w:rsidRPr="007A7F70">
              <w:rPr>
                <w:rFonts w:ascii="Arial" w:hAnsi="Arial" w:cs="Arial"/>
                <w:sz w:val="20"/>
              </w:rPr>
              <w:br/>
              <w:t xml:space="preserve">i konserwacja maszyn i urządzeń, likwidacja miejsc </w:t>
            </w:r>
            <w:proofErr w:type="spellStart"/>
            <w:r w:rsidRPr="007A7F70">
              <w:rPr>
                <w:rFonts w:ascii="Arial" w:hAnsi="Arial" w:cs="Arial"/>
                <w:sz w:val="20"/>
              </w:rPr>
              <w:t>zanieczyszczo-nych</w:t>
            </w:r>
            <w:proofErr w:type="spellEnd"/>
            <w:r w:rsidRPr="007A7F70">
              <w:rPr>
                <w:rFonts w:ascii="Arial" w:hAnsi="Arial" w:cs="Arial"/>
                <w:sz w:val="20"/>
              </w:rPr>
              <w:t xml:space="preserve">, rozlewisk </w:t>
            </w:r>
            <w:r w:rsidRPr="007A7F70">
              <w:rPr>
                <w:rFonts w:ascii="Arial" w:hAnsi="Arial" w:cs="Arial"/>
                <w:sz w:val="20"/>
              </w:rPr>
              <w:lastRenderedPageBreak/>
              <w:t>emulsji</w:t>
            </w:r>
            <w:r w:rsidRPr="007A7F70">
              <w:rPr>
                <w:rFonts w:ascii="Arial" w:hAnsi="Arial" w:cs="Arial"/>
                <w:sz w:val="20"/>
              </w:rPr>
              <w:br/>
              <w:t xml:space="preserve"> i olejowych</w:t>
            </w:r>
          </w:p>
        </w:tc>
        <w:tc>
          <w:tcPr>
            <w:tcW w:w="2552" w:type="dxa"/>
          </w:tcPr>
          <w:p w14:paraId="3DBED32E" w14:textId="77777777" w:rsidR="00B06058" w:rsidRPr="007A7F70" w:rsidRDefault="00B06058" w:rsidP="00B06058">
            <w:pPr>
              <w:pStyle w:val="q"/>
              <w:spacing w:line="240" w:lineRule="auto"/>
              <w:ind w:firstLine="0"/>
              <w:jc w:val="center"/>
              <w:rPr>
                <w:rFonts w:ascii="Arial" w:hAnsi="Arial" w:cs="Arial"/>
                <w:sz w:val="20"/>
                <w:szCs w:val="20"/>
                <w:lang w:val="pl-PL"/>
              </w:rPr>
            </w:pPr>
            <w:r w:rsidRPr="007A7F70">
              <w:rPr>
                <w:rFonts w:ascii="Arial" w:hAnsi="Arial" w:cs="Arial"/>
                <w:sz w:val="20"/>
                <w:szCs w:val="20"/>
                <w:lang w:val="pl-PL"/>
              </w:rPr>
              <w:lastRenderedPageBreak/>
              <w:t>Stan skupienia: stały. Skład: celuloza, bawełna, poliamid, poliester, zanieczyszczone smarami i rozpuszczalnikami.</w:t>
            </w:r>
          </w:p>
          <w:p w14:paraId="5CB86912" w14:textId="77777777" w:rsidR="00B06058" w:rsidRPr="007A7F70" w:rsidRDefault="00B06058" w:rsidP="00B06058">
            <w:pPr>
              <w:pStyle w:val="Akapitzlist"/>
              <w:tabs>
                <w:tab w:val="left" w:pos="373"/>
              </w:tabs>
              <w:ind w:left="0"/>
              <w:jc w:val="both"/>
              <w:rPr>
                <w:rFonts w:ascii="Arial" w:hAnsi="Arial" w:cs="Arial"/>
                <w:sz w:val="20"/>
                <w:u w:val="single"/>
              </w:rPr>
            </w:pPr>
            <w:r w:rsidRPr="007A7F70">
              <w:rPr>
                <w:rFonts w:ascii="Arial" w:hAnsi="Arial" w:cs="Arial"/>
                <w:sz w:val="20"/>
                <w:u w:val="single"/>
              </w:rPr>
              <w:t>Właściwości powodujące</w:t>
            </w:r>
          </w:p>
          <w:p w14:paraId="29A3BDD1" w14:textId="77777777" w:rsidR="00B06058" w:rsidRPr="007A7F70" w:rsidRDefault="00B06058" w:rsidP="00B06058">
            <w:pPr>
              <w:pStyle w:val="Akapitzlist"/>
              <w:tabs>
                <w:tab w:val="left" w:pos="373"/>
              </w:tabs>
              <w:ind w:left="0"/>
              <w:jc w:val="both"/>
              <w:rPr>
                <w:rFonts w:ascii="Arial" w:hAnsi="Arial" w:cs="Arial"/>
                <w:sz w:val="20"/>
                <w:u w:val="single"/>
              </w:rPr>
            </w:pPr>
            <w:r w:rsidRPr="007A7F70">
              <w:rPr>
                <w:rFonts w:ascii="Arial" w:hAnsi="Arial" w:cs="Arial"/>
                <w:sz w:val="20"/>
                <w:u w:val="single"/>
              </w:rPr>
              <w:t>że odpady są odpadami niebezpiecznymi:</w:t>
            </w:r>
          </w:p>
          <w:p w14:paraId="09B5D272" w14:textId="77777777" w:rsidR="00B06058" w:rsidRPr="007A7F70" w:rsidRDefault="00B06058" w:rsidP="00B06058">
            <w:pPr>
              <w:pStyle w:val="q"/>
              <w:spacing w:line="240" w:lineRule="auto"/>
              <w:ind w:firstLine="0"/>
              <w:jc w:val="center"/>
              <w:rPr>
                <w:rFonts w:ascii="Arial" w:hAnsi="Arial" w:cs="Arial"/>
                <w:sz w:val="20"/>
                <w:szCs w:val="20"/>
                <w:lang w:val="pl-PL"/>
              </w:rPr>
            </w:pPr>
            <w:r w:rsidRPr="007A7F70">
              <w:rPr>
                <w:rFonts w:ascii="Arial" w:hAnsi="Arial" w:cs="Arial"/>
                <w:sz w:val="20"/>
                <w:szCs w:val="20"/>
                <w:lang w:val="pl-PL"/>
              </w:rPr>
              <w:t xml:space="preserve">H3- „łatwopalne”, H-4 – „drażniące”, H5- </w:t>
            </w:r>
            <w:r w:rsidRPr="007A7F70">
              <w:rPr>
                <w:rFonts w:ascii="Arial" w:hAnsi="Arial" w:cs="Arial"/>
                <w:sz w:val="20"/>
                <w:szCs w:val="20"/>
                <w:lang w:val="pl-PL"/>
              </w:rPr>
              <w:lastRenderedPageBreak/>
              <w:t>„szkodliwe” H14 – „</w:t>
            </w:r>
            <w:proofErr w:type="spellStart"/>
            <w:r w:rsidRPr="007A7F70">
              <w:rPr>
                <w:rFonts w:ascii="Arial" w:hAnsi="Arial" w:cs="Arial"/>
                <w:sz w:val="20"/>
                <w:szCs w:val="20"/>
                <w:lang w:val="pl-PL"/>
              </w:rPr>
              <w:t>ekotoksyczne</w:t>
            </w:r>
            <w:proofErr w:type="spellEnd"/>
            <w:r w:rsidRPr="007A7F70">
              <w:rPr>
                <w:rFonts w:ascii="Arial" w:hAnsi="Arial" w:cs="Arial"/>
                <w:sz w:val="20"/>
                <w:szCs w:val="20"/>
                <w:lang w:val="pl-PL"/>
              </w:rPr>
              <w:t>”,</w:t>
            </w:r>
          </w:p>
        </w:tc>
      </w:tr>
      <w:tr w:rsidR="007A7F70" w:rsidRPr="007A7F70" w14:paraId="736A6CCB" w14:textId="77777777" w:rsidTr="00980957">
        <w:tc>
          <w:tcPr>
            <w:tcW w:w="567" w:type="dxa"/>
          </w:tcPr>
          <w:p w14:paraId="6B627C27" w14:textId="77777777" w:rsidR="00B06058" w:rsidRPr="007A7F70" w:rsidRDefault="00B06058" w:rsidP="00B06058">
            <w:pPr>
              <w:ind w:left="568"/>
              <w:jc w:val="center"/>
              <w:rPr>
                <w:rFonts w:ascii="Arial" w:hAnsi="Arial" w:cs="Arial"/>
                <w:sz w:val="20"/>
              </w:rPr>
            </w:pPr>
          </w:p>
          <w:p w14:paraId="3C41CD25" w14:textId="77777777" w:rsidR="00B06058" w:rsidRPr="007A7F70" w:rsidRDefault="00B06058" w:rsidP="000F54BD">
            <w:pPr>
              <w:pStyle w:val="Akapitzlist"/>
              <w:numPr>
                <w:ilvl w:val="0"/>
                <w:numId w:val="28"/>
              </w:numPr>
              <w:spacing w:after="200"/>
              <w:rPr>
                <w:rFonts w:ascii="Arial" w:hAnsi="Arial" w:cs="Arial"/>
                <w:sz w:val="20"/>
              </w:rPr>
            </w:pPr>
          </w:p>
        </w:tc>
        <w:tc>
          <w:tcPr>
            <w:tcW w:w="1134" w:type="dxa"/>
          </w:tcPr>
          <w:p w14:paraId="4367CA5A" w14:textId="77777777" w:rsidR="00B06058" w:rsidRPr="007A7F70" w:rsidRDefault="00B06058" w:rsidP="00B06058">
            <w:pPr>
              <w:jc w:val="center"/>
              <w:rPr>
                <w:rFonts w:ascii="Arial" w:hAnsi="Arial" w:cs="Arial"/>
                <w:sz w:val="20"/>
              </w:rPr>
            </w:pPr>
            <w:r w:rsidRPr="007A7F70">
              <w:rPr>
                <w:rFonts w:ascii="Arial" w:hAnsi="Arial" w:cs="Arial"/>
                <w:sz w:val="20"/>
              </w:rPr>
              <w:t>16 02 13*</w:t>
            </w:r>
          </w:p>
        </w:tc>
        <w:tc>
          <w:tcPr>
            <w:tcW w:w="1985" w:type="dxa"/>
          </w:tcPr>
          <w:p w14:paraId="7FCAA43A" w14:textId="77777777" w:rsidR="00B06058" w:rsidRPr="007A7F70" w:rsidRDefault="00B06058" w:rsidP="00B06058">
            <w:pPr>
              <w:jc w:val="center"/>
              <w:rPr>
                <w:rFonts w:ascii="Arial" w:hAnsi="Arial" w:cs="Arial"/>
                <w:sz w:val="20"/>
              </w:rPr>
            </w:pPr>
            <w:r w:rsidRPr="007A7F70">
              <w:rPr>
                <w:rFonts w:ascii="Arial" w:hAnsi="Arial" w:cs="Arial"/>
                <w:sz w:val="20"/>
              </w:rPr>
              <w:t>Zużyte urządzenia zawierające niebezpieczne elementy inne niż wymienione</w:t>
            </w:r>
            <w:r w:rsidRPr="007A7F70">
              <w:rPr>
                <w:rFonts w:ascii="Arial" w:hAnsi="Arial" w:cs="Arial"/>
                <w:sz w:val="20"/>
              </w:rPr>
              <w:br/>
              <w:t xml:space="preserve"> w 16 02 09 do 16 02 12 </w:t>
            </w:r>
          </w:p>
        </w:tc>
        <w:tc>
          <w:tcPr>
            <w:tcW w:w="992" w:type="dxa"/>
          </w:tcPr>
          <w:p w14:paraId="1C0B347E" w14:textId="77777777" w:rsidR="00B06058" w:rsidRPr="007A7F70" w:rsidRDefault="00B06058" w:rsidP="00770C2E">
            <w:pPr>
              <w:tabs>
                <w:tab w:val="left" w:pos="567"/>
              </w:tabs>
              <w:jc w:val="center"/>
              <w:rPr>
                <w:rFonts w:ascii="Arial" w:hAnsi="Arial" w:cs="Arial"/>
                <w:sz w:val="20"/>
              </w:rPr>
            </w:pPr>
            <w:r w:rsidRPr="007A7F70">
              <w:rPr>
                <w:rFonts w:ascii="Arial" w:hAnsi="Arial" w:cs="Arial"/>
                <w:sz w:val="20"/>
              </w:rPr>
              <w:t>1</w:t>
            </w:r>
          </w:p>
        </w:tc>
        <w:tc>
          <w:tcPr>
            <w:tcW w:w="1701" w:type="dxa"/>
          </w:tcPr>
          <w:p w14:paraId="74E97D24"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Wymiana zużytych urządzeń</w:t>
            </w:r>
          </w:p>
        </w:tc>
        <w:tc>
          <w:tcPr>
            <w:tcW w:w="2552" w:type="dxa"/>
          </w:tcPr>
          <w:p w14:paraId="3C72D733" w14:textId="77777777" w:rsidR="00B06058" w:rsidRPr="007A7F70" w:rsidRDefault="00B06058" w:rsidP="00B06058">
            <w:pPr>
              <w:tabs>
                <w:tab w:val="left" w:pos="175"/>
              </w:tabs>
              <w:ind w:left="34"/>
              <w:jc w:val="both"/>
              <w:rPr>
                <w:rFonts w:ascii="Arial" w:hAnsi="Arial" w:cs="Arial"/>
                <w:sz w:val="20"/>
              </w:rPr>
            </w:pPr>
            <w:r w:rsidRPr="007A7F70">
              <w:rPr>
                <w:rFonts w:ascii="Arial" w:hAnsi="Arial" w:cs="Arial"/>
                <w:sz w:val="20"/>
              </w:rPr>
              <w:t>Stan skupienia: stały.</w:t>
            </w:r>
          </w:p>
          <w:p w14:paraId="1CB68297" w14:textId="77777777" w:rsidR="00B06058" w:rsidRPr="007A7F70" w:rsidRDefault="00B06058" w:rsidP="00B06058">
            <w:pPr>
              <w:tabs>
                <w:tab w:val="left" w:pos="175"/>
              </w:tabs>
              <w:ind w:left="34"/>
              <w:jc w:val="center"/>
              <w:rPr>
                <w:rFonts w:ascii="Arial" w:hAnsi="Arial" w:cs="Arial"/>
                <w:w w:val="102"/>
                <w:sz w:val="20"/>
              </w:rPr>
            </w:pPr>
            <w:r w:rsidRPr="007A7F70">
              <w:rPr>
                <w:rFonts w:ascii="Arial" w:hAnsi="Arial" w:cs="Arial"/>
                <w:sz w:val="20"/>
              </w:rPr>
              <w:t>Skład: tworzywo sztuczne, szkło, metal, rtęć, ołów, nikiel, chrom , kadm, wodorotlenki, kwasy, sole.</w:t>
            </w:r>
          </w:p>
          <w:p w14:paraId="20BCA423" w14:textId="77777777" w:rsidR="00B06058" w:rsidRPr="007A7F70" w:rsidRDefault="00B06058" w:rsidP="00B06058">
            <w:pPr>
              <w:pStyle w:val="Akapitzlist"/>
              <w:tabs>
                <w:tab w:val="left" w:pos="373"/>
              </w:tabs>
              <w:ind w:left="34"/>
              <w:jc w:val="both"/>
              <w:rPr>
                <w:rFonts w:ascii="Arial" w:hAnsi="Arial" w:cs="Arial"/>
                <w:sz w:val="20"/>
                <w:u w:val="single"/>
              </w:rPr>
            </w:pPr>
            <w:r w:rsidRPr="007A7F70">
              <w:rPr>
                <w:rFonts w:ascii="Arial" w:hAnsi="Arial" w:cs="Arial"/>
                <w:sz w:val="20"/>
                <w:u w:val="single"/>
              </w:rPr>
              <w:t>Właściwości powodujące że odpady są odpadami niebezpiecznymi:</w:t>
            </w:r>
          </w:p>
          <w:p w14:paraId="7FF19EEA" w14:textId="77777777" w:rsidR="00B06058" w:rsidRPr="007A7F70" w:rsidRDefault="00B06058" w:rsidP="00B06058">
            <w:pPr>
              <w:pStyle w:val="q"/>
              <w:spacing w:line="240" w:lineRule="auto"/>
              <w:ind w:firstLine="0"/>
              <w:jc w:val="center"/>
              <w:rPr>
                <w:rFonts w:ascii="Arial" w:hAnsi="Arial" w:cs="Arial"/>
                <w:sz w:val="20"/>
                <w:szCs w:val="20"/>
              </w:rPr>
            </w:pPr>
            <w:r w:rsidRPr="007A7F70">
              <w:rPr>
                <w:rFonts w:ascii="Arial" w:hAnsi="Arial" w:cs="Arial"/>
                <w:sz w:val="20"/>
                <w:szCs w:val="20"/>
              </w:rPr>
              <w:t xml:space="preserve">H6 - „ </w:t>
            </w:r>
            <w:proofErr w:type="spellStart"/>
            <w:r w:rsidRPr="007A7F70">
              <w:rPr>
                <w:rFonts w:ascii="Arial" w:hAnsi="Arial" w:cs="Arial"/>
                <w:sz w:val="20"/>
                <w:szCs w:val="20"/>
              </w:rPr>
              <w:t>toksyczne</w:t>
            </w:r>
            <w:proofErr w:type="spellEnd"/>
            <w:r w:rsidRPr="007A7F70">
              <w:rPr>
                <w:rFonts w:ascii="Arial" w:hAnsi="Arial" w:cs="Arial"/>
                <w:sz w:val="20"/>
                <w:szCs w:val="20"/>
              </w:rPr>
              <w:t xml:space="preserve">” </w:t>
            </w:r>
            <w:r w:rsidRPr="007A7F70">
              <w:rPr>
                <w:rFonts w:ascii="Arial" w:hAnsi="Arial" w:cs="Arial"/>
                <w:sz w:val="20"/>
                <w:szCs w:val="20"/>
              </w:rPr>
              <w:br/>
              <w:t>H14-„ekotoksyczne”</w:t>
            </w:r>
          </w:p>
        </w:tc>
      </w:tr>
      <w:tr w:rsidR="007A7F70" w:rsidRPr="007A7F70" w14:paraId="2D7D858C" w14:textId="77777777" w:rsidTr="00980957">
        <w:tc>
          <w:tcPr>
            <w:tcW w:w="8931" w:type="dxa"/>
            <w:gridSpan w:val="6"/>
          </w:tcPr>
          <w:p w14:paraId="54DC9644" w14:textId="77777777" w:rsidR="00B06058" w:rsidRPr="007A7F70" w:rsidRDefault="00B06058" w:rsidP="00770C2E">
            <w:pPr>
              <w:pStyle w:val="q"/>
              <w:spacing w:line="240" w:lineRule="auto"/>
              <w:ind w:firstLine="0"/>
              <w:jc w:val="center"/>
              <w:rPr>
                <w:rFonts w:ascii="Arial" w:hAnsi="Arial" w:cs="Arial"/>
                <w:b/>
                <w:sz w:val="20"/>
                <w:szCs w:val="20"/>
              </w:rPr>
            </w:pPr>
            <w:proofErr w:type="spellStart"/>
            <w:r w:rsidRPr="007A7F70">
              <w:rPr>
                <w:rFonts w:ascii="Arial" w:hAnsi="Arial" w:cs="Arial"/>
                <w:b/>
                <w:sz w:val="20"/>
                <w:szCs w:val="20"/>
              </w:rPr>
              <w:t>Obróbka</w:t>
            </w:r>
            <w:proofErr w:type="spellEnd"/>
            <w:r w:rsidRPr="007A7F70">
              <w:rPr>
                <w:rFonts w:ascii="Arial" w:hAnsi="Arial" w:cs="Arial"/>
                <w:b/>
                <w:sz w:val="20"/>
                <w:szCs w:val="20"/>
              </w:rPr>
              <w:t xml:space="preserve"> </w:t>
            </w:r>
            <w:proofErr w:type="spellStart"/>
            <w:r w:rsidRPr="007A7F70">
              <w:rPr>
                <w:rFonts w:ascii="Arial" w:hAnsi="Arial" w:cs="Arial"/>
                <w:b/>
                <w:sz w:val="20"/>
                <w:szCs w:val="20"/>
              </w:rPr>
              <w:t>mechaniczna</w:t>
            </w:r>
            <w:proofErr w:type="spellEnd"/>
            <w:r w:rsidRPr="007A7F70">
              <w:rPr>
                <w:rFonts w:ascii="Arial" w:hAnsi="Arial" w:cs="Arial"/>
                <w:b/>
                <w:sz w:val="20"/>
                <w:szCs w:val="20"/>
              </w:rPr>
              <w:t xml:space="preserve"> </w:t>
            </w:r>
            <w:proofErr w:type="spellStart"/>
            <w:r w:rsidRPr="007A7F70">
              <w:rPr>
                <w:rFonts w:ascii="Arial" w:hAnsi="Arial" w:cs="Arial"/>
                <w:b/>
                <w:sz w:val="20"/>
                <w:szCs w:val="20"/>
              </w:rPr>
              <w:t>i</w:t>
            </w:r>
            <w:proofErr w:type="spellEnd"/>
            <w:r w:rsidRPr="007A7F70">
              <w:rPr>
                <w:rFonts w:ascii="Arial" w:hAnsi="Arial" w:cs="Arial"/>
                <w:b/>
                <w:sz w:val="20"/>
                <w:szCs w:val="20"/>
              </w:rPr>
              <w:t xml:space="preserve"> </w:t>
            </w:r>
            <w:proofErr w:type="spellStart"/>
            <w:r w:rsidRPr="007A7F70">
              <w:rPr>
                <w:rFonts w:ascii="Arial" w:hAnsi="Arial" w:cs="Arial"/>
                <w:b/>
                <w:sz w:val="20"/>
                <w:szCs w:val="20"/>
              </w:rPr>
              <w:t>lakierowanie</w:t>
            </w:r>
            <w:proofErr w:type="spellEnd"/>
          </w:p>
        </w:tc>
      </w:tr>
      <w:tr w:rsidR="007A7F70" w:rsidRPr="007A7F70" w14:paraId="008AA4E2" w14:textId="77777777" w:rsidTr="00980957">
        <w:tc>
          <w:tcPr>
            <w:tcW w:w="567" w:type="dxa"/>
          </w:tcPr>
          <w:p w14:paraId="43791357" w14:textId="77777777" w:rsidR="00B06058" w:rsidRPr="007A7F70" w:rsidRDefault="00B06058" w:rsidP="000F54BD">
            <w:pPr>
              <w:pStyle w:val="Akapitzlist"/>
              <w:numPr>
                <w:ilvl w:val="0"/>
                <w:numId w:val="28"/>
              </w:numPr>
              <w:jc w:val="center"/>
              <w:rPr>
                <w:rFonts w:ascii="Arial" w:hAnsi="Arial" w:cs="Arial"/>
                <w:sz w:val="20"/>
              </w:rPr>
            </w:pPr>
          </w:p>
        </w:tc>
        <w:tc>
          <w:tcPr>
            <w:tcW w:w="1134" w:type="dxa"/>
          </w:tcPr>
          <w:p w14:paraId="16E7D563" w14:textId="77777777" w:rsidR="00B06058" w:rsidRPr="007A7F70" w:rsidRDefault="00B06058" w:rsidP="00B06058">
            <w:pPr>
              <w:tabs>
                <w:tab w:val="left" w:pos="567"/>
              </w:tabs>
              <w:jc w:val="center"/>
              <w:rPr>
                <w:rFonts w:ascii="Arial" w:eastAsia="Times New Roman" w:hAnsi="Arial" w:cs="Arial"/>
                <w:sz w:val="20"/>
                <w:lang w:eastAsia="pl-PL"/>
              </w:rPr>
            </w:pPr>
            <w:r w:rsidRPr="007A7F70">
              <w:rPr>
                <w:rFonts w:ascii="Arial" w:eastAsia="Times New Roman" w:hAnsi="Arial" w:cs="Arial"/>
                <w:sz w:val="20"/>
                <w:lang w:eastAsia="pl-PL"/>
              </w:rPr>
              <w:t>08 01 11*</w:t>
            </w:r>
          </w:p>
        </w:tc>
        <w:tc>
          <w:tcPr>
            <w:tcW w:w="1985" w:type="dxa"/>
          </w:tcPr>
          <w:p w14:paraId="56F1F634" w14:textId="77777777" w:rsidR="00B06058" w:rsidRPr="007A7F70" w:rsidRDefault="00B06058" w:rsidP="00B06058">
            <w:pPr>
              <w:jc w:val="center"/>
              <w:rPr>
                <w:rFonts w:ascii="Arial" w:hAnsi="Arial" w:cs="Arial"/>
                <w:sz w:val="20"/>
              </w:rPr>
            </w:pPr>
            <w:r w:rsidRPr="007A7F70">
              <w:rPr>
                <w:rFonts w:ascii="Arial" w:hAnsi="Arial" w:cs="Arial"/>
                <w:sz w:val="20"/>
              </w:rPr>
              <w:t>Odpady farb</w:t>
            </w:r>
            <w:r w:rsidRPr="007A7F70">
              <w:rPr>
                <w:rFonts w:ascii="Arial" w:hAnsi="Arial" w:cs="Arial"/>
                <w:sz w:val="20"/>
              </w:rPr>
              <w:br/>
              <w:t xml:space="preserve"> i lakierów zawierających rozpuszczalniki organiczne lub inne substancje niebezpieczne</w:t>
            </w:r>
          </w:p>
        </w:tc>
        <w:tc>
          <w:tcPr>
            <w:tcW w:w="992" w:type="dxa"/>
          </w:tcPr>
          <w:p w14:paraId="1B7F0E6C" w14:textId="77777777" w:rsidR="00B06058" w:rsidRPr="007A7F70" w:rsidRDefault="00B06058" w:rsidP="00770C2E">
            <w:pPr>
              <w:tabs>
                <w:tab w:val="left" w:pos="567"/>
              </w:tabs>
              <w:jc w:val="center"/>
              <w:rPr>
                <w:rFonts w:ascii="Arial" w:hAnsi="Arial" w:cs="Arial"/>
                <w:sz w:val="20"/>
              </w:rPr>
            </w:pPr>
            <w:r w:rsidRPr="007A7F70">
              <w:rPr>
                <w:rFonts w:ascii="Arial" w:hAnsi="Arial" w:cs="Arial"/>
                <w:sz w:val="20"/>
              </w:rPr>
              <w:t>80</w:t>
            </w:r>
          </w:p>
        </w:tc>
        <w:tc>
          <w:tcPr>
            <w:tcW w:w="1701" w:type="dxa"/>
          </w:tcPr>
          <w:p w14:paraId="7458FD6D"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Lakierowanie odlewów, przygotowanie farb.</w:t>
            </w:r>
          </w:p>
        </w:tc>
        <w:tc>
          <w:tcPr>
            <w:tcW w:w="2552" w:type="dxa"/>
          </w:tcPr>
          <w:p w14:paraId="14FF47A5" w14:textId="77777777" w:rsidR="00B06058" w:rsidRPr="007A7F70" w:rsidRDefault="00B06058" w:rsidP="00B06058">
            <w:pPr>
              <w:tabs>
                <w:tab w:val="left" w:pos="175"/>
              </w:tabs>
              <w:ind w:left="34"/>
              <w:jc w:val="center"/>
              <w:rPr>
                <w:rFonts w:ascii="Arial" w:hAnsi="Arial" w:cs="Arial"/>
                <w:sz w:val="20"/>
              </w:rPr>
            </w:pPr>
            <w:r w:rsidRPr="007A7F70">
              <w:rPr>
                <w:rFonts w:ascii="Arial" w:hAnsi="Arial" w:cs="Arial"/>
                <w:sz w:val="20"/>
              </w:rPr>
              <w:t>Stan skupienia: płynny lub postać częściowo zestalona.</w:t>
            </w:r>
          </w:p>
          <w:p w14:paraId="206C40F6" w14:textId="77777777" w:rsidR="00B06058" w:rsidRPr="007A7F70" w:rsidRDefault="00B06058" w:rsidP="00B06058">
            <w:pPr>
              <w:tabs>
                <w:tab w:val="left" w:pos="175"/>
              </w:tabs>
              <w:ind w:left="34"/>
              <w:jc w:val="center"/>
              <w:rPr>
                <w:rFonts w:ascii="Arial" w:hAnsi="Arial" w:cs="Arial"/>
                <w:w w:val="102"/>
                <w:sz w:val="20"/>
              </w:rPr>
            </w:pPr>
            <w:r w:rsidRPr="007A7F70">
              <w:rPr>
                <w:rFonts w:ascii="Arial" w:hAnsi="Arial" w:cs="Arial"/>
                <w:sz w:val="20"/>
              </w:rPr>
              <w:t>Skład: wypełniacze farb, żywice, rozpuszczalniki.</w:t>
            </w:r>
          </w:p>
          <w:p w14:paraId="7404E3CC" w14:textId="77777777" w:rsidR="00B06058" w:rsidRPr="007A7F70" w:rsidRDefault="00B06058" w:rsidP="00B06058">
            <w:pPr>
              <w:pStyle w:val="Akapitzlist"/>
              <w:tabs>
                <w:tab w:val="left" w:pos="373"/>
              </w:tabs>
              <w:ind w:left="34"/>
              <w:jc w:val="center"/>
              <w:rPr>
                <w:rFonts w:ascii="Arial" w:hAnsi="Arial" w:cs="Arial"/>
                <w:sz w:val="20"/>
                <w:u w:val="single"/>
              </w:rPr>
            </w:pPr>
            <w:r w:rsidRPr="007A7F70">
              <w:rPr>
                <w:rFonts w:ascii="Arial" w:hAnsi="Arial" w:cs="Arial"/>
                <w:sz w:val="20"/>
                <w:u w:val="single"/>
              </w:rPr>
              <w:t>Właściwości powodujące że odpady są odpadami niebezpiecznymi:</w:t>
            </w:r>
          </w:p>
          <w:p w14:paraId="7AA3FF6B" w14:textId="77777777" w:rsidR="00B06058" w:rsidRPr="007A7F70" w:rsidRDefault="00B06058" w:rsidP="00B06058">
            <w:pPr>
              <w:pStyle w:val="q"/>
              <w:spacing w:line="240" w:lineRule="auto"/>
              <w:ind w:firstLine="0"/>
              <w:jc w:val="center"/>
              <w:rPr>
                <w:rFonts w:ascii="Arial" w:hAnsi="Arial" w:cs="Arial"/>
                <w:sz w:val="20"/>
                <w:szCs w:val="20"/>
              </w:rPr>
            </w:pPr>
            <w:r w:rsidRPr="007A7F70">
              <w:rPr>
                <w:rFonts w:ascii="Arial" w:hAnsi="Arial" w:cs="Arial"/>
                <w:sz w:val="20"/>
                <w:szCs w:val="20"/>
              </w:rPr>
              <w:t>H4 - „</w:t>
            </w:r>
            <w:proofErr w:type="spellStart"/>
            <w:r w:rsidRPr="007A7F70">
              <w:rPr>
                <w:rFonts w:ascii="Arial" w:hAnsi="Arial" w:cs="Arial"/>
                <w:sz w:val="20"/>
                <w:szCs w:val="20"/>
              </w:rPr>
              <w:t>drażniące</w:t>
            </w:r>
            <w:proofErr w:type="spellEnd"/>
            <w:r w:rsidRPr="007A7F70">
              <w:rPr>
                <w:rFonts w:ascii="Arial" w:hAnsi="Arial" w:cs="Arial"/>
                <w:sz w:val="20"/>
                <w:szCs w:val="20"/>
              </w:rPr>
              <w:t xml:space="preserve">”, </w:t>
            </w:r>
            <w:r w:rsidRPr="007A7F70">
              <w:rPr>
                <w:rFonts w:ascii="Arial" w:hAnsi="Arial" w:cs="Arial"/>
                <w:sz w:val="20"/>
                <w:szCs w:val="20"/>
              </w:rPr>
              <w:br/>
              <w:t>H14 - „</w:t>
            </w:r>
            <w:proofErr w:type="spellStart"/>
            <w:r w:rsidRPr="007A7F70">
              <w:rPr>
                <w:rFonts w:ascii="Arial" w:hAnsi="Arial" w:cs="Arial"/>
                <w:sz w:val="20"/>
                <w:szCs w:val="20"/>
              </w:rPr>
              <w:t>ekotoksyczne</w:t>
            </w:r>
            <w:proofErr w:type="spellEnd"/>
            <w:r w:rsidRPr="007A7F70">
              <w:rPr>
                <w:rFonts w:ascii="Arial" w:hAnsi="Arial" w:cs="Arial"/>
                <w:sz w:val="20"/>
                <w:szCs w:val="20"/>
              </w:rPr>
              <w:t>”</w:t>
            </w:r>
          </w:p>
        </w:tc>
      </w:tr>
      <w:tr w:rsidR="007A7F70" w:rsidRPr="007A7F70" w14:paraId="121526BC" w14:textId="77777777" w:rsidTr="00980957">
        <w:tc>
          <w:tcPr>
            <w:tcW w:w="567" w:type="dxa"/>
            <w:vMerge w:val="restart"/>
          </w:tcPr>
          <w:p w14:paraId="150D80E9" w14:textId="77777777" w:rsidR="00284EB7" w:rsidRPr="007A7F70" w:rsidRDefault="00284EB7" w:rsidP="000F54BD">
            <w:pPr>
              <w:pStyle w:val="Akapitzlist"/>
              <w:numPr>
                <w:ilvl w:val="0"/>
                <w:numId w:val="28"/>
              </w:numPr>
              <w:jc w:val="center"/>
              <w:rPr>
                <w:rFonts w:ascii="Arial" w:hAnsi="Arial" w:cs="Arial"/>
                <w:sz w:val="20"/>
              </w:rPr>
            </w:pPr>
          </w:p>
        </w:tc>
        <w:tc>
          <w:tcPr>
            <w:tcW w:w="1134" w:type="dxa"/>
          </w:tcPr>
          <w:p w14:paraId="421727B6" w14:textId="6BA86D79" w:rsidR="00284EB7" w:rsidRPr="007A7F70" w:rsidRDefault="00284EB7" w:rsidP="001D0F8D">
            <w:pPr>
              <w:tabs>
                <w:tab w:val="left" w:pos="567"/>
              </w:tabs>
              <w:jc w:val="center"/>
              <w:rPr>
                <w:rFonts w:ascii="Arial" w:hAnsi="Arial" w:cs="Arial"/>
                <w:bCs/>
                <w:sz w:val="20"/>
              </w:rPr>
            </w:pPr>
            <w:r w:rsidRPr="007A7F70">
              <w:rPr>
                <w:rFonts w:ascii="Arial" w:hAnsi="Arial" w:cs="Arial"/>
                <w:bCs/>
                <w:sz w:val="20"/>
              </w:rPr>
              <w:t>12 01 08*</w:t>
            </w:r>
          </w:p>
        </w:tc>
        <w:tc>
          <w:tcPr>
            <w:tcW w:w="1985" w:type="dxa"/>
          </w:tcPr>
          <w:p w14:paraId="0D5B4C62" w14:textId="377CB1A5" w:rsidR="00284EB7" w:rsidRPr="007A7F70" w:rsidRDefault="00284EB7" w:rsidP="00284EB7">
            <w:pPr>
              <w:pStyle w:val="Styl15"/>
              <w:numPr>
                <w:ilvl w:val="0"/>
                <w:numId w:val="0"/>
              </w:numPr>
              <w:jc w:val="center"/>
              <w:rPr>
                <w:rFonts w:ascii="Arial" w:hAnsi="Arial" w:cs="Arial"/>
                <w:b w:val="0"/>
                <w:bCs/>
                <w:sz w:val="20"/>
                <w:szCs w:val="20"/>
              </w:rPr>
            </w:pPr>
            <w:r w:rsidRPr="007A7F70">
              <w:rPr>
                <w:rFonts w:ascii="Arial" w:hAnsi="Arial" w:cs="Arial"/>
                <w:b w:val="0"/>
                <w:bCs/>
                <w:sz w:val="20"/>
                <w:szCs w:val="20"/>
              </w:rPr>
              <w:t>Odpadowe emulsje i roztwory olejowe z obróbki metali zawierające chlorowce</w:t>
            </w:r>
          </w:p>
        </w:tc>
        <w:tc>
          <w:tcPr>
            <w:tcW w:w="992" w:type="dxa"/>
            <w:vMerge w:val="restart"/>
          </w:tcPr>
          <w:p w14:paraId="4A0C0F6A" w14:textId="77777777" w:rsidR="00284EB7" w:rsidRPr="007A7F70" w:rsidRDefault="00284EB7" w:rsidP="00770C2E">
            <w:pPr>
              <w:pStyle w:val="Styl15"/>
              <w:ind w:left="0"/>
              <w:jc w:val="center"/>
              <w:rPr>
                <w:rFonts w:ascii="Arial" w:hAnsi="Arial" w:cs="Arial"/>
                <w:b w:val="0"/>
                <w:bCs/>
                <w:sz w:val="20"/>
                <w:szCs w:val="20"/>
                <w:vertAlign w:val="superscript"/>
              </w:rPr>
            </w:pPr>
            <w:r w:rsidRPr="007A7F70">
              <w:rPr>
                <w:rFonts w:ascii="Arial" w:hAnsi="Arial" w:cs="Arial"/>
                <w:b w:val="0"/>
                <w:bCs/>
                <w:sz w:val="20"/>
                <w:szCs w:val="20"/>
              </w:rPr>
              <w:t>1000</w:t>
            </w:r>
          </w:p>
          <w:p w14:paraId="028E0839" w14:textId="5BFBDED5" w:rsidR="007935B3" w:rsidRPr="007A7F70" w:rsidRDefault="007935B3" w:rsidP="00770C2E">
            <w:pPr>
              <w:pStyle w:val="Styl15"/>
              <w:numPr>
                <w:ilvl w:val="0"/>
                <w:numId w:val="0"/>
              </w:numPr>
              <w:jc w:val="center"/>
              <w:rPr>
                <w:rFonts w:ascii="Arial" w:hAnsi="Arial" w:cs="Arial"/>
                <w:b w:val="0"/>
                <w:bCs/>
                <w:sz w:val="20"/>
                <w:szCs w:val="20"/>
                <w:vertAlign w:val="superscript"/>
              </w:rPr>
            </w:pPr>
            <w:r w:rsidRPr="007A7F70">
              <w:rPr>
                <w:rFonts w:ascii="Arial" w:hAnsi="Arial" w:cs="Arial"/>
                <w:b w:val="0"/>
                <w:bCs/>
                <w:sz w:val="20"/>
                <w:szCs w:val="20"/>
              </w:rPr>
              <w:t>( łącznie dla odpadów o kodach  12 01 08* i 12 01 09*)</w:t>
            </w:r>
          </w:p>
        </w:tc>
        <w:tc>
          <w:tcPr>
            <w:tcW w:w="1701" w:type="dxa"/>
          </w:tcPr>
          <w:p w14:paraId="1DDE242A" w14:textId="38993CF4" w:rsidR="00284EB7" w:rsidRPr="007A7F70" w:rsidRDefault="00284EB7" w:rsidP="001D0F8D">
            <w:pPr>
              <w:tabs>
                <w:tab w:val="left" w:pos="567"/>
              </w:tabs>
              <w:jc w:val="center"/>
              <w:rPr>
                <w:rFonts w:ascii="Arial" w:hAnsi="Arial" w:cs="Arial"/>
                <w:bCs/>
                <w:sz w:val="20"/>
              </w:rPr>
            </w:pPr>
            <w:r w:rsidRPr="007A7F70">
              <w:rPr>
                <w:rFonts w:ascii="Arial" w:hAnsi="Arial" w:cs="Arial"/>
                <w:bCs/>
                <w:sz w:val="20"/>
              </w:rPr>
              <w:t>Eksploatacja maszyn obróbki mechanicznej odlewów</w:t>
            </w:r>
          </w:p>
        </w:tc>
        <w:tc>
          <w:tcPr>
            <w:tcW w:w="2552" w:type="dxa"/>
          </w:tcPr>
          <w:p w14:paraId="69C421A6" w14:textId="77777777" w:rsidR="00284EB7" w:rsidRPr="007A7F70" w:rsidRDefault="00284EB7" w:rsidP="001D0F8D">
            <w:pPr>
              <w:tabs>
                <w:tab w:val="left" w:pos="175"/>
              </w:tabs>
              <w:spacing w:line="256" w:lineRule="auto"/>
              <w:ind w:left="34"/>
              <w:jc w:val="center"/>
              <w:rPr>
                <w:rFonts w:ascii="Arial" w:hAnsi="Arial" w:cs="Arial"/>
                <w:bCs/>
                <w:sz w:val="20"/>
                <w:lang w:eastAsia="en-US"/>
              </w:rPr>
            </w:pPr>
            <w:r w:rsidRPr="007A7F70">
              <w:rPr>
                <w:rFonts w:ascii="Arial" w:hAnsi="Arial" w:cs="Arial"/>
                <w:bCs/>
                <w:sz w:val="20"/>
              </w:rPr>
              <w:t>Stan skupienia: płynny.</w:t>
            </w:r>
          </w:p>
          <w:p w14:paraId="323EFE4C" w14:textId="7A21C87E" w:rsidR="007935B3" w:rsidRPr="007A7F70" w:rsidRDefault="00284EB7" w:rsidP="001D0F8D">
            <w:pPr>
              <w:tabs>
                <w:tab w:val="left" w:pos="175"/>
              </w:tabs>
              <w:spacing w:line="256" w:lineRule="auto"/>
              <w:ind w:left="34"/>
              <w:jc w:val="center"/>
              <w:rPr>
                <w:rFonts w:ascii="Arial" w:hAnsi="Arial" w:cs="Arial"/>
                <w:bCs/>
                <w:sz w:val="20"/>
              </w:rPr>
            </w:pPr>
            <w:r w:rsidRPr="007A7F70">
              <w:rPr>
                <w:rFonts w:ascii="Arial" w:hAnsi="Arial" w:cs="Arial"/>
                <w:bCs/>
                <w:sz w:val="20"/>
              </w:rPr>
              <w:t xml:space="preserve">Skład: substancje ropopochodne, oleje mineralne, glikol </w:t>
            </w:r>
            <w:proofErr w:type="spellStart"/>
            <w:r w:rsidRPr="007A7F70">
              <w:rPr>
                <w:rFonts w:ascii="Arial" w:hAnsi="Arial" w:cs="Arial"/>
                <w:bCs/>
                <w:sz w:val="20"/>
              </w:rPr>
              <w:t>heksylenowy</w:t>
            </w:r>
            <w:proofErr w:type="spellEnd"/>
            <w:r w:rsidRPr="007A7F70">
              <w:rPr>
                <w:rFonts w:ascii="Arial" w:hAnsi="Arial" w:cs="Arial"/>
                <w:bCs/>
                <w:sz w:val="20"/>
              </w:rPr>
              <w:t xml:space="preserve">, </w:t>
            </w:r>
            <w:proofErr w:type="spellStart"/>
            <w:r w:rsidRPr="007A7F70">
              <w:rPr>
                <w:rFonts w:ascii="Arial" w:hAnsi="Arial" w:cs="Arial"/>
                <w:bCs/>
                <w:sz w:val="20"/>
              </w:rPr>
              <w:t>fenoksyizopropanol</w:t>
            </w:r>
            <w:proofErr w:type="spellEnd"/>
            <w:r w:rsidRPr="007A7F70">
              <w:rPr>
                <w:rFonts w:ascii="Arial" w:hAnsi="Arial" w:cs="Arial"/>
                <w:bCs/>
                <w:sz w:val="20"/>
              </w:rPr>
              <w:t>, chlorowce.</w:t>
            </w:r>
          </w:p>
          <w:p w14:paraId="7FBCC091" w14:textId="77777777" w:rsidR="007935B3" w:rsidRPr="007A7F70" w:rsidRDefault="007935B3" w:rsidP="001D0F8D">
            <w:pPr>
              <w:tabs>
                <w:tab w:val="left" w:pos="175"/>
              </w:tabs>
              <w:spacing w:line="256" w:lineRule="auto"/>
              <w:ind w:left="34"/>
              <w:jc w:val="center"/>
              <w:rPr>
                <w:rFonts w:ascii="Arial" w:hAnsi="Arial" w:cs="Arial"/>
                <w:bCs/>
                <w:w w:val="102"/>
                <w:sz w:val="20"/>
              </w:rPr>
            </w:pPr>
          </w:p>
          <w:p w14:paraId="6E1E0E3D" w14:textId="3B32305B" w:rsidR="00284EB7" w:rsidRPr="007A7F70" w:rsidRDefault="00284EB7" w:rsidP="00284EB7">
            <w:pPr>
              <w:tabs>
                <w:tab w:val="left" w:pos="373"/>
              </w:tabs>
              <w:spacing w:line="256" w:lineRule="auto"/>
              <w:ind w:left="34"/>
              <w:contextualSpacing/>
              <w:jc w:val="center"/>
              <w:rPr>
                <w:rFonts w:ascii="Arial" w:hAnsi="Arial" w:cs="Arial"/>
                <w:bCs/>
                <w:sz w:val="20"/>
              </w:rPr>
            </w:pPr>
            <w:r w:rsidRPr="007A7F70">
              <w:rPr>
                <w:rFonts w:ascii="Arial" w:hAnsi="Arial" w:cs="Arial"/>
                <w:bCs/>
                <w:sz w:val="20"/>
                <w:u w:val="single"/>
              </w:rPr>
              <w:t xml:space="preserve">Właściwości powodujące że odpady są odpadami niebezpiecznymi: </w:t>
            </w:r>
            <w:r w:rsidRPr="007A7F70">
              <w:rPr>
                <w:rFonts w:ascii="Arial" w:hAnsi="Arial" w:cs="Arial"/>
                <w:bCs/>
                <w:sz w:val="20"/>
              </w:rPr>
              <w:t>H4 - „drażniące”</w:t>
            </w:r>
          </w:p>
        </w:tc>
      </w:tr>
      <w:tr w:rsidR="007A7F70" w:rsidRPr="007A7F70" w14:paraId="441AACC0" w14:textId="77777777" w:rsidTr="00980957">
        <w:tc>
          <w:tcPr>
            <w:tcW w:w="567" w:type="dxa"/>
            <w:vMerge/>
          </w:tcPr>
          <w:p w14:paraId="61E43310" w14:textId="77777777" w:rsidR="00284EB7" w:rsidRPr="007A7F70" w:rsidRDefault="00284EB7" w:rsidP="000F54BD">
            <w:pPr>
              <w:pStyle w:val="Akapitzlist"/>
              <w:numPr>
                <w:ilvl w:val="0"/>
                <w:numId w:val="28"/>
              </w:numPr>
              <w:jc w:val="center"/>
              <w:rPr>
                <w:rFonts w:ascii="Arial" w:hAnsi="Arial" w:cs="Arial"/>
                <w:sz w:val="20"/>
              </w:rPr>
            </w:pPr>
          </w:p>
        </w:tc>
        <w:tc>
          <w:tcPr>
            <w:tcW w:w="1134" w:type="dxa"/>
          </w:tcPr>
          <w:p w14:paraId="0A87D92A" w14:textId="77777777" w:rsidR="00284EB7" w:rsidRPr="007A7F70" w:rsidRDefault="00284EB7" w:rsidP="00B06058">
            <w:pPr>
              <w:tabs>
                <w:tab w:val="left" w:pos="567"/>
              </w:tabs>
              <w:jc w:val="center"/>
              <w:rPr>
                <w:rFonts w:ascii="Arial" w:eastAsia="Times New Roman" w:hAnsi="Arial" w:cs="Arial"/>
                <w:bCs/>
                <w:sz w:val="20"/>
                <w:lang w:eastAsia="pl-PL"/>
              </w:rPr>
            </w:pPr>
            <w:r w:rsidRPr="007A7F70">
              <w:rPr>
                <w:rFonts w:ascii="Arial" w:hAnsi="Arial" w:cs="Arial"/>
                <w:bCs/>
                <w:sz w:val="20"/>
              </w:rPr>
              <w:t>12 01 09*</w:t>
            </w:r>
          </w:p>
        </w:tc>
        <w:tc>
          <w:tcPr>
            <w:tcW w:w="1985" w:type="dxa"/>
          </w:tcPr>
          <w:p w14:paraId="18A2D1DD" w14:textId="56AEC881" w:rsidR="00284EB7" w:rsidRPr="007A7F70" w:rsidRDefault="00284EB7" w:rsidP="00284EB7">
            <w:pPr>
              <w:pStyle w:val="Styl15"/>
              <w:numPr>
                <w:ilvl w:val="0"/>
                <w:numId w:val="0"/>
              </w:numPr>
              <w:jc w:val="center"/>
              <w:rPr>
                <w:rFonts w:ascii="Arial" w:hAnsi="Arial" w:cs="Arial"/>
                <w:b w:val="0"/>
                <w:bCs/>
                <w:sz w:val="20"/>
                <w:szCs w:val="20"/>
              </w:rPr>
            </w:pPr>
            <w:r w:rsidRPr="007A7F70">
              <w:rPr>
                <w:rFonts w:ascii="Arial" w:hAnsi="Arial" w:cs="Arial"/>
                <w:b w:val="0"/>
                <w:bCs/>
                <w:sz w:val="20"/>
                <w:szCs w:val="20"/>
              </w:rPr>
              <w:t xml:space="preserve">Odpadowe emulsje </w:t>
            </w:r>
            <w:proofErr w:type="spellStart"/>
            <w:r w:rsidRPr="007A7F70">
              <w:rPr>
                <w:rFonts w:ascii="Arial" w:hAnsi="Arial" w:cs="Arial"/>
                <w:b w:val="0"/>
                <w:bCs/>
                <w:sz w:val="20"/>
                <w:szCs w:val="20"/>
              </w:rPr>
              <w:t>iroztwory</w:t>
            </w:r>
            <w:proofErr w:type="spellEnd"/>
            <w:r w:rsidRPr="007A7F70">
              <w:rPr>
                <w:rFonts w:ascii="Arial" w:hAnsi="Arial" w:cs="Arial"/>
                <w:b w:val="0"/>
                <w:bCs/>
                <w:sz w:val="20"/>
                <w:szCs w:val="20"/>
              </w:rPr>
              <w:t xml:space="preserve"> z obróbki metali nie zawierające chlorowców</w:t>
            </w:r>
          </w:p>
        </w:tc>
        <w:tc>
          <w:tcPr>
            <w:tcW w:w="992" w:type="dxa"/>
            <w:vMerge/>
          </w:tcPr>
          <w:p w14:paraId="3959C834" w14:textId="7CC3C87F" w:rsidR="00284EB7" w:rsidRPr="007A7F70" w:rsidRDefault="00284EB7" w:rsidP="00770C2E">
            <w:pPr>
              <w:pStyle w:val="Styl15"/>
              <w:numPr>
                <w:ilvl w:val="0"/>
                <w:numId w:val="0"/>
              </w:numPr>
              <w:jc w:val="center"/>
              <w:rPr>
                <w:rFonts w:ascii="Arial" w:hAnsi="Arial" w:cs="Arial"/>
                <w:b w:val="0"/>
                <w:bCs/>
                <w:sz w:val="20"/>
                <w:szCs w:val="20"/>
                <w:vertAlign w:val="superscript"/>
              </w:rPr>
            </w:pPr>
          </w:p>
        </w:tc>
        <w:tc>
          <w:tcPr>
            <w:tcW w:w="1701" w:type="dxa"/>
          </w:tcPr>
          <w:p w14:paraId="44624037" w14:textId="77777777" w:rsidR="00284EB7" w:rsidRPr="007A7F70" w:rsidRDefault="00284EB7" w:rsidP="00B06058">
            <w:pPr>
              <w:tabs>
                <w:tab w:val="left" w:pos="567"/>
              </w:tabs>
              <w:jc w:val="center"/>
              <w:rPr>
                <w:rFonts w:ascii="Arial" w:hAnsi="Arial" w:cs="Arial"/>
                <w:sz w:val="20"/>
              </w:rPr>
            </w:pPr>
            <w:r w:rsidRPr="007A7F70">
              <w:rPr>
                <w:rFonts w:ascii="Arial" w:hAnsi="Arial" w:cs="Arial"/>
                <w:sz w:val="20"/>
              </w:rPr>
              <w:t>Eksploatacja maszyn obróbki mechanicznej odlewów</w:t>
            </w:r>
          </w:p>
        </w:tc>
        <w:tc>
          <w:tcPr>
            <w:tcW w:w="2552" w:type="dxa"/>
          </w:tcPr>
          <w:p w14:paraId="08466935" w14:textId="77777777" w:rsidR="00284EB7" w:rsidRPr="007A7F70" w:rsidRDefault="00284EB7" w:rsidP="00B06058">
            <w:pPr>
              <w:tabs>
                <w:tab w:val="left" w:pos="175"/>
              </w:tabs>
              <w:ind w:left="34"/>
              <w:jc w:val="center"/>
              <w:rPr>
                <w:rFonts w:ascii="Arial" w:hAnsi="Arial" w:cs="Arial"/>
                <w:sz w:val="20"/>
              </w:rPr>
            </w:pPr>
            <w:r w:rsidRPr="007A7F70">
              <w:rPr>
                <w:rFonts w:ascii="Arial" w:hAnsi="Arial" w:cs="Arial"/>
                <w:sz w:val="20"/>
              </w:rPr>
              <w:t>Stan skupienia: płynny.</w:t>
            </w:r>
          </w:p>
          <w:p w14:paraId="103EC6F6" w14:textId="77777777" w:rsidR="00284EB7" w:rsidRPr="007A7F70" w:rsidRDefault="00284EB7" w:rsidP="00B06058">
            <w:pPr>
              <w:tabs>
                <w:tab w:val="left" w:pos="175"/>
              </w:tabs>
              <w:ind w:left="34"/>
              <w:jc w:val="center"/>
              <w:rPr>
                <w:rFonts w:ascii="Arial" w:hAnsi="Arial" w:cs="Arial"/>
                <w:w w:val="102"/>
                <w:sz w:val="20"/>
              </w:rPr>
            </w:pPr>
            <w:r w:rsidRPr="007A7F70">
              <w:rPr>
                <w:rFonts w:ascii="Arial" w:hAnsi="Arial" w:cs="Arial"/>
                <w:sz w:val="20"/>
              </w:rPr>
              <w:t xml:space="preserve">Skład: substancje ropopochodne, oleje mineralne, glikol </w:t>
            </w:r>
            <w:proofErr w:type="spellStart"/>
            <w:r w:rsidRPr="007A7F70">
              <w:rPr>
                <w:rFonts w:ascii="Arial" w:hAnsi="Arial" w:cs="Arial"/>
                <w:sz w:val="20"/>
              </w:rPr>
              <w:t>heksylenowy</w:t>
            </w:r>
            <w:proofErr w:type="spellEnd"/>
            <w:r w:rsidRPr="007A7F70">
              <w:rPr>
                <w:rFonts w:ascii="Arial" w:hAnsi="Arial" w:cs="Arial"/>
                <w:sz w:val="20"/>
              </w:rPr>
              <w:t xml:space="preserve">, </w:t>
            </w:r>
            <w:proofErr w:type="spellStart"/>
            <w:r w:rsidRPr="007A7F70">
              <w:rPr>
                <w:rFonts w:ascii="Arial" w:hAnsi="Arial" w:cs="Arial"/>
                <w:sz w:val="20"/>
              </w:rPr>
              <w:t>fenoksyizopropanol</w:t>
            </w:r>
            <w:proofErr w:type="spellEnd"/>
            <w:r w:rsidRPr="007A7F70">
              <w:rPr>
                <w:rFonts w:ascii="Arial" w:hAnsi="Arial" w:cs="Arial"/>
                <w:sz w:val="20"/>
              </w:rPr>
              <w:t>.</w:t>
            </w:r>
          </w:p>
          <w:p w14:paraId="53638164" w14:textId="77777777" w:rsidR="00284EB7" w:rsidRPr="007A7F70" w:rsidRDefault="00284EB7" w:rsidP="00B06058">
            <w:pPr>
              <w:pStyle w:val="Akapitzlist"/>
              <w:tabs>
                <w:tab w:val="left" w:pos="373"/>
              </w:tabs>
              <w:ind w:left="34"/>
              <w:jc w:val="center"/>
              <w:rPr>
                <w:rFonts w:ascii="Arial" w:hAnsi="Arial" w:cs="Arial"/>
                <w:sz w:val="20"/>
                <w:u w:val="single"/>
              </w:rPr>
            </w:pPr>
            <w:r w:rsidRPr="007A7F70">
              <w:rPr>
                <w:rFonts w:ascii="Arial" w:hAnsi="Arial" w:cs="Arial"/>
                <w:sz w:val="20"/>
                <w:u w:val="single"/>
              </w:rPr>
              <w:t>Właściwości powodujące że odpady są odpadami niebezpiecznymi:</w:t>
            </w:r>
          </w:p>
          <w:p w14:paraId="2B67B1BF" w14:textId="32ADB33B" w:rsidR="00284EB7" w:rsidRPr="007A7F70" w:rsidRDefault="00284EB7" w:rsidP="00284EB7">
            <w:pPr>
              <w:pStyle w:val="q"/>
              <w:spacing w:line="240" w:lineRule="auto"/>
              <w:ind w:firstLine="0"/>
              <w:jc w:val="center"/>
              <w:rPr>
                <w:rFonts w:ascii="Arial" w:hAnsi="Arial" w:cs="Arial"/>
                <w:sz w:val="20"/>
                <w:szCs w:val="20"/>
              </w:rPr>
            </w:pPr>
            <w:r w:rsidRPr="007A7F70">
              <w:rPr>
                <w:rFonts w:ascii="Arial" w:hAnsi="Arial" w:cs="Arial"/>
                <w:sz w:val="20"/>
                <w:szCs w:val="20"/>
              </w:rPr>
              <w:t>H4 - „</w:t>
            </w:r>
            <w:proofErr w:type="spellStart"/>
            <w:r w:rsidRPr="007A7F70">
              <w:rPr>
                <w:rFonts w:ascii="Arial" w:hAnsi="Arial" w:cs="Arial"/>
                <w:sz w:val="20"/>
                <w:szCs w:val="20"/>
              </w:rPr>
              <w:t>drażniące</w:t>
            </w:r>
            <w:proofErr w:type="spellEnd"/>
            <w:r w:rsidRPr="007A7F70">
              <w:rPr>
                <w:rFonts w:ascii="Arial" w:hAnsi="Arial" w:cs="Arial"/>
                <w:sz w:val="20"/>
                <w:szCs w:val="20"/>
              </w:rPr>
              <w:t>”</w:t>
            </w:r>
          </w:p>
        </w:tc>
      </w:tr>
      <w:tr w:rsidR="007A7F70" w:rsidRPr="007A7F70" w14:paraId="4EF5FD5B" w14:textId="77777777" w:rsidTr="00980957">
        <w:trPr>
          <w:trHeight w:val="773"/>
        </w:trPr>
        <w:tc>
          <w:tcPr>
            <w:tcW w:w="567" w:type="dxa"/>
          </w:tcPr>
          <w:p w14:paraId="4E621CB6" w14:textId="77777777" w:rsidR="00B06058" w:rsidRPr="007A7F70" w:rsidRDefault="00B06058" w:rsidP="000F54BD">
            <w:pPr>
              <w:pStyle w:val="Akapitzlist"/>
              <w:numPr>
                <w:ilvl w:val="0"/>
                <w:numId w:val="28"/>
              </w:numPr>
              <w:jc w:val="center"/>
              <w:rPr>
                <w:rFonts w:ascii="Arial" w:hAnsi="Arial" w:cs="Arial"/>
                <w:sz w:val="20"/>
              </w:rPr>
            </w:pPr>
          </w:p>
        </w:tc>
        <w:tc>
          <w:tcPr>
            <w:tcW w:w="1134" w:type="dxa"/>
          </w:tcPr>
          <w:p w14:paraId="24F45F97" w14:textId="77777777" w:rsidR="00B06058" w:rsidRPr="007A7F70" w:rsidRDefault="00B06058" w:rsidP="00B06058">
            <w:pPr>
              <w:tabs>
                <w:tab w:val="left" w:pos="567"/>
              </w:tabs>
              <w:jc w:val="center"/>
              <w:rPr>
                <w:rFonts w:ascii="Arial" w:hAnsi="Arial" w:cs="Arial"/>
                <w:bCs/>
                <w:sz w:val="20"/>
              </w:rPr>
            </w:pPr>
            <w:r w:rsidRPr="007A7F70">
              <w:rPr>
                <w:rFonts w:ascii="Arial" w:hAnsi="Arial" w:cs="Arial"/>
                <w:bCs/>
                <w:sz w:val="20"/>
              </w:rPr>
              <w:t>12 03 01*</w:t>
            </w:r>
          </w:p>
        </w:tc>
        <w:tc>
          <w:tcPr>
            <w:tcW w:w="1985" w:type="dxa"/>
          </w:tcPr>
          <w:p w14:paraId="4E03E5CB" w14:textId="77777777" w:rsidR="00B06058" w:rsidRPr="007A7F70" w:rsidRDefault="00B06058" w:rsidP="00284EB7">
            <w:pPr>
              <w:pStyle w:val="Styl15"/>
              <w:numPr>
                <w:ilvl w:val="0"/>
                <w:numId w:val="0"/>
              </w:numPr>
              <w:jc w:val="center"/>
              <w:rPr>
                <w:rFonts w:ascii="Arial" w:hAnsi="Arial" w:cs="Arial"/>
                <w:b w:val="0"/>
                <w:bCs/>
                <w:sz w:val="20"/>
                <w:szCs w:val="20"/>
              </w:rPr>
            </w:pPr>
            <w:r w:rsidRPr="007A7F70">
              <w:rPr>
                <w:rFonts w:ascii="Arial" w:hAnsi="Arial" w:cs="Arial"/>
                <w:b w:val="0"/>
                <w:bCs/>
                <w:sz w:val="20"/>
                <w:szCs w:val="20"/>
              </w:rPr>
              <w:t>Wodne ciecze myjące</w:t>
            </w:r>
          </w:p>
        </w:tc>
        <w:tc>
          <w:tcPr>
            <w:tcW w:w="992" w:type="dxa"/>
          </w:tcPr>
          <w:p w14:paraId="06937098" w14:textId="77777777" w:rsidR="00B06058" w:rsidRPr="007A7F70" w:rsidRDefault="00B06058" w:rsidP="00770C2E">
            <w:pPr>
              <w:pStyle w:val="Styl15"/>
              <w:numPr>
                <w:ilvl w:val="0"/>
                <w:numId w:val="0"/>
              </w:numPr>
              <w:ind w:left="567" w:hanging="567"/>
              <w:jc w:val="center"/>
              <w:rPr>
                <w:rFonts w:ascii="Arial" w:hAnsi="Arial" w:cs="Arial"/>
                <w:b w:val="0"/>
                <w:bCs/>
                <w:sz w:val="20"/>
                <w:szCs w:val="20"/>
              </w:rPr>
            </w:pPr>
            <w:r w:rsidRPr="007A7F70">
              <w:rPr>
                <w:rFonts w:ascii="Arial" w:hAnsi="Arial" w:cs="Arial"/>
                <w:b w:val="0"/>
                <w:bCs/>
                <w:sz w:val="20"/>
                <w:szCs w:val="20"/>
              </w:rPr>
              <w:t>100</w:t>
            </w:r>
          </w:p>
        </w:tc>
        <w:tc>
          <w:tcPr>
            <w:tcW w:w="1701" w:type="dxa"/>
          </w:tcPr>
          <w:p w14:paraId="61533482"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Myjki komorowe odlewów – wymiana zużytych cieczy</w:t>
            </w:r>
          </w:p>
        </w:tc>
        <w:tc>
          <w:tcPr>
            <w:tcW w:w="2552" w:type="dxa"/>
          </w:tcPr>
          <w:p w14:paraId="50124F65" w14:textId="77777777" w:rsidR="00B06058" w:rsidRPr="007A7F70" w:rsidRDefault="00B06058" w:rsidP="00B06058">
            <w:pPr>
              <w:tabs>
                <w:tab w:val="left" w:pos="175"/>
              </w:tabs>
              <w:ind w:left="34"/>
              <w:jc w:val="center"/>
              <w:rPr>
                <w:rFonts w:ascii="Arial" w:hAnsi="Arial" w:cs="Arial"/>
                <w:w w:val="102"/>
                <w:sz w:val="20"/>
              </w:rPr>
            </w:pPr>
            <w:r w:rsidRPr="007A7F70">
              <w:rPr>
                <w:rFonts w:ascii="Arial" w:hAnsi="Arial" w:cs="Arial"/>
                <w:sz w:val="20"/>
              </w:rPr>
              <w:t xml:space="preserve">Stan skupienia: płynny Skład: detergenty </w:t>
            </w:r>
            <w:r w:rsidRPr="007A7F70">
              <w:rPr>
                <w:rFonts w:ascii="Arial" w:hAnsi="Arial" w:cs="Arial"/>
                <w:sz w:val="20"/>
              </w:rPr>
              <w:br/>
              <w:t>o właściwościach alkalicznych, substancje ropopochodne, pył metaliczny.</w:t>
            </w:r>
          </w:p>
          <w:p w14:paraId="697CAC4E" w14:textId="77777777" w:rsidR="00B06058" w:rsidRPr="007A7F70" w:rsidRDefault="00B06058" w:rsidP="00B06058">
            <w:pPr>
              <w:pStyle w:val="Akapitzlist"/>
              <w:tabs>
                <w:tab w:val="left" w:pos="373"/>
              </w:tabs>
              <w:ind w:left="34"/>
              <w:jc w:val="center"/>
              <w:rPr>
                <w:rFonts w:ascii="Arial" w:hAnsi="Arial" w:cs="Arial"/>
                <w:sz w:val="20"/>
                <w:u w:val="single"/>
              </w:rPr>
            </w:pPr>
            <w:r w:rsidRPr="007A7F70">
              <w:rPr>
                <w:rFonts w:ascii="Arial" w:hAnsi="Arial" w:cs="Arial"/>
                <w:sz w:val="20"/>
                <w:u w:val="single"/>
              </w:rPr>
              <w:lastRenderedPageBreak/>
              <w:t>Właściwości powodujące że odpady są odpadami niebezpiecznymi:</w:t>
            </w:r>
          </w:p>
          <w:p w14:paraId="6EEB2BA3" w14:textId="77777777" w:rsidR="00B06058" w:rsidRPr="007A7F70" w:rsidRDefault="00B06058" w:rsidP="00B06058">
            <w:pPr>
              <w:pStyle w:val="q"/>
              <w:spacing w:line="240" w:lineRule="auto"/>
              <w:ind w:firstLine="0"/>
              <w:jc w:val="center"/>
              <w:rPr>
                <w:rFonts w:ascii="Arial" w:hAnsi="Arial" w:cs="Arial"/>
                <w:sz w:val="20"/>
                <w:szCs w:val="20"/>
              </w:rPr>
            </w:pPr>
            <w:r w:rsidRPr="007A7F70">
              <w:rPr>
                <w:rFonts w:ascii="Arial" w:hAnsi="Arial" w:cs="Arial"/>
                <w:sz w:val="20"/>
                <w:szCs w:val="20"/>
              </w:rPr>
              <w:t>H4 - „</w:t>
            </w:r>
            <w:proofErr w:type="spellStart"/>
            <w:r w:rsidRPr="007A7F70">
              <w:rPr>
                <w:rFonts w:ascii="Arial" w:hAnsi="Arial" w:cs="Arial"/>
                <w:sz w:val="20"/>
                <w:szCs w:val="20"/>
              </w:rPr>
              <w:t>drażniące</w:t>
            </w:r>
            <w:proofErr w:type="spellEnd"/>
            <w:r w:rsidRPr="007A7F70">
              <w:rPr>
                <w:rFonts w:ascii="Arial" w:hAnsi="Arial" w:cs="Arial"/>
                <w:sz w:val="20"/>
                <w:szCs w:val="20"/>
              </w:rPr>
              <w:t>”</w:t>
            </w:r>
          </w:p>
        </w:tc>
      </w:tr>
      <w:tr w:rsidR="007A7F70" w:rsidRPr="007A7F70" w14:paraId="6530E09C" w14:textId="77777777" w:rsidTr="00980957">
        <w:tc>
          <w:tcPr>
            <w:tcW w:w="567" w:type="dxa"/>
          </w:tcPr>
          <w:p w14:paraId="4E0570B0" w14:textId="77777777" w:rsidR="00B06058" w:rsidRPr="007A7F70" w:rsidRDefault="00B06058" w:rsidP="000F54BD">
            <w:pPr>
              <w:pStyle w:val="Akapitzlist"/>
              <w:numPr>
                <w:ilvl w:val="0"/>
                <w:numId w:val="28"/>
              </w:numPr>
              <w:jc w:val="center"/>
              <w:rPr>
                <w:rFonts w:ascii="Arial" w:hAnsi="Arial" w:cs="Arial"/>
                <w:sz w:val="20"/>
              </w:rPr>
            </w:pPr>
          </w:p>
        </w:tc>
        <w:tc>
          <w:tcPr>
            <w:tcW w:w="1134" w:type="dxa"/>
          </w:tcPr>
          <w:p w14:paraId="41C0E79B" w14:textId="77777777" w:rsidR="00B06058" w:rsidRPr="007A7F70" w:rsidRDefault="00B06058" w:rsidP="00B06058">
            <w:pPr>
              <w:tabs>
                <w:tab w:val="left" w:pos="567"/>
              </w:tabs>
              <w:jc w:val="center"/>
              <w:rPr>
                <w:rFonts w:ascii="Arial" w:hAnsi="Arial" w:cs="Arial"/>
                <w:bCs/>
                <w:sz w:val="20"/>
              </w:rPr>
            </w:pPr>
            <w:r w:rsidRPr="007A7F70">
              <w:rPr>
                <w:rFonts w:ascii="Arial" w:hAnsi="Arial" w:cs="Arial"/>
                <w:bCs/>
                <w:sz w:val="20"/>
              </w:rPr>
              <w:t>13 01 10*</w:t>
            </w:r>
          </w:p>
        </w:tc>
        <w:tc>
          <w:tcPr>
            <w:tcW w:w="1985" w:type="dxa"/>
          </w:tcPr>
          <w:p w14:paraId="2081ECB8" w14:textId="77777777" w:rsidR="00B06058" w:rsidRPr="007A7F70" w:rsidRDefault="00B06058" w:rsidP="00284EB7">
            <w:pPr>
              <w:pStyle w:val="Styl15"/>
              <w:numPr>
                <w:ilvl w:val="0"/>
                <w:numId w:val="0"/>
              </w:numPr>
              <w:jc w:val="center"/>
              <w:rPr>
                <w:rFonts w:ascii="Arial" w:hAnsi="Arial" w:cs="Arial"/>
                <w:b w:val="0"/>
                <w:bCs/>
                <w:sz w:val="20"/>
                <w:szCs w:val="20"/>
              </w:rPr>
            </w:pPr>
            <w:r w:rsidRPr="007A7F70">
              <w:rPr>
                <w:rFonts w:ascii="Arial" w:hAnsi="Arial" w:cs="Arial"/>
                <w:b w:val="0"/>
                <w:bCs/>
                <w:sz w:val="20"/>
                <w:szCs w:val="20"/>
              </w:rPr>
              <w:t xml:space="preserve">Mineralne oleje hydrauliczne nie zawierające związków </w:t>
            </w:r>
            <w:proofErr w:type="spellStart"/>
            <w:r w:rsidRPr="007A7F70">
              <w:rPr>
                <w:rFonts w:ascii="Arial" w:hAnsi="Arial" w:cs="Arial"/>
                <w:b w:val="0"/>
                <w:bCs/>
                <w:sz w:val="20"/>
                <w:szCs w:val="20"/>
              </w:rPr>
              <w:t>chlorowco</w:t>
            </w:r>
            <w:proofErr w:type="spellEnd"/>
            <w:r w:rsidRPr="007A7F70">
              <w:rPr>
                <w:rFonts w:ascii="Arial" w:hAnsi="Arial" w:cs="Arial"/>
                <w:b w:val="0"/>
                <w:bCs/>
                <w:sz w:val="20"/>
                <w:szCs w:val="20"/>
              </w:rPr>
              <w:t>-organicznych</w:t>
            </w:r>
          </w:p>
        </w:tc>
        <w:tc>
          <w:tcPr>
            <w:tcW w:w="992" w:type="dxa"/>
          </w:tcPr>
          <w:p w14:paraId="3363064B" w14:textId="77777777" w:rsidR="00B06058" w:rsidRPr="007A7F70" w:rsidRDefault="00B06058" w:rsidP="00770C2E">
            <w:pPr>
              <w:pStyle w:val="Styl15"/>
              <w:numPr>
                <w:ilvl w:val="0"/>
                <w:numId w:val="0"/>
              </w:numPr>
              <w:jc w:val="center"/>
              <w:rPr>
                <w:rFonts w:ascii="Arial" w:hAnsi="Arial" w:cs="Arial"/>
                <w:b w:val="0"/>
                <w:bCs/>
                <w:sz w:val="20"/>
                <w:szCs w:val="20"/>
              </w:rPr>
            </w:pPr>
            <w:r w:rsidRPr="007A7F70">
              <w:rPr>
                <w:rFonts w:ascii="Arial" w:hAnsi="Arial" w:cs="Arial"/>
                <w:b w:val="0"/>
                <w:bCs/>
                <w:sz w:val="20"/>
                <w:szCs w:val="20"/>
              </w:rPr>
              <w:t>35</w:t>
            </w:r>
          </w:p>
        </w:tc>
        <w:tc>
          <w:tcPr>
            <w:tcW w:w="1701" w:type="dxa"/>
          </w:tcPr>
          <w:p w14:paraId="78F52E9A" w14:textId="77777777" w:rsidR="00B06058" w:rsidRPr="007A7F70" w:rsidRDefault="00B06058" w:rsidP="00B06058">
            <w:pPr>
              <w:tabs>
                <w:tab w:val="left" w:pos="567"/>
              </w:tabs>
              <w:rPr>
                <w:rFonts w:ascii="Arial" w:hAnsi="Arial" w:cs="Arial"/>
                <w:sz w:val="20"/>
              </w:rPr>
            </w:pPr>
            <w:r w:rsidRPr="007A7F70">
              <w:rPr>
                <w:rFonts w:ascii="Arial" w:hAnsi="Arial" w:cs="Arial"/>
                <w:sz w:val="20"/>
              </w:rPr>
              <w:t>Eksploatacja maszyn roboczych (wózki podnośnikowe)</w:t>
            </w:r>
          </w:p>
        </w:tc>
        <w:tc>
          <w:tcPr>
            <w:tcW w:w="2552" w:type="dxa"/>
          </w:tcPr>
          <w:p w14:paraId="7109D576" w14:textId="77777777" w:rsidR="00B06058" w:rsidRPr="007A7F70" w:rsidRDefault="00B06058" w:rsidP="00B06058">
            <w:pPr>
              <w:pStyle w:val="q"/>
              <w:spacing w:line="240" w:lineRule="auto"/>
              <w:ind w:firstLine="0"/>
              <w:jc w:val="center"/>
              <w:rPr>
                <w:rFonts w:ascii="Arial" w:hAnsi="Arial" w:cs="Arial"/>
                <w:sz w:val="20"/>
                <w:szCs w:val="20"/>
                <w:lang w:val="pl-PL"/>
              </w:rPr>
            </w:pPr>
            <w:r w:rsidRPr="007A7F70">
              <w:rPr>
                <w:rFonts w:ascii="Arial" w:hAnsi="Arial" w:cs="Arial"/>
                <w:sz w:val="20"/>
                <w:szCs w:val="20"/>
                <w:lang w:val="pl-PL"/>
              </w:rPr>
              <w:t>Stan skupienia: płynny Skład: ciekłe węglowodory o długich łańcuchach (powyżej C-35), dodatki uszlachetniające oraz zanieczyszczenia.</w:t>
            </w:r>
          </w:p>
          <w:p w14:paraId="214EF21A" w14:textId="77777777" w:rsidR="00B06058" w:rsidRPr="007A7F70" w:rsidRDefault="00B06058" w:rsidP="00B06058">
            <w:pPr>
              <w:pStyle w:val="Akapitzlist"/>
              <w:tabs>
                <w:tab w:val="left" w:pos="373"/>
              </w:tabs>
              <w:ind w:left="0"/>
              <w:jc w:val="both"/>
              <w:rPr>
                <w:rFonts w:ascii="Arial" w:hAnsi="Arial" w:cs="Arial"/>
                <w:sz w:val="20"/>
                <w:u w:val="single"/>
              </w:rPr>
            </w:pPr>
            <w:r w:rsidRPr="007A7F70">
              <w:rPr>
                <w:rFonts w:ascii="Arial" w:hAnsi="Arial" w:cs="Arial"/>
                <w:sz w:val="20"/>
                <w:u w:val="single"/>
              </w:rPr>
              <w:t>Właściwości powodujące że odpady są odpadami niebezpiecznymi:</w:t>
            </w:r>
          </w:p>
          <w:p w14:paraId="6CAA8804" w14:textId="77777777" w:rsidR="00B06058" w:rsidRPr="007A7F70" w:rsidRDefault="00B06058" w:rsidP="00B06058">
            <w:pPr>
              <w:pStyle w:val="q"/>
              <w:spacing w:line="240" w:lineRule="auto"/>
              <w:ind w:firstLine="0"/>
              <w:jc w:val="center"/>
              <w:rPr>
                <w:rFonts w:ascii="Arial" w:hAnsi="Arial" w:cs="Arial"/>
                <w:sz w:val="20"/>
                <w:szCs w:val="20"/>
              </w:rPr>
            </w:pPr>
            <w:r w:rsidRPr="007A7F70">
              <w:rPr>
                <w:rFonts w:ascii="Arial" w:hAnsi="Arial" w:cs="Arial"/>
                <w:sz w:val="20"/>
                <w:szCs w:val="20"/>
              </w:rPr>
              <w:t>H-4 – „</w:t>
            </w:r>
            <w:proofErr w:type="spellStart"/>
            <w:r w:rsidRPr="007A7F70">
              <w:rPr>
                <w:rFonts w:ascii="Arial" w:hAnsi="Arial" w:cs="Arial"/>
                <w:sz w:val="20"/>
                <w:szCs w:val="20"/>
              </w:rPr>
              <w:t>drażniące</w:t>
            </w:r>
            <w:proofErr w:type="spellEnd"/>
            <w:r w:rsidRPr="007A7F70">
              <w:rPr>
                <w:rFonts w:ascii="Arial" w:hAnsi="Arial" w:cs="Arial"/>
                <w:sz w:val="20"/>
                <w:szCs w:val="20"/>
              </w:rPr>
              <w:t>”, H14 – „</w:t>
            </w:r>
            <w:proofErr w:type="spellStart"/>
            <w:r w:rsidRPr="007A7F70">
              <w:rPr>
                <w:rFonts w:ascii="Arial" w:hAnsi="Arial" w:cs="Arial"/>
                <w:sz w:val="20"/>
                <w:szCs w:val="20"/>
              </w:rPr>
              <w:t>ekotoksyczne</w:t>
            </w:r>
            <w:proofErr w:type="spellEnd"/>
            <w:r w:rsidRPr="007A7F70">
              <w:rPr>
                <w:rFonts w:ascii="Arial" w:hAnsi="Arial" w:cs="Arial"/>
                <w:sz w:val="20"/>
                <w:szCs w:val="20"/>
              </w:rPr>
              <w:t>”,</w:t>
            </w:r>
          </w:p>
        </w:tc>
      </w:tr>
      <w:tr w:rsidR="007A7F70" w:rsidRPr="007A7F70" w14:paraId="535671A5" w14:textId="77777777" w:rsidTr="00980957">
        <w:tc>
          <w:tcPr>
            <w:tcW w:w="567" w:type="dxa"/>
          </w:tcPr>
          <w:p w14:paraId="1F25B4E3" w14:textId="77777777" w:rsidR="00B06058" w:rsidRPr="007A7F70" w:rsidRDefault="00B06058" w:rsidP="000F54BD">
            <w:pPr>
              <w:pStyle w:val="Akapitzlist"/>
              <w:numPr>
                <w:ilvl w:val="0"/>
                <w:numId w:val="28"/>
              </w:numPr>
              <w:jc w:val="center"/>
              <w:rPr>
                <w:rFonts w:ascii="Arial" w:hAnsi="Arial" w:cs="Arial"/>
                <w:sz w:val="20"/>
              </w:rPr>
            </w:pPr>
          </w:p>
        </w:tc>
        <w:tc>
          <w:tcPr>
            <w:tcW w:w="1134" w:type="dxa"/>
          </w:tcPr>
          <w:p w14:paraId="049937BE"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13 02 05*</w:t>
            </w:r>
          </w:p>
        </w:tc>
        <w:tc>
          <w:tcPr>
            <w:tcW w:w="1985" w:type="dxa"/>
          </w:tcPr>
          <w:p w14:paraId="04FC2E3F" w14:textId="77777777" w:rsidR="00B06058" w:rsidRPr="007A7F70" w:rsidRDefault="00B06058" w:rsidP="00284EB7">
            <w:pPr>
              <w:pStyle w:val="Styl15"/>
              <w:numPr>
                <w:ilvl w:val="0"/>
                <w:numId w:val="0"/>
              </w:numPr>
              <w:jc w:val="center"/>
              <w:rPr>
                <w:rFonts w:ascii="Arial" w:hAnsi="Arial" w:cs="Arial"/>
                <w:b w:val="0"/>
                <w:bCs/>
                <w:sz w:val="20"/>
                <w:szCs w:val="20"/>
              </w:rPr>
            </w:pPr>
            <w:r w:rsidRPr="007A7F70">
              <w:rPr>
                <w:rFonts w:ascii="Arial" w:hAnsi="Arial" w:cs="Arial"/>
                <w:b w:val="0"/>
                <w:bCs/>
                <w:sz w:val="20"/>
                <w:szCs w:val="20"/>
              </w:rPr>
              <w:t>Mineralne oleje silnikowe, przekładniowe</w:t>
            </w:r>
            <w:r w:rsidRPr="007A7F70">
              <w:rPr>
                <w:rFonts w:ascii="Arial" w:hAnsi="Arial" w:cs="Arial"/>
                <w:b w:val="0"/>
                <w:bCs/>
                <w:sz w:val="20"/>
                <w:szCs w:val="20"/>
              </w:rPr>
              <w:br/>
              <w:t xml:space="preserve"> i smarowe nie zawierające związków </w:t>
            </w:r>
            <w:proofErr w:type="spellStart"/>
            <w:r w:rsidRPr="007A7F70">
              <w:rPr>
                <w:rFonts w:ascii="Arial" w:hAnsi="Arial" w:cs="Arial"/>
                <w:b w:val="0"/>
                <w:bCs/>
                <w:sz w:val="20"/>
                <w:szCs w:val="20"/>
              </w:rPr>
              <w:t>chlorowco</w:t>
            </w:r>
            <w:proofErr w:type="spellEnd"/>
            <w:r w:rsidRPr="007A7F70">
              <w:rPr>
                <w:rFonts w:ascii="Arial" w:hAnsi="Arial" w:cs="Arial"/>
                <w:b w:val="0"/>
                <w:bCs/>
                <w:sz w:val="20"/>
                <w:szCs w:val="20"/>
              </w:rPr>
              <w:t>-organicznych</w:t>
            </w:r>
          </w:p>
        </w:tc>
        <w:tc>
          <w:tcPr>
            <w:tcW w:w="992" w:type="dxa"/>
          </w:tcPr>
          <w:p w14:paraId="5986DF88" w14:textId="77777777" w:rsidR="00B06058" w:rsidRPr="007A7F70" w:rsidRDefault="00B06058" w:rsidP="00770C2E">
            <w:pPr>
              <w:pStyle w:val="Styl15"/>
              <w:numPr>
                <w:ilvl w:val="0"/>
                <w:numId w:val="0"/>
              </w:numPr>
              <w:jc w:val="center"/>
              <w:rPr>
                <w:rFonts w:ascii="Arial" w:hAnsi="Arial" w:cs="Arial"/>
                <w:b w:val="0"/>
                <w:bCs/>
                <w:sz w:val="20"/>
                <w:szCs w:val="20"/>
              </w:rPr>
            </w:pPr>
            <w:r w:rsidRPr="007A7F70">
              <w:rPr>
                <w:rFonts w:ascii="Arial" w:hAnsi="Arial" w:cs="Arial"/>
                <w:b w:val="0"/>
                <w:bCs/>
                <w:sz w:val="20"/>
                <w:szCs w:val="20"/>
              </w:rPr>
              <w:t>35</w:t>
            </w:r>
          </w:p>
        </w:tc>
        <w:tc>
          <w:tcPr>
            <w:tcW w:w="1701" w:type="dxa"/>
          </w:tcPr>
          <w:p w14:paraId="263A4A89"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Eksploatacja maszyn roboczych (wózki podnośnikowe)</w:t>
            </w:r>
          </w:p>
        </w:tc>
        <w:tc>
          <w:tcPr>
            <w:tcW w:w="2552" w:type="dxa"/>
          </w:tcPr>
          <w:p w14:paraId="254A335A" w14:textId="77777777" w:rsidR="00B06058" w:rsidRPr="007A7F70" w:rsidRDefault="00B06058" w:rsidP="00B06058">
            <w:pPr>
              <w:pStyle w:val="q"/>
              <w:spacing w:line="240" w:lineRule="auto"/>
              <w:ind w:firstLine="0"/>
              <w:jc w:val="center"/>
              <w:rPr>
                <w:rFonts w:ascii="Arial" w:hAnsi="Arial" w:cs="Arial"/>
                <w:sz w:val="20"/>
                <w:szCs w:val="20"/>
                <w:lang w:val="pl-PL"/>
              </w:rPr>
            </w:pPr>
            <w:r w:rsidRPr="007A7F70">
              <w:rPr>
                <w:rFonts w:ascii="Arial" w:hAnsi="Arial" w:cs="Arial"/>
                <w:sz w:val="20"/>
                <w:szCs w:val="20"/>
                <w:lang w:val="pl-PL"/>
              </w:rPr>
              <w:t>Stan skupienia: płynny Skład: ciekłe węglowodory o długich łańcuchach</w:t>
            </w:r>
            <w:r w:rsidRPr="007A7F70">
              <w:rPr>
                <w:rFonts w:ascii="Arial" w:hAnsi="Arial" w:cs="Arial"/>
                <w:sz w:val="20"/>
                <w:szCs w:val="20"/>
                <w:lang w:val="pl-PL"/>
              </w:rPr>
              <w:br/>
              <w:t xml:space="preserve"> (powyżej C-35), dodatki uszlachetniające oraz zanieczyszczenia.</w:t>
            </w:r>
          </w:p>
          <w:p w14:paraId="2AA0C569" w14:textId="77777777" w:rsidR="00B06058" w:rsidRPr="007A7F70" w:rsidRDefault="00B06058" w:rsidP="00B06058">
            <w:pPr>
              <w:pStyle w:val="Akapitzlist"/>
              <w:tabs>
                <w:tab w:val="left" w:pos="373"/>
              </w:tabs>
              <w:ind w:left="0"/>
              <w:jc w:val="center"/>
              <w:rPr>
                <w:rFonts w:ascii="Arial" w:hAnsi="Arial" w:cs="Arial"/>
                <w:sz w:val="20"/>
                <w:u w:val="single"/>
              </w:rPr>
            </w:pPr>
            <w:r w:rsidRPr="007A7F70">
              <w:rPr>
                <w:rFonts w:ascii="Arial" w:hAnsi="Arial" w:cs="Arial"/>
                <w:sz w:val="20"/>
                <w:u w:val="single"/>
              </w:rPr>
              <w:t>Właściwości powodujące że odpady są odpadami niebezpiecznymi:</w:t>
            </w:r>
          </w:p>
          <w:p w14:paraId="74C20C15" w14:textId="77777777" w:rsidR="00B06058" w:rsidRPr="007A7F70" w:rsidRDefault="00B06058" w:rsidP="00B06058">
            <w:pPr>
              <w:pStyle w:val="q"/>
              <w:spacing w:line="240" w:lineRule="auto"/>
              <w:ind w:firstLine="0"/>
              <w:jc w:val="center"/>
              <w:rPr>
                <w:rFonts w:ascii="Arial" w:hAnsi="Arial" w:cs="Arial"/>
                <w:sz w:val="20"/>
                <w:szCs w:val="20"/>
              </w:rPr>
            </w:pPr>
            <w:r w:rsidRPr="007A7F70">
              <w:rPr>
                <w:rFonts w:ascii="Arial" w:hAnsi="Arial" w:cs="Arial"/>
                <w:sz w:val="20"/>
                <w:szCs w:val="20"/>
              </w:rPr>
              <w:t>H-4 – „</w:t>
            </w:r>
            <w:proofErr w:type="spellStart"/>
            <w:r w:rsidRPr="007A7F70">
              <w:rPr>
                <w:rFonts w:ascii="Arial" w:hAnsi="Arial" w:cs="Arial"/>
                <w:sz w:val="20"/>
                <w:szCs w:val="20"/>
              </w:rPr>
              <w:t>drażniące</w:t>
            </w:r>
            <w:proofErr w:type="spellEnd"/>
            <w:r w:rsidRPr="007A7F70">
              <w:rPr>
                <w:rFonts w:ascii="Arial" w:hAnsi="Arial" w:cs="Arial"/>
                <w:sz w:val="20"/>
                <w:szCs w:val="20"/>
              </w:rPr>
              <w:t xml:space="preserve">”, </w:t>
            </w:r>
            <w:r w:rsidRPr="007A7F70">
              <w:rPr>
                <w:rFonts w:ascii="Arial" w:hAnsi="Arial" w:cs="Arial"/>
                <w:sz w:val="20"/>
                <w:szCs w:val="20"/>
              </w:rPr>
              <w:br/>
              <w:t>H14 – „</w:t>
            </w:r>
            <w:proofErr w:type="spellStart"/>
            <w:r w:rsidRPr="007A7F70">
              <w:rPr>
                <w:rFonts w:ascii="Arial" w:hAnsi="Arial" w:cs="Arial"/>
                <w:sz w:val="20"/>
                <w:szCs w:val="20"/>
              </w:rPr>
              <w:t>ekotoksyczne</w:t>
            </w:r>
            <w:proofErr w:type="spellEnd"/>
            <w:r w:rsidRPr="007A7F70">
              <w:rPr>
                <w:rFonts w:ascii="Arial" w:hAnsi="Arial" w:cs="Arial"/>
                <w:sz w:val="20"/>
                <w:szCs w:val="20"/>
              </w:rPr>
              <w:t>”,</w:t>
            </w:r>
          </w:p>
        </w:tc>
      </w:tr>
      <w:tr w:rsidR="007A7F70" w:rsidRPr="007A7F70" w14:paraId="5C56DA0F" w14:textId="77777777" w:rsidTr="00980957">
        <w:tc>
          <w:tcPr>
            <w:tcW w:w="567" w:type="dxa"/>
          </w:tcPr>
          <w:p w14:paraId="3652B610" w14:textId="77777777" w:rsidR="00B06058" w:rsidRPr="007A7F70" w:rsidRDefault="00B06058" w:rsidP="000F54BD">
            <w:pPr>
              <w:pStyle w:val="Akapitzlist"/>
              <w:numPr>
                <w:ilvl w:val="0"/>
                <w:numId w:val="28"/>
              </w:numPr>
              <w:spacing w:after="200"/>
              <w:rPr>
                <w:rFonts w:ascii="Arial" w:hAnsi="Arial" w:cs="Arial"/>
                <w:sz w:val="20"/>
              </w:rPr>
            </w:pPr>
          </w:p>
        </w:tc>
        <w:tc>
          <w:tcPr>
            <w:tcW w:w="1134" w:type="dxa"/>
          </w:tcPr>
          <w:p w14:paraId="1E1F459A" w14:textId="77777777" w:rsidR="00B06058" w:rsidRPr="007A7F70" w:rsidRDefault="00B06058" w:rsidP="00B06058">
            <w:pPr>
              <w:jc w:val="center"/>
              <w:rPr>
                <w:rFonts w:ascii="Arial" w:hAnsi="Arial" w:cs="Arial"/>
                <w:sz w:val="20"/>
              </w:rPr>
            </w:pPr>
            <w:r w:rsidRPr="007A7F70">
              <w:rPr>
                <w:rFonts w:ascii="Arial" w:hAnsi="Arial" w:cs="Arial"/>
                <w:sz w:val="20"/>
              </w:rPr>
              <w:t>15 01 10*</w:t>
            </w:r>
          </w:p>
        </w:tc>
        <w:tc>
          <w:tcPr>
            <w:tcW w:w="1985" w:type="dxa"/>
          </w:tcPr>
          <w:p w14:paraId="30BDEADB" w14:textId="77777777" w:rsidR="00B06058" w:rsidRPr="007A7F70" w:rsidRDefault="00B06058" w:rsidP="00B06058">
            <w:pPr>
              <w:ind w:left="-70" w:right="-70"/>
              <w:jc w:val="center"/>
              <w:rPr>
                <w:rFonts w:ascii="Arial" w:hAnsi="Arial" w:cs="Arial"/>
                <w:sz w:val="20"/>
              </w:rPr>
            </w:pPr>
            <w:r w:rsidRPr="007A7F70">
              <w:rPr>
                <w:rFonts w:ascii="Arial" w:hAnsi="Arial" w:cs="Arial"/>
                <w:sz w:val="20"/>
              </w:rPr>
              <w:t>Opakowania zawierające pozostałości substancji niebezpiecznych lub nimi zanieczyszczone</w:t>
            </w:r>
          </w:p>
        </w:tc>
        <w:tc>
          <w:tcPr>
            <w:tcW w:w="992" w:type="dxa"/>
          </w:tcPr>
          <w:p w14:paraId="00E79919" w14:textId="77777777" w:rsidR="00B06058" w:rsidRPr="007A7F70" w:rsidRDefault="00B06058" w:rsidP="00770C2E">
            <w:pPr>
              <w:tabs>
                <w:tab w:val="left" w:pos="567"/>
              </w:tabs>
              <w:jc w:val="center"/>
              <w:rPr>
                <w:rFonts w:ascii="Arial" w:hAnsi="Arial" w:cs="Arial"/>
                <w:sz w:val="20"/>
              </w:rPr>
            </w:pPr>
            <w:r w:rsidRPr="007A7F70">
              <w:rPr>
                <w:rFonts w:ascii="Arial" w:hAnsi="Arial" w:cs="Arial"/>
                <w:sz w:val="20"/>
              </w:rPr>
              <w:t>45</w:t>
            </w:r>
          </w:p>
        </w:tc>
        <w:tc>
          <w:tcPr>
            <w:tcW w:w="1701" w:type="dxa"/>
          </w:tcPr>
          <w:p w14:paraId="4FE8F6C6"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 xml:space="preserve">Dostawa substancji chemicznych stosowanych </w:t>
            </w:r>
            <w:r w:rsidRPr="007A7F70">
              <w:rPr>
                <w:rFonts w:ascii="Arial" w:hAnsi="Arial" w:cs="Arial"/>
                <w:sz w:val="20"/>
              </w:rPr>
              <w:br/>
              <w:t>w procesie produkcyjnym</w:t>
            </w:r>
          </w:p>
        </w:tc>
        <w:tc>
          <w:tcPr>
            <w:tcW w:w="2552" w:type="dxa"/>
          </w:tcPr>
          <w:p w14:paraId="374FE798" w14:textId="77777777" w:rsidR="00B06058" w:rsidRPr="007A7F70" w:rsidRDefault="00B06058" w:rsidP="00B06058">
            <w:pPr>
              <w:pStyle w:val="q"/>
              <w:spacing w:line="240" w:lineRule="auto"/>
              <w:ind w:firstLine="0"/>
              <w:jc w:val="center"/>
              <w:rPr>
                <w:rFonts w:ascii="Arial" w:hAnsi="Arial" w:cs="Arial"/>
                <w:sz w:val="20"/>
                <w:szCs w:val="20"/>
                <w:lang w:val="pl-PL"/>
              </w:rPr>
            </w:pPr>
            <w:r w:rsidRPr="007A7F70">
              <w:rPr>
                <w:rFonts w:ascii="Arial" w:hAnsi="Arial" w:cs="Arial"/>
                <w:sz w:val="20"/>
                <w:szCs w:val="20"/>
                <w:lang w:val="pl-PL"/>
              </w:rPr>
              <w:t>Stan skupienia: stały: Skład: węglowodory, rozpuszczalniki, kwasy, zasady.</w:t>
            </w:r>
          </w:p>
          <w:p w14:paraId="0F74731C" w14:textId="77777777" w:rsidR="00B06058" w:rsidRPr="007A7F70" w:rsidRDefault="00B06058" w:rsidP="00B06058">
            <w:pPr>
              <w:pStyle w:val="Akapitzlist"/>
              <w:tabs>
                <w:tab w:val="left" w:pos="373"/>
              </w:tabs>
              <w:ind w:left="0"/>
              <w:jc w:val="both"/>
              <w:rPr>
                <w:rFonts w:ascii="Arial" w:hAnsi="Arial" w:cs="Arial"/>
                <w:sz w:val="20"/>
                <w:u w:val="single"/>
              </w:rPr>
            </w:pPr>
            <w:r w:rsidRPr="007A7F70">
              <w:rPr>
                <w:rFonts w:ascii="Arial" w:hAnsi="Arial" w:cs="Arial"/>
                <w:sz w:val="20"/>
                <w:u w:val="single"/>
              </w:rPr>
              <w:t>Właściwości powodujące że odpady są odpadami niebezpiecznymi:</w:t>
            </w:r>
          </w:p>
          <w:p w14:paraId="0170B831" w14:textId="77777777" w:rsidR="00B06058" w:rsidRPr="007A7F70" w:rsidRDefault="00B06058" w:rsidP="00B06058">
            <w:pPr>
              <w:pStyle w:val="q"/>
              <w:spacing w:line="240" w:lineRule="auto"/>
              <w:ind w:firstLine="0"/>
              <w:jc w:val="center"/>
              <w:rPr>
                <w:rFonts w:ascii="Arial" w:hAnsi="Arial" w:cs="Arial"/>
                <w:sz w:val="20"/>
                <w:szCs w:val="20"/>
              </w:rPr>
            </w:pPr>
            <w:r w:rsidRPr="007A7F70">
              <w:rPr>
                <w:rFonts w:ascii="Arial" w:hAnsi="Arial" w:cs="Arial"/>
                <w:sz w:val="20"/>
                <w:szCs w:val="20"/>
              </w:rPr>
              <w:t>H-4 – „</w:t>
            </w:r>
            <w:proofErr w:type="spellStart"/>
            <w:r w:rsidRPr="007A7F70">
              <w:rPr>
                <w:rFonts w:ascii="Arial" w:hAnsi="Arial" w:cs="Arial"/>
                <w:sz w:val="20"/>
                <w:szCs w:val="20"/>
              </w:rPr>
              <w:t>drażniące</w:t>
            </w:r>
            <w:proofErr w:type="spellEnd"/>
            <w:r w:rsidRPr="007A7F70">
              <w:rPr>
                <w:rFonts w:ascii="Arial" w:hAnsi="Arial" w:cs="Arial"/>
                <w:sz w:val="20"/>
                <w:szCs w:val="20"/>
              </w:rPr>
              <w:t>”, H14 – „</w:t>
            </w:r>
            <w:proofErr w:type="spellStart"/>
            <w:r w:rsidRPr="007A7F70">
              <w:rPr>
                <w:rFonts w:ascii="Arial" w:hAnsi="Arial" w:cs="Arial"/>
                <w:sz w:val="20"/>
                <w:szCs w:val="20"/>
              </w:rPr>
              <w:t>ekotoksyczne</w:t>
            </w:r>
            <w:proofErr w:type="spellEnd"/>
            <w:r w:rsidRPr="007A7F70">
              <w:rPr>
                <w:rFonts w:ascii="Arial" w:hAnsi="Arial" w:cs="Arial"/>
                <w:sz w:val="20"/>
                <w:szCs w:val="20"/>
              </w:rPr>
              <w:t xml:space="preserve">”, </w:t>
            </w:r>
          </w:p>
        </w:tc>
      </w:tr>
      <w:tr w:rsidR="007A7F70" w:rsidRPr="007A7F70" w14:paraId="165A16FE" w14:textId="77777777" w:rsidTr="00980957">
        <w:tc>
          <w:tcPr>
            <w:tcW w:w="567" w:type="dxa"/>
          </w:tcPr>
          <w:p w14:paraId="0AF85C60" w14:textId="77777777" w:rsidR="00B06058" w:rsidRPr="007A7F70" w:rsidRDefault="00B06058" w:rsidP="000F54BD">
            <w:pPr>
              <w:numPr>
                <w:ilvl w:val="0"/>
                <w:numId w:val="28"/>
              </w:numPr>
              <w:jc w:val="center"/>
              <w:rPr>
                <w:rFonts w:ascii="Arial" w:hAnsi="Arial" w:cs="Arial"/>
                <w:sz w:val="20"/>
              </w:rPr>
            </w:pPr>
          </w:p>
        </w:tc>
        <w:tc>
          <w:tcPr>
            <w:tcW w:w="1134" w:type="dxa"/>
          </w:tcPr>
          <w:p w14:paraId="74FC9588" w14:textId="77777777" w:rsidR="00B06058" w:rsidRPr="007A7F70" w:rsidRDefault="00B06058" w:rsidP="00B06058">
            <w:pPr>
              <w:jc w:val="center"/>
              <w:rPr>
                <w:rFonts w:ascii="Arial" w:hAnsi="Arial" w:cs="Arial"/>
                <w:sz w:val="20"/>
              </w:rPr>
            </w:pPr>
            <w:r w:rsidRPr="007A7F70">
              <w:rPr>
                <w:rFonts w:ascii="Arial" w:hAnsi="Arial" w:cs="Arial"/>
                <w:sz w:val="20"/>
              </w:rPr>
              <w:t>15 02 02*</w:t>
            </w:r>
          </w:p>
        </w:tc>
        <w:tc>
          <w:tcPr>
            <w:tcW w:w="1985" w:type="dxa"/>
          </w:tcPr>
          <w:p w14:paraId="19016743" w14:textId="77777777" w:rsidR="00B06058" w:rsidRPr="007A7F70" w:rsidRDefault="00B06058" w:rsidP="00B06058">
            <w:pPr>
              <w:ind w:left="-70" w:right="-70"/>
              <w:jc w:val="center"/>
              <w:rPr>
                <w:rFonts w:ascii="Arial" w:hAnsi="Arial" w:cs="Arial"/>
                <w:sz w:val="20"/>
              </w:rPr>
            </w:pPr>
            <w:r w:rsidRPr="007A7F70">
              <w:rPr>
                <w:rFonts w:ascii="Arial" w:hAnsi="Arial" w:cs="Arial"/>
                <w:sz w:val="20"/>
              </w:rPr>
              <w:t xml:space="preserve">Sorbenty, materiały filtracyjne </w:t>
            </w:r>
            <w:r w:rsidRPr="007A7F70">
              <w:rPr>
                <w:rFonts w:ascii="Arial" w:hAnsi="Arial" w:cs="Arial"/>
                <w:sz w:val="20"/>
              </w:rPr>
              <w:br/>
              <w:t xml:space="preserve">(w tym filtry olejowe nieujęte </w:t>
            </w:r>
            <w:r w:rsidRPr="007A7F70">
              <w:rPr>
                <w:rFonts w:ascii="Arial" w:hAnsi="Arial" w:cs="Arial"/>
                <w:sz w:val="20"/>
              </w:rPr>
              <w:br/>
              <w:t xml:space="preserve">w innych grupach), tkaniny do wycierania </w:t>
            </w:r>
            <w:r w:rsidRPr="007A7F70">
              <w:rPr>
                <w:rFonts w:ascii="Arial" w:hAnsi="Arial" w:cs="Arial"/>
                <w:sz w:val="20"/>
              </w:rPr>
              <w:br/>
              <w:t xml:space="preserve">(np. szmaty, ścierki) </w:t>
            </w:r>
            <w:r w:rsidRPr="007A7F70">
              <w:rPr>
                <w:rFonts w:ascii="Arial" w:hAnsi="Arial" w:cs="Arial"/>
                <w:sz w:val="20"/>
              </w:rPr>
              <w:br/>
              <w:t>i ubrania ochronne zanieczyszczone substancjami niebezpiecznymi (np. PCB)</w:t>
            </w:r>
          </w:p>
        </w:tc>
        <w:tc>
          <w:tcPr>
            <w:tcW w:w="992" w:type="dxa"/>
          </w:tcPr>
          <w:p w14:paraId="65E33BB2" w14:textId="77777777" w:rsidR="00B06058" w:rsidRPr="007A7F70" w:rsidRDefault="00B06058" w:rsidP="00770C2E">
            <w:pPr>
              <w:tabs>
                <w:tab w:val="left" w:pos="567"/>
              </w:tabs>
              <w:jc w:val="center"/>
              <w:rPr>
                <w:rFonts w:ascii="Arial" w:hAnsi="Arial" w:cs="Arial"/>
                <w:sz w:val="20"/>
              </w:rPr>
            </w:pPr>
            <w:r w:rsidRPr="007A7F70">
              <w:rPr>
                <w:rFonts w:ascii="Arial" w:hAnsi="Arial" w:cs="Arial"/>
                <w:sz w:val="20"/>
              </w:rPr>
              <w:t>45</w:t>
            </w:r>
          </w:p>
        </w:tc>
        <w:tc>
          <w:tcPr>
            <w:tcW w:w="1701" w:type="dxa"/>
          </w:tcPr>
          <w:p w14:paraId="59760B02" w14:textId="77777777" w:rsidR="00B06058" w:rsidRPr="007A7F70" w:rsidRDefault="00B06058" w:rsidP="00B06058">
            <w:pPr>
              <w:tabs>
                <w:tab w:val="left" w:pos="567"/>
              </w:tabs>
              <w:ind w:left="-70" w:right="-70"/>
              <w:jc w:val="center"/>
              <w:rPr>
                <w:rFonts w:ascii="Arial" w:hAnsi="Arial" w:cs="Arial"/>
                <w:sz w:val="20"/>
              </w:rPr>
            </w:pPr>
            <w:r w:rsidRPr="007A7F70">
              <w:rPr>
                <w:rFonts w:ascii="Arial" w:hAnsi="Arial" w:cs="Arial"/>
                <w:sz w:val="20"/>
              </w:rPr>
              <w:t xml:space="preserve">Bieżąca obsługa linii produkcyjnych, czyszczenie </w:t>
            </w:r>
            <w:r w:rsidRPr="007A7F70">
              <w:rPr>
                <w:rFonts w:ascii="Arial" w:hAnsi="Arial" w:cs="Arial"/>
                <w:sz w:val="20"/>
              </w:rPr>
              <w:br/>
              <w:t xml:space="preserve">i konserwacja maszyn </w:t>
            </w:r>
            <w:r w:rsidRPr="007A7F70">
              <w:rPr>
                <w:rFonts w:ascii="Arial" w:hAnsi="Arial" w:cs="Arial"/>
                <w:sz w:val="20"/>
              </w:rPr>
              <w:br/>
              <w:t xml:space="preserve">i urządzeń, likwidacja miejsc zanieczyszczonych, rozlewisk emulsji </w:t>
            </w:r>
            <w:r w:rsidRPr="007A7F70">
              <w:rPr>
                <w:rFonts w:ascii="Arial" w:hAnsi="Arial" w:cs="Arial"/>
                <w:sz w:val="20"/>
              </w:rPr>
              <w:br/>
              <w:t>i olejowych</w:t>
            </w:r>
          </w:p>
        </w:tc>
        <w:tc>
          <w:tcPr>
            <w:tcW w:w="2552" w:type="dxa"/>
          </w:tcPr>
          <w:p w14:paraId="2091226C" w14:textId="77777777" w:rsidR="00B06058" w:rsidRPr="007A7F70" w:rsidRDefault="00B06058" w:rsidP="00B06058">
            <w:pPr>
              <w:pStyle w:val="q"/>
              <w:spacing w:line="240" w:lineRule="auto"/>
              <w:ind w:firstLine="0"/>
              <w:jc w:val="center"/>
              <w:rPr>
                <w:rFonts w:ascii="Arial" w:hAnsi="Arial" w:cs="Arial"/>
                <w:sz w:val="20"/>
                <w:szCs w:val="20"/>
                <w:lang w:val="pl-PL"/>
              </w:rPr>
            </w:pPr>
            <w:r w:rsidRPr="007A7F70">
              <w:rPr>
                <w:rFonts w:ascii="Arial" w:hAnsi="Arial" w:cs="Arial"/>
                <w:sz w:val="20"/>
                <w:szCs w:val="20"/>
                <w:lang w:val="pl-PL"/>
              </w:rPr>
              <w:t xml:space="preserve">Stan skupienia: stały: Skład: celuloza, </w:t>
            </w:r>
            <w:proofErr w:type="spellStart"/>
            <w:r w:rsidRPr="007A7F70">
              <w:rPr>
                <w:rFonts w:ascii="Arial" w:hAnsi="Arial" w:cs="Arial"/>
                <w:sz w:val="20"/>
                <w:szCs w:val="20"/>
                <w:lang w:val="pl-PL"/>
              </w:rPr>
              <w:t>bawelna</w:t>
            </w:r>
            <w:proofErr w:type="spellEnd"/>
            <w:r w:rsidRPr="007A7F70">
              <w:rPr>
                <w:rFonts w:ascii="Arial" w:hAnsi="Arial" w:cs="Arial"/>
                <w:sz w:val="20"/>
                <w:szCs w:val="20"/>
                <w:lang w:val="pl-PL"/>
              </w:rPr>
              <w:t>, poliamid, poliester, zanieczyszczone smarami</w:t>
            </w:r>
            <w:r w:rsidRPr="007A7F70">
              <w:rPr>
                <w:rFonts w:ascii="Arial" w:hAnsi="Arial" w:cs="Arial"/>
                <w:sz w:val="20"/>
                <w:szCs w:val="20"/>
                <w:lang w:val="pl-PL"/>
              </w:rPr>
              <w:br/>
              <w:t xml:space="preserve"> i rozpuszczalnikami.</w:t>
            </w:r>
          </w:p>
          <w:p w14:paraId="7AE242C7" w14:textId="77777777" w:rsidR="00B06058" w:rsidRPr="007A7F70" w:rsidRDefault="00B06058" w:rsidP="00B06058">
            <w:pPr>
              <w:pStyle w:val="Akapitzlist"/>
              <w:tabs>
                <w:tab w:val="left" w:pos="373"/>
              </w:tabs>
              <w:ind w:left="0"/>
              <w:jc w:val="center"/>
              <w:rPr>
                <w:rFonts w:ascii="Arial" w:hAnsi="Arial" w:cs="Arial"/>
                <w:sz w:val="20"/>
                <w:u w:val="single"/>
              </w:rPr>
            </w:pPr>
            <w:r w:rsidRPr="007A7F70">
              <w:rPr>
                <w:rFonts w:ascii="Arial" w:hAnsi="Arial" w:cs="Arial"/>
                <w:sz w:val="20"/>
                <w:u w:val="single"/>
              </w:rPr>
              <w:t>że odpady są odpadami niebezpiecznymi:</w:t>
            </w:r>
          </w:p>
          <w:p w14:paraId="5528B950" w14:textId="77777777" w:rsidR="00B06058" w:rsidRPr="007A7F70" w:rsidRDefault="00B06058" w:rsidP="00B06058">
            <w:pPr>
              <w:pStyle w:val="q"/>
              <w:spacing w:line="240" w:lineRule="auto"/>
              <w:ind w:firstLine="0"/>
              <w:jc w:val="center"/>
              <w:rPr>
                <w:rFonts w:ascii="Arial" w:hAnsi="Arial" w:cs="Arial"/>
                <w:sz w:val="20"/>
                <w:szCs w:val="20"/>
                <w:lang w:val="pl-PL"/>
              </w:rPr>
            </w:pPr>
            <w:r w:rsidRPr="007A7F70">
              <w:rPr>
                <w:rFonts w:ascii="Arial" w:hAnsi="Arial" w:cs="Arial"/>
                <w:sz w:val="20"/>
                <w:szCs w:val="20"/>
                <w:lang w:val="pl-PL"/>
              </w:rPr>
              <w:t xml:space="preserve">H3- „łatwopalne”, </w:t>
            </w:r>
            <w:r w:rsidRPr="007A7F70">
              <w:rPr>
                <w:rFonts w:ascii="Arial" w:hAnsi="Arial" w:cs="Arial"/>
                <w:sz w:val="20"/>
                <w:szCs w:val="20"/>
                <w:lang w:val="pl-PL"/>
              </w:rPr>
              <w:br/>
              <w:t>H-4 – „drażniące”,</w:t>
            </w:r>
            <w:r w:rsidRPr="007A7F70">
              <w:rPr>
                <w:rFonts w:ascii="Arial" w:hAnsi="Arial" w:cs="Arial"/>
                <w:sz w:val="20"/>
                <w:szCs w:val="20"/>
                <w:lang w:val="pl-PL"/>
              </w:rPr>
              <w:br/>
              <w:t xml:space="preserve">H5- „szkodliwe”, </w:t>
            </w:r>
            <w:r w:rsidRPr="007A7F70">
              <w:rPr>
                <w:rFonts w:ascii="Arial" w:hAnsi="Arial" w:cs="Arial"/>
                <w:sz w:val="20"/>
                <w:szCs w:val="20"/>
                <w:lang w:val="pl-PL"/>
              </w:rPr>
              <w:br/>
              <w:t>H14 – „</w:t>
            </w:r>
            <w:proofErr w:type="spellStart"/>
            <w:r w:rsidRPr="007A7F70">
              <w:rPr>
                <w:rFonts w:ascii="Arial" w:hAnsi="Arial" w:cs="Arial"/>
                <w:sz w:val="20"/>
                <w:szCs w:val="20"/>
                <w:lang w:val="pl-PL"/>
              </w:rPr>
              <w:t>ekotoksyczne</w:t>
            </w:r>
            <w:proofErr w:type="spellEnd"/>
            <w:r w:rsidRPr="007A7F70">
              <w:rPr>
                <w:rFonts w:ascii="Arial" w:hAnsi="Arial" w:cs="Arial"/>
                <w:sz w:val="20"/>
                <w:szCs w:val="20"/>
                <w:lang w:val="pl-PL"/>
              </w:rPr>
              <w:t>”.</w:t>
            </w:r>
          </w:p>
        </w:tc>
      </w:tr>
      <w:tr w:rsidR="007A7F70" w:rsidRPr="007A7F70" w14:paraId="1D9E8CA9" w14:textId="77777777" w:rsidTr="00980957">
        <w:tc>
          <w:tcPr>
            <w:tcW w:w="567" w:type="dxa"/>
          </w:tcPr>
          <w:p w14:paraId="1930DB74" w14:textId="77777777" w:rsidR="00B06058" w:rsidRPr="007A7F70" w:rsidRDefault="00B06058" w:rsidP="000F54BD">
            <w:pPr>
              <w:numPr>
                <w:ilvl w:val="0"/>
                <w:numId w:val="28"/>
              </w:numPr>
              <w:jc w:val="center"/>
              <w:rPr>
                <w:rFonts w:ascii="Arial" w:hAnsi="Arial" w:cs="Arial"/>
                <w:sz w:val="20"/>
              </w:rPr>
            </w:pPr>
          </w:p>
        </w:tc>
        <w:tc>
          <w:tcPr>
            <w:tcW w:w="1134" w:type="dxa"/>
          </w:tcPr>
          <w:p w14:paraId="025FA811" w14:textId="77777777" w:rsidR="00B06058" w:rsidRPr="007A7F70" w:rsidRDefault="00B06058" w:rsidP="00B06058">
            <w:pPr>
              <w:jc w:val="center"/>
              <w:rPr>
                <w:rFonts w:ascii="Arial" w:hAnsi="Arial" w:cs="Arial"/>
                <w:sz w:val="20"/>
              </w:rPr>
            </w:pPr>
            <w:r w:rsidRPr="007A7F70">
              <w:rPr>
                <w:rFonts w:ascii="Arial" w:hAnsi="Arial" w:cs="Arial"/>
                <w:sz w:val="20"/>
              </w:rPr>
              <w:t>16 02 13*</w:t>
            </w:r>
          </w:p>
        </w:tc>
        <w:tc>
          <w:tcPr>
            <w:tcW w:w="1985" w:type="dxa"/>
          </w:tcPr>
          <w:p w14:paraId="2ABF4D1F" w14:textId="77777777" w:rsidR="00B06058" w:rsidRPr="007A7F70" w:rsidRDefault="00B06058" w:rsidP="00B06058">
            <w:pPr>
              <w:jc w:val="center"/>
              <w:rPr>
                <w:rFonts w:ascii="Arial" w:hAnsi="Arial" w:cs="Arial"/>
                <w:sz w:val="20"/>
              </w:rPr>
            </w:pPr>
            <w:r w:rsidRPr="007A7F70">
              <w:rPr>
                <w:rFonts w:ascii="Arial" w:hAnsi="Arial" w:cs="Arial"/>
                <w:sz w:val="20"/>
              </w:rPr>
              <w:t>Zużyte urządzenia zawierające niebezpieczne elementy inne niż wymienione</w:t>
            </w:r>
            <w:r w:rsidRPr="007A7F70">
              <w:rPr>
                <w:rFonts w:ascii="Arial" w:hAnsi="Arial" w:cs="Arial"/>
                <w:sz w:val="20"/>
              </w:rPr>
              <w:br/>
            </w:r>
            <w:r w:rsidRPr="007A7F70">
              <w:rPr>
                <w:rFonts w:ascii="Arial" w:hAnsi="Arial" w:cs="Arial"/>
                <w:sz w:val="20"/>
              </w:rPr>
              <w:lastRenderedPageBreak/>
              <w:t xml:space="preserve"> w 16 02 09 do 16 02 12 </w:t>
            </w:r>
          </w:p>
        </w:tc>
        <w:tc>
          <w:tcPr>
            <w:tcW w:w="992" w:type="dxa"/>
          </w:tcPr>
          <w:p w14:paraId="07FE79E8" w14:textId="77777777" w:rsidR="00B06058" w:rsidRPr="007A7F70" w:rsidRDefault="00B06058" w:rsidP="00770C2E">
            <w:pPr>
              <w:tabs>
                <w:tab w:val="left" w:pos="567"/>
              </w:tabs>
              <w:jc w:val="center"/>
              <w:rPr>
                <w:rFonts w:ascii="Arial" w:hAnsi="Arial" w:cs="Arial"/>
                <w:sz w:val="20"/>
              </w:rPr>
            </w:pPr>
            <w:r w:rsidRPr="007A7F70">
              <w:rPr>
                <w:rFonts w:ascii="Arial" w:hAnsi="Arial" w:cs="Arial"/>
                <w:sz w:val="20"/>
              </w:rPr>
              <w:lastRenderedPageBreak/>
              <w:t>1</w:t>
            </w:r>
          </w:p>
        </w:tc>
        <w:tc>
          <w:tcPr>
            <w:tcW w:w="1701" w:type="dxa"/>
          </w:tcPr>
          <w:p w14:paraId="48976304" w14:textId="77777777" w:rsidR="00B06058" w:rsidRPr="007A7F70" w:rsidRDefault="00B06058" w:rsidP="00B06058">
            <w:pPr>
              <w:tabs>
                <w:tab w:val="left" w:pos="567"/>
              </w:tabs>
              <w:jc w:val="center"/>
              <w:rPr>
                <w:rFonts w:ascii="Arial" w:hAnsi="Arial" w:cs="Arial"/>
                <w:sz w:val="20"/>
              </w:rPr>
            </w:pPr>
            <w:r w:rsidRPr="007A7F70">
              <w:rPr>
                <w:rFonts w:ascii="Arial" w:hAnsi="Arial" w:cs="Arial"/>
                <w:sz w:val="20"/>
              </w:rPr>
              <w:t>Wymiana zużytych urządzeń</w:t>
            </w:r>
          </w:p>
        </w:tc>
        <w:tc>
          <w:tcPr>
            <w:tcW w:w="2552" w:type="dxa"/>
          </w:tcPr>
          <w:p w14:paraId="72BE70F5" w14:textId="77777777" w:rsidR="00B06058" w:rsidRPr="007A7F70" w:rsidRDefault="00B06058" w:rsidP="00B06058">
            <w:pPr>
              <w:tabs>
                <w:tab w:val="left" w:pos="175"/>
              </w:tabs>
              <w:ind w:left="34"/>
              <w:jc w:val="center"/>
              <w:rPr>
                <w:rFonts w:ascii="Arial" w:hAnsi="Arial" w:cs="Arial"/>
                <w:sz w:val="20"/>
              </w:rPr>
            </w:pPr>
            <w:r w:rsidRPr="007A7F70">
              <w:rPr>
                <w:rFonts w:ascii="Arial" w:hAnsi="Arial" w:cs="Arial"/>
                <w:sz w:val="20"/>
              </w:rPr>
              <w:t>Stan skupienia: stały.</w:t>
            </w:r>
          </w:p>
          <w:p w14:paraId="0F006569" w14:textId="77777777" w:rsidR="00B06058" w:rsidRPr="007A7F70" w:rsidRDefault="00B06058" w:rsidP="00B06058">
            <w:pPr>
              <w:tabs>
                <w:tab w:val="left" w:pos="175"/>
              </w:tabs>
              <w:ind w:left="34"/>
              <w:jc w:val="center"/>
              <w:rPr>
                <w:rFonts w:ascii="Arial" w:hAnsi="Arial" w:cs="Arial"/>
                <w:w w:val="102"/>
                <w:sz w:val="20"/>
              </w:rPr>
            </w:pPr>
            <w:r w:rsidRPr="007A7F70">
              <w:rPr>
                <w:rFonts w:ascii="Arial" w:hAnsi="Arial" w:cs="Arial"/>
                <w:sz w:val="20"/>
              </w:rPr>
              <w:t xml:space="preserve">Skład: tworzywo sztuczne, szkło, metal, rtęć, ołów, nikiel, chrom , </w:t>
            </w:r>
            <w:r w:rsidRPr="007A7F70">
              <w:rPr>
                <w:rFonts w:ascii="Arial" w:hAnsi="Arial" w:cs="Arial"/>
                <w:sz w:val="20"/>
              </w:rPr>
              <w:lastRenderedPageBreak/>
              <w:t>kadm, wodorotlenki, kwasy, sole.</w:t>
            </w:r>
          </w:p>
          <w:p w14:paraId="1D3F311B" w14:textId="77777777" w:rsidR="00B06058" w:rsidRPr="007A7F70" w:rsidRDefault="00B06058" w:rsidP="00B06058">
            <w:pPr>
              <w:pStyle w:val="Akapitzlist"/>
              <w:tabs>
                <w:tab w:val="left" w:pos="373"/>
              </w:tabs>
              <w:ind w:left="34"/>
              <w:jc w:val="center"/>
              <w:rPr>
                <w:rFonts w:ascii="Arial" w:hAnsi="Arial" w:cs="Arial"/>
                <w:sz w:val="20"/>
                <w:u w:val="single"/>
              </w:rPr>
            </w:pPr>
            <w:r w:rsidRPr="007A7F70">
              <w:rPr>
                <w:rFonts w:ascii="Arial" w:hAnsi="Arial" w:cs="Arial"/>
                <w:sz w:val="20"/>
                <w:u w:val="single"/>
              </w:rPr>
              <w:t>Właściwości powodujące że odpady są odpadami niebezpiecznymi:</w:t>
            </w:r>
          </w:p>
          <w:p w14:paraId="1C4BA8FC" w14:textId="77777777" w:rsidR="00B06058" w:rsidRPr="007A7F70" w:rsidRDefault="00B06058" w:rsidP="00B06058">
            <w:pPr>
              <w:pStyle w:val="q"/>
              <w:spacing w:line="240" w:lineRule="auto"/>
              <w:ind w:firstLine="0"/>
              <w:jc w:val="center"/>
              <w:rPr>
                <w:rFonts w:ascii="Arial" w:hAnsi="Arial" w:cs="Arial"/>
                <w:sz w:val="20"/>
                <w:szCs w:val="20"/>
              </w:rPr>
            </w:pPr>
            <w:r w:rsidRPr="007A7F70">
              <w:rPr>
                <w:rFonts w:ascii="Arial" w:hAnsi="Arial" w:cs="Arial"/>
                <w:sz w:val="20"/>
                <w:szCs w:val="20"/>
              </w:rPr>
              <w:t>H6  - „ toksyczne”H14-„ekotoksyczne”</w:t>
            </w:r>
          </w:p>
        </w:tc>
      </w:tr>
      <w:tr w:rsidR="007A7F70" w:rsidRPr="007A7F70" w14:paraId="5165C16D" w14:textId="77777777" w:rsidTr="00980957">
        <w:tc>
          <w:tcPr>
            <w:tcW w:w="567" w:type="dxa"/>
          </w:tcPr>
          <w:p w14:paraId="66870350" w14:textId="77777777" w:rsidR="00B06058" w:rsidRPr="007A7F70" w:rsidRDefault="00B06058" w:rsidP="000F54BD">
            <w:pPr>
              <w:numPr>
                <w:ilvl w:val="0"/>
                <w:numId w:val="28"/>
              </w:numPr>
              <w:jc w:val="center"/>
              <w:rPr>
                <w:rFonts w:ascii="Arial" w:hAnsi="Arial" w:cs="Arial"/>
                <w:sz w:val="20"/>
              </w:rPr>
            </w:pPr>
          </w:p>
        </w:tc>
        <w:tc>
          <w:tcPr>
            <w:tcW w:w="1134" w:type="dxa"/>
          </w:tcPr>
          <w:p w14:paraId="6496FEAF" w14:textId="77777777" w:rsidR="00B06058" w:rsidRPr="007A7F70" w:rsidRDefault="00B06058" w:rsidP="00B06058">
            <w:pPr>
              <w:jc w:val="center"/>
              <w:rPr>
                <w:rFonts w:ascii="Arial" w:hAnsi="Arial" w:cs="Arial"/>
                <w:sz w:val="20"/>
              </w:rPr>
            </w:pPr>
            <w:r w:rsidRPr="007A7F70">
              <w:rPr>
                <w:rFonts w:ascii="Arial" w:hAnsi="Arial" w:cs="Arial"/>
                <w:sz w:val="20"/>
              </w:rPr>
              <w:t>16 06 01*</w:t>
            </w:r>
          </w:p>
        </w:tc>
        <w:tc>
          <w:tcPr>
            <w:tcW w:w="1985" w:type="dxa"/>
          </w:tcPr>
          <w:p w14:paraId="0FB56BA0" w14:textId="77777777" w:rsidR="00B06058" w:rsidRPr="007A7F70" w:rsidRDefault="00B06058" w:rsidP="00B06058">
            <w:pPr>
              <w:jc w:val="center"/>
              <w:rPr>
                <w:rFonts w:ascii="Arial" w:hAnsi="Arial" w:cs="Arial"/>
                <w:sz w:val="20"/>
              </w:rPr>
            </w:pPr>
            <w:r w:rsidRPr="007A7F70">
              <w:rPr>
                <w:rFonts w:ascii="Arial" w:hAnsi="Arial" w:cs="Arial"/>
                <w:sz w:val="20"/>
              </w:rPr>
              <w:t>Baterie i akumulatory ołowiowe</w:t>
            </w:r>
          </w:p>
        </w:tc>
        <w:tc>
          <w:tcPr>
            <w:tcW w:w="992" w:type="dxa"/>
          </w:tcPr>
          <w:p w14:paraId="3DEE89C1" w14:textId="77777777" w:rsidR="00B06058" w:rsidRPr="007A7F70" w:rsidRDefault="00B06058" w:rsidP="00770C2E">
            <w:pPr>
              <w:tabs>
                <w:tab w:val="left" w:pos="567"/>
              </w:tabs>
              <w:jc w:val="center"/>
              <w:rPr>
                <w:rFonts w:ascii="Arial" w:hAnsi="Arial" w:cs="Arial"/>
                <w:sz w:val="20"/>
              </w:rPr>
            </w:pPr>
            <w:r w:rsidRPr="007A7F70">
              <w:rPr>
                <w:rFonts w:ascii="Arial" w:hAnsi="Arial" w:cs="Arial"/>
                <w:sz w:val="20"/>
              </w:rPr>
              <w:t>20,0</w:t>
            </w:r>
          </w:p>
        </w:tc>
        <w:tc>
          <w:tcPr>
            <w:tcW w:w="1701" w:type="dxa"/>
          </w:tcPr>
          <w:p w14:paraId="03278689" w14:textId="77777777" w:rsidR="00B06058" w:rsidRPr="007A7F70" w:rsidRDefault="00B06058" w:rsidP="00B06058">
            <w:pPr>
              <w:jc w:val="center"/>
              <w:rPr>
                <w:rFonts w:ascii="Arial" w:hAnsi="Arial" w:cs="Arial"/>
                <w:sz w:val="20"/>
              </w:rPr>
            </w:pPr>
            <w:r w:rsidRPr="007A7F70">
              <w:rPr>
                <w:rFonts w:ascii="Arial" w:hAnsi="Arial" w:cs="Arial"/>
                <w:sz w:val="20"/>
              </w:rPr>
              <w:t>Eksploatacji wózków widłowych oraz urządzeń zasilanych bateriami</w:t>
            </w:r>
          </w:p>
        </w:tc>
        <w:tc>
          <w:tcPr>
            <w:tcW w:w="2552" w:type="dxa"/>
          </w:tcPr>
          <w:p w14:paraId="1E60EBF2" w14:textId="77777777" w:rsidR="00B06058" w:rsidRPr="007A7F70" w:rsidRDefault="00B06058" w:rsidP="00B06058">
            <w:pPr>
              <w:tabs>
                <w:tab w:val="left" w:pos="175"/>
              </w:tabs>
              <w:ind w:left="34"/>
              <w:jc w:val="center"/>
              <w:rPr>
                <w:rFonts w:ascii="Arial" w:hAnsi="Arial" w:cs="Arial"/>
                <w:sz w:val="20"/>
              </w:rPr>
            </w:pPr>
            <w:r w:rsidRPr="007A7F70">
              <w:rPr>
                <w:rFonts w:ascii="Arial" w:hAnsi="Arial" w:cs="Arial"/>
                <w:sz w:val="20"/>
              </w:rPr>
              <w:t>Stan skupienia: stały. Skład: tworzywo sztuczne, związki ołowiu, elektrolit.</w:t>
            </w:r>
          </w:p>
          <w:p w14:paraId="074862E9" w14:textId="77777777" w:rsidR="00B06058" w:rsidRPr="007A7F70" w:rsidRDefault="00B06058" w:rsidP="00B06058">
            <w:pPr>
              <w:pStyle w:val="Akapitzlist"/>
              <w:tabs>
                <w:tab w:val="left" w:pos="373"/>
              </w:tabs>
              <w:ind w:left="34"/>
              <w:jc w:val="both"/>
              <w:rPr>
                <w:rFonts w:ascii="Arial" w:hAnsi="Arial" w:cs="Arial"/>
                <w:sz w:val="20"/>
                <w:u w:val="single"/>
              </w:rPr>
            </w:pPr>
            <w:r w:rsidRPr="007A7F70">
              <w:rPr>
                <w:rFonts w:ascii="Arial" w:hAnsi="Arial" w:cs="Arial"/>
                <w:sz w:val="20"/>
                <w:u w:val="single"/>
              </w:rPr>
              <w:t>Właściwości powodujące że odpady są odpadami niebezpiecznymi:</w:t>
            </w:r>
          </w:p>
          <w:p w14:paraId="7F072D67" w14:textId="77777777" w:rsidR="00B06058" w:rsidRPr="007A7F70" w:rsidRDefault="00B06058" w:rsidP="00B06058">
            <w:pPr>
              <w:pStyle w:val="q"/>
              <w:spacing w:line="240" w:lineRule="auto"/>
              <w:ind w:firstLine="0"/>
              <w:jc w:val="center"/>
              <w:rPr>
                <w:rFonts w:ascii="Arial" w:hAnsi="Arial" w:cs="Arial"/>
                <w:sz w:val="20"/>
                <w:szCs w:val="20"/>
              </w:rPr>
            </w:pPr>
            <w:r w:rsidRPr="007A7F70">
              <w:rPr>
                <w:rFonts w:ascii="Arial" w:hAnsi="Arial" w:cs="Arial"/>
                <w:sz w:val="20"/>
                <w:szCs w:val="20"/>
              </w:rPr>
              <w:t xml:space="preserve">H6 - „ </w:t>
            </w:r>
            <w:proofErr w:type="spellStart"/>
            <w:r w:rsidRPr="007A7F70">
              <w:rPr>
                <w:rFonts w:ascii="Arial" w:hAnsi="Arial" w:cs="Arial"/>
                <w:sz w:val="20"/>
                <w:szCs w:val="20"/>
              </w:rPr>
              <w:t>toksyczne</w:t>
            </w:r>
            <w:proofErr w:type="spellEnd"/>
            <w:r w:rsidRPr="007A7F70">
              <w:rPr>
                <w:rFonts w:ascii="Arial" w:hAnsi="Arial" w:cs="Arial"/>
                <w:sz w:val="20"/>
                <w:szCs w:val="20"/>
              </w:rPr>
              <w:t>”</w:t>
            </w:r>
            <w:r w:rsidRPr="007A7F70">
              <w:rPr>
                <w:rFonts w:ascii="Arial" w:hAnsi="Arial" w:cs="Arial"/>
                <w:sz w:val="20"/>
                <w:szCs w:val="20"/>
              </w:rPr>
              <w:br/>
              <w:t xml:space="preserve"> H12-„trujące”</w:t>
            </w:r>
          </w:p>
        </w:tc>
      </w:tr>
    </w:tbl>
    <w:p w14:paraId="75BB6E6D" w14:textId="152593FD" w:rsidR="00FD413C" w:rsidRPr="007A7F70" w:rsidRDefault="00FD413C" w:rsidP="007A7F70">
      <w:pPr>
        <w:pStyle w:val="Nagwek3"/>
      </w:pPr>
      <w:r w:rsidRPr="007A7F70">
        <w:t>I.1</w:t>
      </w:r>
      <w:r w:rsidR="003224AF" w:rsidRPr="007A7F70">
        <w:t xml:space="preserve">1 </w:t>
      </w:r>
      <w:r w:rsidRPr="007A7F70">
        <w:tab/>
        <w:t>Punkt II</w:t>
      </w:r>
      <w:r w:rsidR="001D0F8D" w:rsidRPr="007A7F70">
        <w:t>I</w:t>
      </w:r>
      <w:r w:rsidRPr="007A7F70">
        <w:t>.</w:t>
      </w:r>
      <w:r w:rsidR="001D0F8D" w:rsidRPr="007A7F70">
        <w:t>1</w:t>
      </w:r>
      <w:r w:rsidRPr="007A7F70">
        <w:t>.</w:t>
      </w:r>
      <w:r w:rsidR="001D0F8D" w:rsidRPr="007A7F70">
        <w:t>1</w:t>
      </w:r>
      <w:r w:rsidRPr="007A7F70">
        <w:t>. otrzymuje brzmienie:</w:t>
      </w:r>
    </w:p>
    <w:p w14:paraId="265B3696" w14:textId="77777777" w:rsidR="001D0F8D" w:rsidRPr="007A7F70" w:rsidRDefault="001D0F8D" w:rsidP="001D0F8D">
      <w:pPr>
        <w:jc w:val="both"/>
        <w:rPr>
          <w:rFonts w:ascii="Arial" w:hAnsi="Arial" w:cs="Arial"/>
        </w:rPr>
      </w:pPr>
      <w:r w:rsidRPr="007A7F70">
        <w:rPr>
          <w:rFonts w:ascii="Arial" w:hAnsi="Arial" w:cs="Arial"/>
          <w:b/>
        </w:rPr>
        <w:t xml:space="preserve">III.1.1. </w:t>
      </w:r>
      <w:r w:rsidRPr="007A7F70">
        <w:rPr>
          <w:rFonts w:ascii="Arial" w:hAnsi="Arial" w:cs="Arial"/>
        </w:rPr>
        <w:t>Parametry źródeł emisji do powietrza</w:t>
      </w:r>
    </w:p>
    <w:p w14:paraId="1449EDB0" w14:textId="77777777" w:rsidR="001D0F8D" w:rsidRPr="007A7F70" w:rsidRDefault="001D0F8D" w:rsidP="00B6263A">
      <w:pPr>
        <w:spacing w:before="120"/>
        <w:jc w:val="both"/>
        <w:rPr>
          <w:rFonts w:ascii="Arial" w:hAnsi="Arial" w:cs="Arial"/>
          <w:b/>
          <w:sz w:val="22"/>
          <w:szCs w:val="22"/>
        </w:rPr>
      </w:pPr>
      <w:r w:rsidRPr="007A7F70">
        <w:rPr>
          <w:rFonts w:ascii="Arial" w:hAnsi="Arial" w:cs="Arial"/>
          <w:b/>
          <w:sz w:val="22"/>
          <w:szCs w:val="22"/>
        </w:rPr>
        <w:t xml:space="preserve">Tabela 6 </w:t>
      </w:r>
    </w:p>
    <w:tbl>
      <w:tblPr>
        <w:tblStyle w:val="Tabela-Siatka10"/>
        <w:tblW w:w="9127" w:type="dxa"/>
        <w:tblLayout w:type="fixed"/>
        <w:tblLook w:val="0020" w:firstRow="1" w:lastRow="0" w:firstColumn="0" w:lastColumn="0" w:noHBand="0" w:noVBand="0"/>
        <w:tblCaption w:val="tabela w zakresie emisji do powietrza"/>
        <w:tblDescription w:val="Tabela zawiera łączone i zagnieżdżone komórki. W 56 wierszach wymienione sotały parametry wszystkich emitorów którymi odprowadzane są emisje zanieczyszczeń do powietrza."/>
      </w:tblPr>
      <w:tblGrid>
        <w:gridCol w:w="595"/>
        <w:gridCol w:w="993"/>
        <w:gridCol w:w="1559"/>
        <w:gridCol w:w="1276"/>
        <w:gridCol w:w="1417"/>
        <w:gridCol w:w="1787"/>
        <w:gridCol w:w="1500"/>
      </w:tblGrid>
      <w:tr w:rsidR="007A7F70" w:rsidRPr="007A7F70" w14:paraId="58E7972F" w14:textId="77777777" w:rsidTr="00980957">
        <w:trPr>
          <w:tblHeader/>
        </w:trPr>
        <w:tc>
          <w:tcPr>
            <w:tcW w:w="595" w:type="dxa"/>
          </w:tcPr>
          <w:p w14:paraId="73304091"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Lp.</w:t>
            </w:r>
          </w:p>
        </w:tc>
        <w:tc>
          <w:tcPr>
            <w:tcW w:w="993" w:type="dxa"/>
          </w:tcPr>
          <w:p w14:paraId="1D29ED65"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Emitor</w:t>
            </w:r>
          </w:p>
        </w:tc>
        <w:tc>
          <w:tcPr>
            <w:tcW w:w="1559" w:type="dxa"/>
          </w:tcPr>
          <w:p w14:paraId="6C84F2C3"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Wysokość emitora</w:t>
            </w:r>
          </w:p>
          <w:p w14:paraId="43621016"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[m]</w:t>
            </w:r>
          </w:p>
        </w:tc>
        <w:tc>
          <w:tcPr>
            <w:tcW w:w="1276" w:type="dxa"/>
          </w:tcPr>
          <w:p w14:paraId="240FEF8A"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Średnica emitora</w:t>
            </w:r>
          </w:p>
          <w:p w14:paraId="126548EB"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u wylotu</w:t>
            </w:r>
          </w:p>
          <w:p w14:paraId="52AB134C"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[m]</w:t>
            </w:r>
          </w:p>
        </w:tc>
        <w:tc>
          <w:tcPr>
            <w:tcW w:w="1417" w:type="dxa"/>
          </w:tcPr>
          <w:p w14:paraId="08101FBB" w14:textId="77777777" w:rsidR="001D0F8D" w:rsidRPr="007A7F70" w:rsidRDefault="001D0F8D" w:rsidP="007E4DC7">
            <w:pPr>
              <w:pStyle w:val="Default"/>
              <w:jc w:val="center"/>
              <w:rPr>
                <w:rFonts w:ascii="Arial" w:hAnsi="Arial" w:cs="Arial"/>
                <w:b/>
                <w:bCs/>
                <w:color w:val="auto"/>
                <w:sz w:val="20"/>
              </w:rPr>
            </w:pPr>
            <w:r w:rsidRPr="007A7F70">
              <w:rPr>
                <w:rFonts w:ascii="Arial" w:hAnsi="Arial" w:cs="Arial"/>
                <w:b/>
                <w:bCs/>
                <w:color w:val="auto"/>
                <w:sz w:val="20"/>
              </w:rPr>
              <w:t>Prędkość*</w:t>
            </w:r>
          </w:p>
          <w:p w14:paraId="6D9E0998"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gazów na wylocie</w:t>
            </w:r>
          </w:p>
          <w:p w14:paraId="62E3030E"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z emitora</w:t>
            </w:r>
          </w:p>
          <w:p w14:paraId="39F90D39"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[m/s]</w:t>
            </w:r>
          </w:p>
        </w:tc>
        <w:tc>
          <w:tcPr>
            <w:tcW w:w="1787" w:type="dxa"/>
          </w:tcPr>
          <w:p w14:paraId="227D1515" w14:textId="77777777" w:rsidR="001D0F8D" w:rsidRPr="007A7F70" w:rsidRDefault="001D0F8D" w:rsidP="007E4DC7">
            <w:pPr>
              <w:pStyle w:val="Default"/>
              <w:jc w:val="center"/>
              <w:rPr>
                <w:rFonts w:ascii="Arial" w:hAnsi="Arial" w:cs="Arial"/>
                <w:b/>
                <w:bCs/>
                <w:color w:val="auto"/>
                <w:sz w:val="20"/>
              </w:rPr>
            </w:pPr>
            <w:r w:rsidRPr="007A7F70">
              <w:rPr>
                <w:rFonts w:ascii="Arial" w:hAnsi="Arial" w:cs="Arial"/>
                <w:b/>
                <w:bCs/>
                <w:color w:val="auto"/>
                <w:sz w:val="20"/>
              </w:rPr>
              <w:t>Temperatura*</w:t>
            </w:r>
          </w:p>
          <w:p w14:paraId="339E8425"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gazów odlotowych na wylocie emitora</w:t>
            </w:r>
          </w:p>
          <w:p w14:paraId="63405E26"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[K]</w:t>
            </w:r>
          </w:p>
        </w:tc>
        <w:tc>
          <w:tcPr>
            <w:tcW w:w="1500" w:type="dxa"/>
          </w:tcPr>
          <w:p w14:paraId="3768C86C"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Czas pracy emitora</w:t>
            </w:r>
          </w:p>
          <w:p w14:paraId="49DDB14C"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[h/rok]</w:t>
            </w:r>
          </w:p>
        </w:tc>
      </w:tr>
      <w:tr w:rsidR="007A7F70" w:rsidRPr="007A7F70" w14:paraId="71257860" w14:textId="77777777" w:rsidTr="00980957">
        <w:tc>
          <w:tcPr>
            <w:tcW w:w="595" w:type="dxa"/>
          </w:tcPr>
          <w:p w14:paraId="479FD977"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5A667994" w14:textId="77777777" w:rsidR="001D0F8D" w:rsidRPr="007A7F70" w:rsidRDefault="001D0F8D" w:rsidP="007E4DC7">
            <w:pPr>
              <w:jc w:val="center"/>
              <w:rPr>
                <w:rFonts w:ascii="Arial" w:hAnsi="Arial" w:cs="Arial"/>
                <w:sz w:val="20"/>
              </w:rPr>
            </w:pPr>
            <w:r w:rsidRPr="007A7F70">
              <w:rPr>
                <w:rFonts w:ascii="Arial" w:hAnsi="Arial" w:cs="Arial"/>
                <w:sz w:val="20"/>
              </w:rPr>
              <w:t>E1</w:t>
            </w:r>
          </w:p>
        </w:tc>
        <w:tc>
          <w:tcPr>
            <w:tcW w:w="1559" w:type="dxa"/>
          </w:tcPr>
          <w:p w14:paraId="28530A51" w14:textId="77777777" w:rsidR="001D0F8D" w:rsidRPr="007A7F70" w:rsidRDefault="001D0F8D" w:rsidP="007E4DC7">
            <w:pPr>
              <w:jc w:val="center"/>
              <w:rPr>
                <w:rFonts w:ascii="Arial" w:hAnsi="Arial" w:cs="Arial"/>
                <w:sz w:val="20"/>
              </w:rPr>
            </w:pPr>
            <w:r w:rsidRPr="007A7F70">
              <w:rPr>
                <w:rFonts w:ascii="Arial" w:hAnsi="Arial" w:cs="Arial"/>
                <w:sz w:val="20"/>
              </w:rPr>
              <w:t>10,8</w:t>
            </w:r>
          </w:p>
        </w:tc>
        <w:tc>
          <w:tcPr>
            <w:tcW w:w="1276" w:type="dxa"/>
          </w:tcPr>
          <w:p w14:paraId="14BFA051" w14:textId="77777777" w:rsidR="001D0F8D" w:rsidRPr="007A7F70" w:rsidRDefault="001D0F8D" w:rsidP="007E4DC7">
            <w:pPr>
              <w:jc w:val="center"/>
              <w:rPr>
                <w:rFonts w:ascii="Arial" w:hAnsi="Arial" w:cs="Arial"/>
                <w:sz w:val="20"/>
              </w:rPr>
            </w:pPr>
            <w:r w:rsidRPr="007A7F70">
              <w:rPr>
                <w:rFonts w:ascii="Arial" w:hAnsi="Arial" w:cs="Arial"/>
                <w:sz w:val="20"/>
              </w:rPr>
              <w:t>0,75</w:t>
            </w:r>
          </w:p>
        </w:tc>
        <w:tc>
          <w:tcPr>
            <w:tcW w:w="1417" w:type="dxa"/>
          </w:tcPr>
          <w:p w14:paraId="16760391" w14:textId="77777777" w:rsidR="001D0F8D" w:rsidRPr="007A7F70" w:rsidRDefault="001D0F8D" w:rsidP="007E4DC7">
            <w:pPr>
              <w:rPr>
                <w:rFonts w:ascii="Arial" w:hAnsi="Arial" w:cs="Arial"/>
                <w:sz w:val="20"/>
              </w:rPr>
            </w:pPr>
            <w:r w:rsidRPr="007A7F70">
              <w:rPr>
                <w:rFonts w:ascii="Arial" w:hAnsi="Arial" w:cs="Arial"/>
                <w:sz w:val="20"/>
              </w:rPr>
              <w:t>0 (zadaszony)</w:t>
            </w:r>
          </w:p>
        </w:tc>
        <w:tc>
          <w:tcPr>
            <w:tcW w:w="1787" w:type="dxa"/>
          </w:tcPr>
          <w:p w14:paraId="487397BC"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1590DAC5"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2552063A" w14:textId="77777777" w:rsidTr="00980957">
        <w:tc>
          <w:tcPr>
            <w:tcW w:w="595" w:type="dxa"/>
          </w:tcPr>
          <w:p w14:paraId="4587FFA6"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0D67580D" w14:textId="77777777" w:rsidR="001D0F8D" w:rsidRPr="007A7F70" w:rsidRDefault="001D0F8D" w:rsidP="007E4DC7">
            <w:pPr>
              <w:jc w:val="center"/>
              <w:rPr>
                <w:rFonts w:ascii="Arial" w:hAnsi="Arial" w:cs="Arial"/>
                <w:sz w:val="20"/>
              </w:rPr>
            </w:pPr>
            <w:r w:rsidRPr="007A7F70">
              <w:rPr>
                <w:rFonts w:ascii="Arial" w:hAnsi="Arial" w:cs="Arial"/>
                <w:sz w:val="20"/>
              </w:rPr>
              <w:t>E2</w:t>
            </w:r>
          </w:p>
        </w:tc>
        <w:tc>
          <w:tcPr>
            <w:tcW w:w="1559" w:type="dxa"/>
          </w:tcPr>
          <w:p w14:paraId="50A9AEE8" w14:textId="77777777" w:rsidR="001D0F8D" w:rsidRPr="007A7F70" w:rsidRDefault="001D0F8D" w:rsidP="007E4DC7">
            <w:pPr>
              <w:jc w:val="center"/>
              <w:rPr>
                <w:rFonts w:ascii="Arial" w:hAnsi="Arial" w:cs="Arial"/>
                <w:sz w:val="20"/>
              </w:rPr>
            </w:pPr>
            <w:r w:rsidRPr="007A7F70">
              <w:rPr>
                <w:rFonts w:ascii="Arial" w:hAnsi="Arial" w:cs="Arial"/>
                <w:sz w:val="20"/>
              </w:rPr>
              <w:t>10,8</w:t>
            </w:r>
          </w:p>
        </w:tc>
        <w:tc>
          <w:tcPr>
            <w:tcW w:w="1276" w:type="dxa"/>
          </w:tcPr>
          <w:p w14:paraId="18A7DF5D" w14:textId="77777777" w:rsidR="001D0F8D" w:rsidRPr="007A7F70" w:rsidRDefault="001D0F8D" w:rsidP="007E4DC7">
            <w:pPr>
              <w:jc w:val="center"/>
              <w:rPr>
                <w:rFonts w:ascii="Arial" w:hAnsi="Arial" w:cs="Arial"/>
                <w:sz w:val="20"/>
              </w:rPr>
            </w:pPr>
            <w:r w:rsidRPr="007A7F70">
              <w:rPr>
                <w:rFonts w:ascii="Arial" w:hAnsi="Arial" w:cs="Arial"/>
                <w:sz w:val="20"/>
              </w:rPr>
              <w:t>0,75</w:t>
            </w:r>
          </w:p>
        </w:tc>
        <w:tc>
          <w:tcPr>
            <w:tcW w:w="1417" w:type="dxa"/>
          </w:tcPr>
          <w:p w14:paraId="7B30A788" w14:textId="77777777" w:rsidR="001D0F8D" w:rsidRPr="007A7F70" w:rsidRDefault="001D0F8D" w:rsidP="007E4DC7">
            <w:pPr>
              <w:rPr>
                <w:rFonts w:ascii="Arial" w:hAnsi="Arial" w:cs="Arial"/>
                <w:sz w:val="20"/>
              </w:rPr>
            </w:pPr>
            <w:r w:rsidRPr="007A7F70">
              <w:rPr>
                <w:rFonts w:ascii="Arial" w:hAnsi="Arial" w:cs="Arial"/>
                <w:sz w:val="20"/>
              </w:rPr>
              <w:t>0 (zadaszony)</w:t>
            </w:r>
          </w:p>
        </w:tc>
        <w:tc>
          <w:tcPr>
            <w:tcW w:w="1787" w:type="dxa"/>
          </w:tcPr>
          <w:p w14:paraId="149807D1"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277096B3"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0141CE26" w14:textId="77777777" w:rsidTr="00980957">
        <w:tc>
          <w:tcPr>
            <w:tcW w:w="595" w:type="dxa"/>
          </w:tcPr>
          <w:p w14:paraId="56C5B78F"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7A1FD6A4" w14:textId="77777777" w:rsidR="001D0F8D" w:rsidRPr="007A7F70" w:rsidRDefault="001D0F8D" w:rsidP="007E4DC7">
            <w:pPr>
              <w:jc w:val="center"/>
              <w:rPr>
                <w:rFonts w:ascii="Arial" w:hAnsi="Arial" w:cs="Arial"/>
                <w:sz w:val="20"/>
              </w:rPr>
            </w:pPr>
            <w:r w:rsidRPr="007A7F70">
              <w:rPr>
                <w:rFonts w:ascii="Arial" w:hAnsi="Arial" w:cs="Arial"/>
                <w:sz w:val="20"/>
              </w:rPr>
              <w:t>E3</w:t>
            </w:r>
          </w:p>
        </w:tc>
        <w:tc>
          <w:tcPr>
            <w:tcW w:w="1559" w:type="dxa"/>
          </w:tcPr>
          <w:p w14:paraId="327A4EC9" w14:textId="77777777" w:rsidR="001D0F8D" w:rsidRPr="007A7F70" w:rsidRDefault="001D0F8D" w:rsidP="007E4DC7">
            <w:pPr>
              <w:jc w:val="center"/>
              <w:rPr>
                <w:rFonts w:ascii="Arial" w:hAnsi="Arial" w:cs="Arial"/>
                <w:sz w:val="20"/>
              </w:rPr>
            </w:pPr>
            <w:r w:rsidRPr="007A7F70">
              <w:rPr>
                <w:rFonts w:ascii="Arial" w:hAnsi="Arial" w:cs="Arial"/>
                <w:sz w:val="20"/>
              </w:rPr>
              <w:t>10,8</w:t>
            </w:r>
          </w:p>
        </w:tc>
        <w:tc>
          <w:tcPr>
            <w:tcW w:w="1276" w:type="dxa"/>
          </w:tcPr>
          <w:p w14:paraId="192D3C94" w14:textId="77777777" w:rsidR="001D0F8D" w:rsidRPr="007A7F70" w:rsidRDefault="001D0F8D" w:rsidP="007E4DC7">
            <w:pPr>
              <w:jc w:val="center"/>
              <w:rPr>
                <w:rFonts w:ascii="Arial" w:hAnsi="Arial" w:cs="Arial"/>
                <w:sz w:val="20"/>
              </w:rPr>
            </w:pPr>
            <w:r w:rsidRPr="007A7F70">
              <w:rPr>
                <w:rFonts w:ascii="Arial" w:hAnsi="Arial" w:cs="Arial"/>
                <w:sz w:val="20"/>
              </w:rPr>
              <w:t>0,75</w:t>
            </w:r>
          </w:p>
        </w:tc>
        <w:tc>
          <w:tcPr>
            <w:tcW w:w="1417" w:type="dxa"/>
          </w:tcPr>
          <w:p w14:paraId="7779BF25" w14:textId="77777777" w:rsidR="001D0F8D" w:rsidRPr="007A7F70" w:rsidRDefault="001D0F8D" w:rsidP="007E4DC7">
            <w:pPr>
              <w:rPr>
                <w:rFonts w:ascii="Arial" w:hAnsi="Arial" w:cs="Arial"/>
                <w:sz w:val="20"/>
              </w:rPr>
            </w:pPr>
            <w:r w:rsidRPr="007A7F70">
              <w:rPr>
                <w:rFonts w:ascii="Arial" w:hAnsi="Arial" w:cs="Arial"/>
                <w:sz w:val="20"/>
              </w:rPr>
              <w:t>0 (zadaszony)</w:t>
            </w:r>
          </w:p>
        </w:tc>
        <w:tc>
          <w:tcPr>
            <w:tcW w:w="1787" w:type="dxa"/>
          </w:tcPr>
          <w:p w14:paraId="14A6F64A"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6443347F"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034ABA0B" w14:textId="77777777" w:rsidTr="00980957">
        <w:tc>
          <w:tcPr>
            <w:tcW w:w="595" w:type="dxa"/>
          </w:tcPr>
          <w:p w14:paraId="548E2B65"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6D23A63E" w14:textId="77777777" w:rsidR="001D0F8D" w:rsidRPr="007A7F70" w:rsidRDefault="001D0F8D" w:rsidP="007E4DC7">
            <w:pPr>
              <w:jc w:val="center"/>
              <w:rPr>
                <w:rFonts w:ascii="Arial" w:hAnsi="Arial" w:cs="Arial"/>
                <w:sz w:val="20"/>
              </w:rPr>
            </w:pPr>
            <w:r w:rsidRPr="007A7F70">
              <w:rPr>
                <w:rFonts w:ascii="Arial" w:hAnsi="Arial" w:cs="Arial"/>
                <w:sz w:val="20"/>
              </w:rPr>
              <w:t>E4</w:t>
            </w:r>
          </w:p>
        </w:tc>
        <w:tc>
          <w:tcPr>
            <w:tcW w:w="1559" w:type="dxa"/>
          </w:tcPr>
          <w:p w14:paraId="0BAD9B0D" w14:textId="77777777" w:rsidR="001D0F8D" w:rsidRPr="007A7F70" w:rsidRDefault="001D0F8D" w:rsidP="007E4DC7">
            <w:pPr>
              <w:jc w:val="center"/>
              <w:rPr>
                <w:rFonts w:ascii="Arial" w:hAnsi="Arial" w:cs="Arial"/>
                <w:sz w:val="20"/>
              </w:rPr>
            </w:pPr>
            <w:r w:rsidRPr="007A7F70">
              <w:rPr>
                <w:rFonts w:ascii="Arial" w:hAnsi="Arial" w:cs="Arial"/>
                <w:sz w:val="20"/>
              </w:rPr>
              <w:t>10,8</w:t>
            </w:r>
          </w:p>
        </w:tc>
        <w:tc>
          <w:tcPr>
            <w:tcW w:w="1276" w:type="dxa"/>
          </w:tcPr>
          <w:p w14:paraId="1E220563" w14:textId="77777777" w:rsidR="001D0F8D" w:rsidRPr="007A7F70" w:rsidRDefault="001D0F8D" w:rsidP="007E4DC7">
            <w:pPr>
              <w:jc w:val="center"/>
              <w:rPr>
                <w:rFonts w:ascii="Arial" w:hAnsi="Arial" w:cs="Arial"/>
                <w:sz w:val="20"/>
              </w:rPr>
            </w:pPr>
            <w:r w:rsidRPr="007A7F70">
              <w:rPr>
                <w:rFonts w:ascii="Arial" w:hAnsi="Arial" w:cs="Arial"/>
                <w:sz w:val="20"/>
              </w:rPr>
              <w:t>0,75</w:t>
            </w:r>
          </w:p>
        </w:tc>
        <w:tc>
          <w:tcPr>
            <w:tcW w:w="1417" w:type="dxa"/>
          </w:tcPr>
          <w:p w14:paraId="1A355B44" w14:textId="77777777" w:rsidR="001D0F8D" w:rsidRPr="007A7F70" w:rsidRDefault="001D0F8D" w:rsidP="007E4DC7">
            <w:pPr>
              <w:rPr>
                <w:rFonts w:ascii="Arial" w:hAnsi="Arial" w:cs="Arial"/>
                <w:sz w:val="20"/>
              </w:rPr>
            </w:pPr>
            <w:r w:rsidRPr="007A7F70">
              <w:rPr>
                <w:rFonts w:ascii="Arial" w:hAnsi="Arial" w:cs="Arial"/>
                <w:sz w:val="20"/>
              </w:rPr>
              <w:t>0 (zadaszony)</w:t>
            </w:r>
          </w:p>
        </w:tc>
        <w:tc>
          <w:tcPr>
            <w:tcW w:w="1787" w:type="dxa"/>
          </w:tcPr>
          <w:p w14:paraId="0BFB114E"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39D38965"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21F9B374" w14:textId="77777777" w:rsidTr="00980957">
        <w:tc>
          <w:tcPr>
            <w:tcW w:w="595" w:type="dxa"/>
          </w:tcPr>
          <w:p w14:paraId="64CFDD02"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155E8B98" w14:textId="77777777" w:rsidR="001D0F8D" w:rsidRPr="007A7F70" w:rsidRDefault="001D0F8D" w:rsidP="007E4DC7">
            <w:pPr>
              <w:jc w:val="center"/>
              <w:rPr>
                <w:rFonts w:ascii="Arial" w:hAnsi="Arial" w:cs="Arial"/>
                <w:sz w:val="20"/>
              </w:rPr>
            </w:pPr>
            <w:r w:rsidRPr="007A7F70">
              <w:rPr>
                <w:rFonts w:ascii="Arial" w:hAnsi="Arial" w:cs="Arial"/>
                <w:sz w:val="20"/>
              </w:rPr>
              <w:t>E5</w:t>
            </w:r>
          </w:p>
        </w:tc>
        <w:tc>
          <w:tcPr>
            <w:tcW w:w="1559" w:type="dxa"/>
          </w:tcPr>
          <w:p w14:paraId="671E05FB" w14:textId="77777777" w:rsidR="001D0F8D" w:rsidRPr="007A7F70" w:rsidRDefault="001D0F8D" w:rsidP="007E4DC7">
            <w:pPr>
              <w:jc w:val="center"/>
              <w:rPr>
                <w:rFonts w:ascii="Arial" w:hAnsi="Arial" w:cs="Arial"/>
                <w:sz w:val="20"/>
              </w:rPr>
            </w:pPr>
            <w:r w:rsidRPr="007A7F70">
              <w:rPr>
                <w:rFonts w:ascii="Arial" w:hAnsi="Arial" w:cs="Arial"/>
                <w:sz w:val="20"/>
              </w:rPr>
              <w:t>10,8</w:t>
            </w:r>
          </w:p>
        </w:tc>
        <w:tc>
          <w:tcPr>
            <w:tcW w:w="1276" w:type="dxa"/>
          </w:tcPr>
          <w:p w14:paraId="05D85E21" w14:textId="77777777" w:rsidR="001D0F8D" w:rsidRPr="007A7F70" w:rsidRDefault="001D0F8D" w:rsidP="007E4DC7">
            <w:pPr>
              <w:jc w:val="center"/>
              <w:rPr>
                <w:rFonts w:ascii="Arial" w:hAnsi="Arial" w:cs="Arial"/>
                <w:sz w:val="20"/>
              </w:rPr>
            </w:pPr>
            <w:r w:rsidRPr="007A7F70">
              <w:rPr>
                <w:rFonts w:ascii="Arial" w:hAnsi="Arial" w:cs="Arial"/>
                <w:sz w:val="20"/>
              </w:rPr>
              <w:t>0,75</w:t>
            </w:r>
          </w:p>
        </w:tc>
        <w:tc>
          <w:tcPr>
            <w:tcW w:w="1417" w:type="dxa"/>
          </w:tcPr>
          <w:p w14:paraId="589FD9B3" w14:textId="77777777" w:rsidR="001D0F8D" w:rsidRPr="007A7F70" w:rsidRDefault="001D0F8D" w:rsidP="007E4DC7">
            <w:pPr>
              <w:rPr>
                <w:rFonts w:ascii="Arial" w:hAnsi="Arial" w:cs="Arial"/>
                <w:sz w:val="20"/>
              </w:rPr>
            </w:pPr>
            <w:r w:rsidRPr="007A7F70">
              <w:rPr>
                <w:rFonts w:ascii="Arial" w:hAnsi="Arial" w:cs="Arial"/>
                <w:sz w:val="20"/>
              </w:rPr>
              <w:t>0 (zadaszony)</w:t>
            </w:r>
          </w:p>
        </w:tc>
        <w:tc>
          <w:tcPr>
            <w:tcW w:w="1787" w:type="dxa"/>
          </w:tcPr>
          <w:p w14:paraId="076F8D56"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5D8DBF88"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5CD130CA" w14:textId="77777777" w:rsidTr="00980957">
        <w:tc>
          <w:tcPr>
            <w:tcW w:w="595" w:type="dxa"/>
          </w:tcPr>
          <w:p w14:paraId="036623F7"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007E5E67" w14:textId="77777777" w:rsidR="001D0F8D" w:rsidRPr="007A7F70" w:rsidRDefault="001D0F8D" w:rsidP="007E4DC7">
            <w:pPr>
              <w:jc w:val="center"/>
              <w:rPr>
                <w:rFonts w:ascii="Arial" w:hAnsi="Arial" w:cs="Arial"/>
                <w:sz w:val="20"/>
              </w:rPr>
            </w:pPr>
            <w:r w:rsidRPr="007A7F70">
              <w:rPr>
                <w:rFonts w:ascii="Arial" w:hAnsi="Arial" w:cs="Arial"/>
                <w:sz w:val="20"/>
              </w:rPr>
              <w:t>E6</w:t>
            </w:r>
          </w:p>
        </w:tc>
        <w:tc>
          <w:tcPr>
            <w:tcW w:w="1559" w:type="dxa"/>
          </w:tcPr>
          <w:p w14:paraId="0AF83438" w14:textId="77777777" w:rsidR="001D0F8D" w:rsidRPr="007A7F70" w:rsidRDefault="001D0F8D" w:rsidP="007E4DC7">
            <w:pPr>
              <w:jc w:val="center"/>
              <w:rPr>
                <w:rFonts w:ascii="Arial" w:hAnsi="Arial" w:cs="Arial"/>
                <w:sz w:val="20"/>
              </w:rPr>
            </w:pPr>
            <w:r w:rsidRPr="007A7F70">
              <w:rPr>
                <w:rFonts w:ascii="Arial" w:hAnsi="Arial" w:cs="Arial"/>
                <w:sz w:val="20"/>
              </w:rPr>
              <w:t>10,8</w:t>
            </w:r>
          </w:p>
        </w:tc>
        <w:tc>
          <w:tcPr>
            <w:tcW w:w="1276" w:type="dxa"/>
          </w:tcPr>
          <w:p w14:paraId="6EF7EE8E" w14:textId="77777777" w:rsidR="001D0F8D" w:rsidRPr="007A7F70" w:rsidRDefault="001D0F8D" w:rsidP="007E4DC7">
            <w:pPr>
              <w:jc w:val="center"/>
              <w:rPr>
                <w:rFonts w:ascii="Arial" w:hAnsi="Arial" w:cs="Arial"/>
                <w:sz w:val="20"/>
              </w:rPr>
            </w:pPr>
            <w:r w:rsidRPr="007A7F70">
              <w:rPr>
                <w:rFonts w:ascii="Arial" w:hAnsi="Arial" w:cs="Arial"/>
                <w:sz w:val="20"/>
              </w:rPr>
              <w:t>0,75</w:t>
            </w:r>
          </w:p>
        </w:tc>
        <w:tc>
          <w:tcPr>
            <w:tcW w:w="1417" w:type="dxa"/>
          </w:tcPr>
          <w:p w14:paraId="3887BB5B" w14:textId="77777777" w:rsidR="001D0F8D" w:rsidRPr="007A7F70" w:rsidRDefault="001D0F8D" w:rsidP="007E4DC7">
            <w:pPr>
              <w:rPr>
                <w:rFonts w:ascii="Arial" w:hAnsi="Arial" w:cs="Arial"/>
                <w:sz w:val="20"/>
              </w:rPr>
            </w:pPr>
            <w:r w:rsidRPr="007A7F70">
              <w:rPr>
                <w:rFonts w:ascii="Arial" w:hAnsi="Arial" w:cs="Arial"/>
                <w:sz w:val="20"/>
              </w:rPr>
              <w:t>0 (zadaszony)</w:t>
            </w:r>
          </w:p>
        </w:tc>
        <w:tc>
          <w:tcPr>
            <w:tcW w:w="1787" w:type="dxa"/>
          </w:tcPr>
          <w:p w14:paraId="4A2B545F"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7B5090D5"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30825F3E" w14:textId="77777777" w:rsidTr="00980957">
        <w:tc>
          <w:tcPr>
            <w:tcW w:w="595" w:type="dxa"/>
          </w:tcPr>
          <w:p w14:paraId="6049A77F"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04ABA57B" w14:textId="77777777" w:rsidR="001D0F8D" w:rsidRPr="007A7F70" w:rsidRDefault="001D0F8D" w:rsidP="007E4DC7">
            <w:pPr>
              <w:jc w:val="center"/>
              <w:rPr>
                <w:rFonts w:ascii="Arial" w:hAnsi="Arial" w:cs="Arial"/>
                <w:sz w:val="20"/>
              </w:rPr>
            </w:pPr>
            <w:r w:rsidRPr="007A7F70">
              <w:rPr>
                <w:rFonts w:ascii="Arial" w:hAnsi="Arial" w:cs="Arial"/>
                <w:sz w:val="20"/>
              </w:rPr>
              <w:t>E7</w:t>
            </w:r>
          </w:p>
        </w:tc>
        <w:tc>
          <w:tcPr>
            <w:tcW w:w="1559" w:type="dxa"/>
          </w:tcPr>
          <w:p w14:paraId="47F81A34" w14:textId="77777777" w:rsidR="001D0F8D" w:rsidRPr="007A7F70" w:rsidRDefault="001D0F8D" w:rsidP="007E4DC7">
            <w:pPr>
              <w:jc w:val="center"/>
              <w:rPr>
                <w:rFonts w:ascii="Arial" w:hAnsi="Arial" w:cs="Arial"/>
                <w:sz w:val="20"/>
              </w:rPr>
            </w:pPr>
            <w:r w:rsidRPr="007A7F70">
              <w:rPr>
                <w:rFonts w:ascii="Arial" w:hAnsi="Arial" w:cs="Arial"/>
                <w:sz w:val="20"/>
              </w:rPr>
              <w:t>10,8</w:t>
            </w:r>
          </w:p>
        </w:tc>
        <w:tc>
          <w:tcPr>
            <w:tcW w:w="1276" w:type="dxa"/>
          </w:tcPr>
          <w:p w14:paraId="1412116A" w14:textId="77777777" w:rsidR="001D0F8D" w:rsidRPr="007A7F70" w:rsidRDefault="001D0F8D" w:rsidP="007E4DC7">
            <w:pPr>
              <w:jc w:val="center"/>
              <w:rPr>
                <w:rFonts w:ascii="Arial" w:hAnsi="Arial" w:cs="Arial"/>
                <w:sz w:val="20"/>
              </w:rPr>
            </w:pPr>
            <w:r w:rsidRPr="007A7F70">
              <w:rPr>
                <w:rFonts w:ascii="Arial" w:hAnsi="Arial" w:cs="Arial"/>
                <w:sz w:val="20"/>
              </w:rPr>
              <w:t>0,75</w:t>
            </w:r>
          </w:p>
        </w:tc>
        <w:tc>
          <w:tcPr>
            <w:tcW w:w="1417" w:type="dxa"/>
          </w:tcPr>
          <w:p w14:paraId="1432BECA" w14:textId="77777777" w:rsidR="001D0F8D" w:rsidRPr="007A7F70" w:rsidRDefault="001D0F8D" w:rsidP="007E4DC7">
            <w:pPr>
              <w:rPr>
                <w:rFonts w:ascii="Arial" w:hAnsi="Arial" w:cs="Arial"/>
                <w:sz w:val="20"/>
              </w:rPr>
            </w:pPr>
            <w:r w:rsidRPr="007A7F70">
              <w:rPr>
                <w:rFonts w:ascii="Arial" w:hAnsi="Arial" w:cs="Arial"/>
                <w:sz w:val="20"/>
              </w:rPr>
              <w:t>0 (zadaszony)</w:t>
            </w:r>
          </w:p>
        </w:tc>
        <w:tc>
          <w:tcPr>
            <w:tcW w:w="1787" w:type="dxa"/>
          </w:tcPr>
          <w:p w14:paraId="79CE1675"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724086DA"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17E79619" w14:textId="77777777" w:rsidTr="00980957">
        <w:tc>
          <w:tcPr>
            <w:tcW w:w="595" w:type="dxa"/>
          </w:tcPr>
          <w:p w14:paraId="148CA5B8"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72BE2F4D" w14:textId="77777777" w:rsidR="001D0F8D" w:rsidRPr="007A7F70" w:rsidRDefault="001D0F8D" w:rsidP="007E4DC7">
            <w:pPr>
              <w:jc w:val="center"/>
              <w:rPr>
                <w:rFonts w:ascii="Arial" w:hAnsi="Arial" w:cs="Arial"/>
                <w:sz w:val="20"/>
              </w:rPr>
            </w:pPr>
            <w:r w:rsidRPr="007A7F70">
              <w:rPr>
                <w:rFonts w:ascii="Arial" w:hAnsi="Arial" w:cs="Arial"/>
                <w:sz w:val="20"/>
              </w:rPr>
              <w:t>E8</w:t>
            </w:r>
          </w:p>
        </w:tc>
        <w:tc>
          <w:tcPr>
            <w:tcW w:w="1559" w:type="dxa"/>
          </w:tcPr>
          <w:p w14:paraId="0529844D" w14:textId="77777777" w:rsidR="001D0F8D" w:rsidRPr="007A7F70" w:rsidRDefault="001D0F8D" w:rsidP="007E4DC7">
            <w:pPr>
              <w:jc w:val="center"/>
              <w:rPr>
                <w:rFonts w:ascii="Arial" w:hAnsi="Arial" w:cs="Arial"/>
                <w:sz w:val="20"/>
              </w:rPr>
            </w:pPr>
            <w:r w:rsidRPr="007A7F70">
              <w:rPr>
                <w:rFonts w:ascii="Arial" w:hAnsi="Arial" w:cs="Arial"/>
                <w:sz w:val="20"/>
              </w:rPr>
              <w:t>10,8</w:t>
            </w:r>
          </w:p>
        </w:tc>
        <w:tc>
          <w:tcPr>
            <w:tcW w:w="1276" w:type="dxa"/>
          </w:tcPr>
          <w:p w14:paraId="24C54408" w14:textId="77777777" w:rsidR="001D0F8D" w:rsidRPr="007A7F70" w:rsidRDefault="001D0F8D" w:rsidP="007E4DC7">
            <w:pPr>
              <w:jc w:val="center"/>
              <w:rPr>
                <w:rFonts w:ascii="Arial" w:hAnsi="Arial" w:cs="Arial"/>
                <w:sz w:val="20"/>
              </w:rPr>
            </w:pPr>
            <w:r w:rsidRPr="007A7F70">
              <w:rPr>
                <w:rFonts w:ascii="Arial" w:hAnsi="Arial" w:cs="Arial"/>
                <w:sz w:val="20"/>
              </w:rPr>
              <w:t>0,75</w:t>
            </w:r>
          </w:p>
        </w:tc>
        <w:tc>
          <w:tcPr>
            <w:tcW w:w="1417" w:type="dxa"/>
          </w:tcPr>
          <w:p w14:paraId="3ECFBA60" w14:textId="77777777" w:rsidR="001D0F8D" w:rsidRPr="007A7F70" w:rsidRDefault="001D0F8D" w:rsidP="007E4DC7">
            <w:pPr>
              <w:rPr>
                <w:rFonts w:ascii="Arial" w:hAnsi="Arial" w:cs="Arial"/>
                <w:sz w:val="20"/>
              </w:rPr>
            </w:pPr>
            <w:r w:rsidRPr="007A7F70">
              <w:rPr>
                <w:rFonts w:ascii="Arial" w:hAnsi="Arial" w:cs="Arial"/>
                <w:sz w:val="20"/>
              </w:rPr>
              <w:t>0 (zadaszony)</w:t>
            </w:r>
          </w:p>
        </w:tc>
        <w:tc>
          <w:tcPr>
            <w:tcW w:w="1787" w:type="dxa"/>
          </w:tcPr>
          <w:p w14:paraId="422DDC0D"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745FBD21"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55815558" w14:textId="77777777" w:rsidTr="00980957">
        <w:tc>
          <w:tcPr>
            <w:tcW w:w="595" w:type="dxa"/>
          </w:tcPr>
          <w:p w14:paraId="2A760158"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0C1E52A8" w14:textId="77777777" w:rsidR="001D0F8D" w:rsidRPr="007A7F70" w:rsidRDefault="001D0F8D" w:rsidP="007E4DC7">
            <w:pPr>
              <w:jc w:val="center"/>
              <w:rPr>
                <w:rFonts w:ascii="Arial" w:hAnsi="Arial" w:cs="Arial"/>
                <w:sz w:val="20"/>
              </w:rPr>
            </w:pPr>
            <w:r w:rsidRPr="007A7F70">
              <w:rPr>
                <w:rFonts w:ascii="Arial" w:hAnsi="Arial" w:cs="Arial"/>
                <w:sz w:val="20"/>
              </w:rPr>
              <w:t>E9</w:t>
            </w:r>
          </w:p>
        </w:tc>
        <w:tc>
          <w:tcPr>
            <w:tcW w:w="1559" w:type="dxa"/>
          </w:tcPr>
          <w:p w14:paraId="0255A7AA" w14:textId="77777777" w:rsidR="001D0F8D" w:rsidRPr="007A7F70" w:rsidRDefault="001D0F8D" w:rsidP="007E4DC7">
            <w:pPr>
              <w:jc w:val="center"/>
              <w:rPr>
                <w:rFonts w:ascii="Arial" w:hAnsi="Arial" w:cs="Arial"/>
                <w:sz w:val="20"/>
              </w:rPr>
            </w:pPr>
            <w:r w:rsidRPr="007A7F70">
              <w:rPr>
                <w:rFonts w:ascii="Arial" w:hAnsi="Arial" w:cs="Arial"/>
                <w:sz w:val="20"/>
              </w:rPr>
              <w:t>12,8</w:t>
            </w:r>
          </w:p>
        </w:tc>
        <w:tc>
          <w:tcPr>
            <w:tcW w:w="1276" w:type="dxa"/>
          </w:tcPr>
          <w:p w14:paraId="2B0DD3D0" w14:textId="77777777" w:rsidR="001D0F8D" w:rsidRPr="007A7F70" w:rsidRDefault="001D0F8D" w:rsidP="007E4DC7">
            <w:pPr>
              <w:jc w:val="center"/>
              <w:rPr>
                <w:rFonts w:ascii="Arial" w:hAnsi="Arial" w:cs="Arial"/>
                <w:sz w:val="20"/>
              </w:rPr>
            </w:pPr>
            <w:r w:rsidRPr="007A7F70">
              <w:rPr>
                <w:rFonts w:ascii="Arial" w:hAnsi="Arial" w:cs="Arial"/>
                <w:sz w:val="20"/>
              </w:rPr>
              <w:t>0,50</w:t>
            </w:r>
          </w:p>
        </w:tc>
        <w:tc>
          <w:tcPr>
            <w:tcW w:w="1417" w:type="dxa"/>
          </w:tcPr>
          <w:p w14:paraId="4C83AF1A" w14:textId="77777777" w:rsidR="001D0F8D" w:rsidRPr="007A7F70" w:rsidRDefault="001D0F8D" w:rsidP="007E4DC7">
            <w:pPr>
              <w:jc w:val="center"/>
              <w:rPr>
                <w:rFonts w:ascii="Arial" w:hAnsi="Arial" w:cs="Arial"/>
                <w:sz w:val="20"/>
              </w:rPr>
            </w:pPr>
            <w:r w:rsidRPr="007A7F70">
              <w:rPr>
                <w:rFonts w:ascii="Arial" w:hAnsi="Arial" w:cs="Arial"/>
                <w:sz w:val="20"/>
              </w:rPr>
              <w:t>0 (zadaszony)</w:t>
            </w:r>
          </w:p>
        </w:tc>
        <w:tc>
          <w:tcPr>
            <w:tcW w:w="1787" w:type="dxa"/>
          </w:tcPr>
          <w:p w14:paraId="72E14F6F"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48B1511B"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14E4FF6B" w14:textId="77777777" w:rsidTr="00980957">
        <w:tc>
          <w:tcPr>
            <w:tcW w:w="595" w:type="dxa"/>
          </w:tcPr>
          <w:p w14:paraId="5DB3F752"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5C23E346" w14:textId="77777777" w:rsidR="001D0F8D" w:rsidRPr="007A7F70" w:rsidRDefault="001D0F8D" w:rsidP="007E4DC7">
            <w:pPr>
              <w:jc w:val="center"/>
              <w:rPr>
                <w:rFonts w:ascii="Arial" w:hAnsi="Arial" w:cs="Arial"/>
                <w:sz w:val="20"/>
              </w:rPr>
            </w:pPr>
            <w:r w:rsidRPr="007A7F70">
              <w:rPr>
                <w:rFonts w:ascii="Arial" w:hAnsi="Arial" w:cs="Arial"/>
                <w:sz w:val="20"/>
              </w:rPr>
              <w:t>E10</w:t>
            </w:r>
          </w:p>
        </w:tc>
        <w:tc>
          <w:tcPr>
            <w:tcW w:w="1559" w:type="dxa"/>
          </w:tcPr>
          <w:p w14:paraId="67D2D024" w14:textId="77777777" w:rsidR="001D0F8D" w:rsidRPr="007A7F70" w:rsidRDefault="001D0F8D" w:rsidP="007E4DC7">
            <w:pPr>
              <w:jc w:val="center"/>
              <w:rPr>
                <w:rFonts w:ascii="Arial" w:hAnsi="Arial" w:cs="Arial"/>
                <w:sz w:val="20"/>
              </w:rPr>
            </w:pPr>
            <w:r w:rsidRPr="007A7F70">
              <w:rPr>
                <w:rFonts w:ascii="Arial" w:hAnsi="Arial" w:cs="Arial"/>
                <w:sz w:val="20"/>
              </w:rPr>
              <w:t>12,8</w:t>
            </w:r>
          </w:p>
        </w:tc>
        <w:tc>
          <w:tcPr>
            <w:tcW w:w="1276" w:type="dxa"/>
          </w:tcPr>
          <w:p w14:paraId="1D87DB82" w14:textId="77777777" w:rsidR="001D0F8D" w:rsidRPr="007A7F70" w:rsidRDefault="001D0F8D" w:rsidP="007E4DC7">
            <w:pPr>
              <w:jc w:val="center"/>
              <w:rPr>
                <w:rFonts w:ascii="Arial" w:hAnsi="Arial" w:cs="Arial"/>
                <w:sz w:val="20"/>
              </w:rPr>
            </w:pPr>
            <w:r w:rsidRPr="007A7F70">
              <w:rPr>
                <w:rFonts w:ascii="Arial" w:hAnsi="Arial" w:cs="Arial"/>
                <w:sz w:val="20"/>
              </w:rPr>
              <w:t>0,50</w:t>
            </w:r>
          </w:p>
        </w:tc>
        <w:tc>
          <w:tcPr>
            <w:tcW w:w="1417" w:type="dxa"/>
          </w:tcPr>
          <w:p w14:paraId="7FFCC950" w14:textId="77777777" w:rsidR="001D0F8D" w:rsidRPr="007A7F70" w:rsidRDefault="001D0F8D" w:rsidP="007E4DC7">
            <w:pPr>
              <w:jc w:val="center"/>
              <w:rPr>
                <w:rFonts w:ascii="Arial" w:hAnsi="Arial" w:cs="Arial"/>
                <w:sz w:val="20"/>
              </w:rPr>
            </w:pPr>
            <w:r w:rsidRPr="007A7F70">
              <w:rPr>
                <w:rFonts w:ascii="Arial" w:hAnsi="Arial" w:cs="Arial"/>
                <w:sz w:val="20"/>
              </w:rPr>
              <w:t>0 (zadaszony)</w:t>
            </w:r>
          </w:p>
        </w:tc>
        <w:tc>
          <w:tcPr>
            <w:tcW w:w="1787" w:type="dxa"/>
          </w:tcPr>
          <w:p w14:paraId="1FC40005"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3D418055"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7906FA62" w14:textId="77777777" w:rsidTr="00980957">
        <w:tc>
          <w:tcPr>
            <w:tcW w:w="595" w:type="dxa"/>
          </w:tcPr>
          <w:p w14:paraId="30276ABD"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73369758" w14:textId="77777777" w:rsidR="001D0F8D" w:rsidRPr="007A7F70" w:rsidRDefault="001D0F8D" w:rsidP="007E4DC7">
            <w:pPr>
              <w:jc w:val="center"/>
              <w:rPr>
                <w:rFonts w:ascii="Arial" w:hAnsi="Arial" w:cs="Arial"/>
                <w:sz w:val="20"/>
              </w:rPr>
            </w:pPr>
            <w:r w:rsidRPr="007A7F70">
              <w:rPr>
                <w:rFonts w:ascii="Arial" w:hAnsi="Arial" w:cs="Arial"/>
                <w:sz w:val="20"/>
              </w:rPr>
              <w:t>E11</w:t>
            </w:r>
          </w:p>
        </w:tc>
        <w:tc>
          <w:tcPr>
            <w:tcW w:w="1559" w:type="dxa"/>
          </w:tcPr>
          <w:p w14:paraId="1058FE23" w14:textId="77777777" w:rsidR="001D0F8D" w:rsidRPr="007A7F70" w:rsidRDefault="001D0F8D" w:rsidP="007E4DC7">
            <w:pPr>
              <w:jc w:val="center"/>
              <w:rPr>
                <w:rFonts w:ascii="Arial" w:hAnsi="Arial" w:cs="Arial"/>
                <w:sz w:val="20"/>
              </w:rPr>
            </w:pPr>
            <w:r w:rsidRPr="007A7F70">
              <w:rPr>
                <w:rFonts w:ascii="Arial" w:hAnsi="Arial" w:cs="Arial"/>
                <w:sz w:val="20"/>
              </w:rPr>
              <w:t>12,8</w:t>
            </w:r>
          </w:p>
        </w:tc>
        <w:tc>
          <w:tcPr>
            <w:tcW w:w="1276" w:type="dxa"/>
          </w:tcPr>
          <w:p w14:paraId="411A3F3C" w14:textId="77777777" w:rsidR="001D0F8D" w:rsidRPr="007A7F70" w:rsidRDefault="001D0F8D" w:rsidP="007E4DC7">
            <w:pPr>
              <w:jc w:val="center"/>
              <w:rPr>
                <w:rFonts w:ascii="Arial" w:hAnsi="Arial" w:cs="Arial"/>
                <w:sz w:val="20"/>
              </w:rPr>
            </w:pPr>
            <w:r w:rsidRPr="007A7F70">
              <w:rPr>
                <w:rFonts w:ascii="Arial" w:hAnsi="Arial" w:cs="Arial"/>
                <w:sz w:val="20"/>
              </w:rPr>
              <w:t>0,50</w:t>
            </w:r>
          </w:p>
        </w:tc>
        <w:tc>
          <w:tcPr>
            <w:tcW w:w="1417" w:type="dxa"/>
          </w:tcPr>
          <w:p w14:paraId="26F8B551" w14:textId="77777777" w:rsidR="001D0F8D" w:rsidRPr="007A7F70" w:rsidRDefault="001D0F8D" w:rsidP="007E4DC7">
            <w:pPr>
              <w:jc w:val="center"/>
              <w:rPr>
                <w:rFonts w:ascii="Arial" w:hAnsi="Arial" w:cs="Arial"/>
                <w:sz w:val="20"/>
              </w:rPr>
            </w:pPr>
            <w:r w:rsidRPr="007A7F70">
              <w:rPr>
                <w:rFonts w:ascii="Arial" w:hAnsi="Arial" w:cs="Arial"/>
                <w:sz w:val="20"/>
              </w:rPr>
              <w:t>0 (zadaszony)</w:t>
            </w:r>
          </w:p>
        </w:tc>
        <w:tc>
          <w:tcPr>
            <w:tcW w:w="1787" w:type="dxa"/>
          </w:tcPr>
          <w:p w14:paraId="2E50BA12"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69FF0F9D"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01806863" w14:textId="77777777" w:rsidTr="00980957">
        <w:tc>
          <w:tcPr>
            <w:tcW w:w="595" w:type="dxa"/>
          </w:tcPr>
          <w:p w14:paraId="1BC08793"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441DE38D" w14:textId="77777777" w:rsidR="001D0F8D" w:rsidRPr="007A7F70" w:rsidRDefault="001D0F8D" w:rsidP="007E4DC7">
            <w:pPr>
              <w:jc w:val="center"/>
              <w:rPr>
                <w:rFonts w:ascii="Arial" w:hAnsi="Arial" w:cs="Arial"/>
                <w:sz w:val="20"/>
              </w:rPr>
            </w:pPr>
            <w:r w:rsidRPr="007A7F70">
              <w:rPr>
                <w:rFonts w:ascii="Arial" w:hAnsi="Arial" w:cs="Arial"/>
                <w:sz w:val="20"/>
              </w:rPr>
              <w:t>E12</w:t>
            </w:r>
          </w:p>
        </w:tc>
        <w:tc>
          <w:tcPr>
            <w:tcW w:w="1559" w:type="dxa"/>
          </w:tcPr>
          <w:p w14:paraId="49AF6732" w14:textId="77777777" w:rsidR="001D0F8D" w:rsidRPr="007A7F70" w:rsidRDefault="001D0F8D" w:rsidP="007E4DC7">
            <w:pPr>
              <w:jc w:val="center"/>
              <w:rPr>
                <w:rFonts w:ascii="Arial" w:hAnsi="Arial" w:cs="Arial"/>
                <w:sz w:val="20"/>
              </w:rPr>
            </w:pPr>
            <w:r w:rsidRPr="007A7F70">
              <w:rPr>
                <w:rFonts w:ascii="Arial" w:hAnsi="Arial" w:cs="Arial"/>
                <w:sz w:val="20"/>
              </w:rPr>
              <w:t>12,8</w:t>
            </w:r>
          </w:p>
        </w:tc>
        <w:tc>
          <w:tcPr>
            <w:tcW w:w="1276" w:type="dxa"/>
          </w:tcPr>
          <w:p w14:paraId="6916D43C" w14:textId="77777777" w:rsidR="001D0F8D" w:rsidRPr="007A7F70" w:rsidRDefault="001D0F8D" w:rsidP="007E4DC7">
            <w:pPr>
              <w:jc w:val="center"/>
              <w:rPr>
                <w:rFonts w:ascii="Arial" w:hAnsi="Arial" w:cs="Arial"/>
                <w:sz w:val="20"/>
              </w:rPr>
            </w:pPr>
            <w:r w:rsidRPr="007A7F70">
              <w:rPr>
                <w:rFonts w:ascii="Arial" w:hAnsi="Arial" w:cs="Arial"/>
                <w:sz w:val="20"/>
              </w:rPr>
              <w:t>0,50</w:t>
            </w:r>
          </w:p>
        </w:tc>
        <w:tc>
          <w:tcPr>
            <w:tcW w:w="1417" w:type="dxa"/>
          </w:tcPr>
          <w:p w14:paraId="2BD8F14B" w14:textId="77777777" w:rsidR="001D0F8D" w:rsidRPr="007A7F70" w:rsidRDefault="001D0F8D" w:rsidP="007E4DC7">
            <w:pPr>
              <w:jc w:val="center"/>
              <w:rPr>
                <w:rFonts w:ascii="Arial" w:hAnsi="Arial" w:cs="Arial"/>
                <w:sz w:val="20"/>
              </w:rPr>
            </w:pPr>
            <w:r w:rsidRPr="007A7F70">
              <w:rPr>
                <w:rFonts w:ascii="Arial" w:hAnsi="Arial" w:cs="Arial"/>
                <w:sz w:val="20"/>
              </w:rPr>
              <w:t>0 (zadaszony)</w:t>
            </w:r>
          </w:p>
        </w:tc>
        <w:tc>
          <w:tcPr>
            <w:tcW w:w="1787" w:type="dxa"/>
          </w:tcPr>
          <w:p w14:paraId="3CAD8883"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685AE141"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24FA844A" w14:textId="77777777" w:rsidTr="00980957">
        <w:tc>
          <w:tcPr>
            <w:tcW w:w="595" w:type="dxa"/>
          </w:tcPr>
          <w:p w14:paraId="3631556A"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1DA686DF" w14:textId="77777777" w:rsidR="001D0F8D" w:rsidRPr="007A7F70" w:rsidRDefault="001D0F8D" w:rsidP="007E4DC7">
            <w:pPr>
              <w:jc w:val="center"/>
              <w:rPr>
                <w:rFonts w:ascii="Arial" w:hAnsi="Arial" w:cs="Arial"/>
                <w:sz w:val="20"/>
              </w:rPr>
            </w:pPr>
            <w:r w:rsidRPr="007A7F70">
              <w:rPr>
                <w:rFonts w:ascii="Arial" w:hAnsi="Arial" w:cs="Arial"/>
                <w:sz w:val="20"/>
              </w:rPr>
              <w:t>E13</w:t>
            </w:r>
          </w:p>
        </w:tc>
        <w:tc>
          <w:tcPr>
            <w:tcW w:w="1559" w:type="dxa"/>
          </w:tcPr>
          <w:p w14:paraId="1890E345" w14:textId="77777777" w:rsidR="001D0F8D" w:rsidRPr="007A7F70" w:rsidRDefault="001D0F8D" w:rsidP="007E4DC7">
            <w:pPr>
              <w:jc w:val="center"/>
              <w:rPr>
                <w:rFonts w:ascii="Arial" w:hAnsi="Arial" w:cs="Arial"/>
                <w:sz w:val="20"/>
              </w:rPr>
            </w:pPr>
            <w:r w:rsidRPr="007A7F70">
              <w:rPr>
                <w:rFonts w:ascii="Arial" w:hAnsi="Arial" w:cs="Arial"/>
                <w:sz w:val="20"/>
              </w:rPr>
              <w:t>12,8</w:t>
            </w:r>
          </w:p>
        </w:tc>
        <w:tc>
          <w:tcPr>
            <w:tcW w:w="1276" w:type="dxa"/>
          </w:tcPr>
          <w:p w14:paraId="096B81C5" w14:textId="77777777" w:rsidR="001D0F8D" w:rsidRPr="007A7F70" w:rsidRDefault="001D0F8D" w:rsidP="007E4DC7">
            <w:pPr>
              <w:jc w:val="center"/>
              <w:rPr>
                <w:rFonts w:ascii="Arial" w:hAnsi="Arial" w:cs="Arial"/>
                <w:sz w:val="20"/>
              </w:rPr>
            </w:pPr>
            <w:r w:rsidRPr="007A7F70">
              <w:rPr>
                <w:rFonts w:ascii="Arial" w:hAnsi="Arial" w:cs="Arial"/>
                <w:sz w:val="20"/>
              </w:rPr>
              <w:t>0,50</w:t>
            </w:r>
          </w:p>
        </w:tc>
        <w:tc>
          <w:tcPr>
            <w:tcW w:w="1417" w:type="dxa"/>
          </w:tcPr>
          <w:p w14:paraId="7C5E22C7" w14:textId="77777777" w:rsidR="001D0F8D" w:rsidRPr="007A7F70" w:rsidRDefault="001D0F8D" w:rsidP="007E4DC7">
            <w:pPr>
              <w:jc w:val="center"/>
              <w:rPr>
                <w:rFonts w:ascii="Arial" w:hAnsi="Arial" w:cs="Arial"/>
                <w:sz w:val="20"/>
              </w:rPr>
            </w:pPr>
            <w:r w:rsidRPr="007A7F70">
              <w:rPr>
                <w:rFonts w:ascii="Arial" w:hAnsi="Arial" w:cs="Arial"/>
                <w:sz w:val="20"/>
              </w:rPr>
              <w:t>0 (zadaszony)</w:t>
            </w:r>
          </w:p>
        </w:tc>
        <w:tc>
          <w:tcPr>
            <w:tcW w:w="1787" w:type="dxa"/>
          </w:tcPr>
          <w:p w14:paraId="42691FAF"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55F14BEC"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7ABF7B3E" w14:textId="77777777" w:rsidTr="00980957">
        <w:tc>
          <w:tcPr>
            <w:tcW w:w="595" w:type="dxa"/>
          </w:tcPr>
          <w:p w14:paraId="39B1BF69"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7308DF48" w14:textId="77777777" w:rsidR="001D0F8D" w:rsidRPr="007A7F70" w:rsidRDefault="001D0F8D" w:rsidP="007E4DC7">
            <w:pPr>
              <w:jc w:val="center"/>
              <w:rPr>
                <w:rFonts w:ascii="Arial" w:hAnsi="Arial" w:cs="Arial"/>
                <w:sz w:val="20"/>
              </w:rPr>
            </w:pPr>
            <w:r w:rsidRPr="007A7F70">
              <w:rPr>
                <w:rFonts w:ascii="Arial" w:hAnsi="Arial" w:cs="Arial"/>
                <w:sz w:val="20"/>
              </w:rPr>
              <w:t>E14</w:t>
            </w:r>
          </w:p>
        </w:tc>
        <w:tc>
          <w:tcPr>
            <w:tcW w:w="1559" w:type="dxa"/>
          </w:tcPr>
          <w:p w14:paraId="366AB994" w14:textId="77777777" w:rsidR="001D0F8D" w:rsidRPr="007A7F70" w:rsidRDefault="001D0F8D" w:rsidP="007E4DC7">
            <w:pPr>
              <w:jc w:val="center"/>
              <w:rPr>
                <w:rFonts w:ascii="Arial" w:hAnsi="Arial" w:cs="Arial"/>
                <w:sz w:val="20"/>
              </w:rPr>
            </w:pPr>
            <w:r w:rsidRPr="007A7F70">
              <w:rPr>
                <w:rFonts w:ascii="Arial" w:hAnsi="Arial" w:cs="Arial"/>
                <w:sz w:val="20"/>
              </w:rPr>
              <w:t>11,7</w:t>
            </w:r>
          </w:p>
        </w:tc>
        <w:tc>
          <w:tcPr>
            <w:tcW w:w="1276" w:type="dxa"/>
          </w:tcPr>
          <w:p w14:paraId="375E3650" w14:textId="77777777" w:rsidR="001D0F8D" w:rsidRPr="007A7F70" w:rsidRDefault="001D0F8D" w:rsidP="007E4DC7">
            <w:pPr>
              <w:jc w:val="center"/>
              <w:rPr>
                <w:rFonts w:ascii="Arial" w:hAnsi="Arial" w:cs="Arial"/>
                <w:sz w:val="20"/>
              </w:rPr>
            </w:pPr>
            <w:r w:rsidRPr="007A7F70">
              <w:rPr>
                <w:rFonts w:ascii="Arial" w:hAnsi="Arial" w:cs="Arial"/>
                <w:sz w:val="20"/>
              </w:rPr>
              <w:t>1,0</w:t>
            </w:r>
          </w:p>
        </w:tc>
        <w:tc>
          <w:tcPr>
            <w:tcW w:w="1417" w:type="dxa"/>
          </w:tcPr>
          <w:p w14:paraId="345662D8" w14:textId="77777777" w:rsidR="001D0F8D" w:rsidRPr="007A7F70" w:rsidRDefault="001D0F8D" w:rsidP="007E4DC7">
            <w:pPr>
              <w:jc w:val="center"/>
              <w:rPr>
                <w:rFonts w:ascii="Arial" w:hAnsi="Arial" w:cs="Arial"/>
                <w:sz w:val="20"/>
              </w:rPr>
            </w:pPr>
            <w:r w:rsidRPr="007A7F70">
              <w:rPr>
                <w:rFonts w:ascii="Arial" w:hAnsi="Arial" w:cs="Arial"/>
                <w:sz w:val="20"/>
              </w:rPr>
              <w:t>0,71</w:t>
            </w:r>
          </w:p>
        </w:tc>
        <w:tc>
          <w:tcPr>
            <w:tcW w:w="1787" w:type="dxa"/>
          </w:tcPr>
          <w:p w14:paraId="711AD2C1"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2D143199"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611FBA9F" w14:textId="77777777" w:rsidTr="00980957">
        <w:tc>
          <w:tcPr>
            <w:tcW w:w="595" w:type="dxa"/>
          </w:tcPr>
          <w:p w14:paraId="1EE7F05D"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42FCD68F" w14:textId="77777777" w:rsidR="001D0F8D" w:rsidRPr="007A7F70" w:rsidRDefault="001D0F8D" w:rsidP="007E4DC7">
            <w:pPr>
              <w:jc w:val="center"/>
              <w:rPr>
                <w:rFonts w:ascii="Arial" w:hAnsi="Arial" w:cs="Arial"/>
                <w:sz w:val="20"/>
              </w:rPr>
            </w:pPr>
            <w:r w:rsidRPr="007A7F70">
              <w:rPr>
                <w:rFonts w:ascii="Arial" w:hAnsi="Arial" w:cs="Arial"/>
                <w:sz w:val="20"/>
              </w:rPr>
              <w:t>E15</w:t>
            </w:r>
          </w:p>
        </w:tc>
        <w:tc>
          <w:tcPr>
            <w:tcW w:w="1559" w:type="dxa"/>
          </w:tcPr>
          <w:p w14:paraId="78BFFD51" w14:textId="77777777" w:rsidR="001D0F8D" w:rsidRPr="007A7F70" w:rsidRDefault="001D0F8D" w:rsidP="007E4DC7">
            <w:pPr>
              <w:jc w:val="center"/>
              <w:rPr>
                <w:rFonts w:ascii="Arial" w:hAnsi="Arial" w:cs="Arial"/>
                <w:sz w:val="20"/>
              </w:rPr>
            </w:pPr>
            <w:r w:rsidRPr="007A7F70">
              <w:rPr>
                <w:rFonts w:ascii="Arial" w:hAnsi="Arial" w:cs="Arial"/>
                <w:sz w:val="20"/>
              </w:rPr>
              <w:t>11,7</w:t>
            </w:r>
          </w:p>
        </w:tc>
        <w:tc>
          <w:tcPr>
            <w:tcW w:w="1276" w:type="dxa"/>
          </w:tcPr>
          <w:p w14:paraId="786616AA" w14:textId="77777777" w:rsidR="001D0F8D" w:rsidRPr="007A7F70" w:rsidRDefault="001D0F8D" w:rsidP="007E4DC7">
            <w:pPr>
              <w:jc w:val="center"/>
              <w:rPr>
                <w:rFonts w:ascii="Arial" w:hAnsi="Arial" w:cs="Arial"/>
                <w:sz w:val="20"/>
              </w:rPr>
            </w:pPr>
            <w:r w:rsidRPr="007A7F70">
              <w:rPr>
                <w:rFonts w:ascii="Arial" w:hAnsi="Arial" w:cs="Arial"/>
                <w:sz w:val="20"/>
              </w:rPr>
              <w:t>1,0</w:t>
            </w:r>
          </w:p>
        </w:tc>
        <w:tc>
          <w:tcPr>
            <w:tcW w:w="1417" w:type="dxa"/>
          </w:tcPr>
          <w:p w14:paraId="7F807CE7" w14:textId="77777777" w:rsidR="001D0F8D" w:rsidRPr="007A7F70" w:rsidRDefault="001D0F8D" w:rsidP="007E4DC7">
            <w:pPr>
              <w:jc w:val="center"/>
              <w:rPr>
                <w:rFonts w:ascii="Arial" w:hAnsi="Arial" w:cs="Arial"/>
                <w:sz w:val="20"/>
              </w:rPr>
            </w:pPr>
            <w:r w:rsidRPr="007A7F70">
              <w:rPr>
                <w:rFonts w:ascii="Arial" w:hAnsi="Arial" w:cs="Arial"/>
                <w:sz w:val="20"/>
              </w:rPr>
              <w:t>0,71</w:t>
            </w:r>
          </w:p>
        </w:tc>
        <w:tc>
          <w:tcPr>
            <w:tcW w:w="1787" w:type="dxa"/>
          </w:tcPr>
          <w:p w14:paraId="7F44A193"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06F787C1"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300B8E20" w14:textId="77777777" w:rsidTr="00980957">
        <w:tc>
          <w:tcPr>
            <w:tcW w:w="595" w:type="dxa"/>
          </w:tcPr>
          <w:p w14:paraId="194758DB"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61287D08" w14:textId="77777777" w:rsidR="001D0F8D" w:rsidRPr="007A7F70" w:rsidRDefault="001D0F8D" w:rsidP="007E4DC7">
            <w:pPr>
              <w:jc w:val="center"/>
              <w:rPr>
                <w:rFonts w:ascii="Arial" w:hAnsi="Arial" w:cs="Arial"/>
                <w:sz w:val="20"/>
              </w:rPr>
            </w:pPr>
            <w:r w:rsidRPr="007A7F70">
              <w:rPr>
                <w:rFonts w:ascii="Arial" w:hAnsi="Arial" w:cs="Arial"/>
                <w:sz w:val="20"/>
              </w:rPr>
              <w:t>E16</w:t>
            </w:r>
          </w:p>
        </w:tc>
        <w:tc>
          <w:tcPr>
            <w:tcW w:w="1559" w:type="dxa"/>
          </w:tcPr>
          <w:p w14:paraId="695193F0" w14:textId="77777777" w:rsidR="001D0F8D" w:rsidRPr="007A7F70" w:rsidRDefault="001D0F8D" w:rsidP="007E4DC7">
            <w:pPr>
              <w:jc w:val="center"/>
              <w:rPr>
                <w:rFonts w:ascii="Arial" w:hAnsi="Arial" w:cs="Arial"/>
                <w:sz w:val="20"/>
              </w:rPr>
            </w:pPr>
            <w:r w:rsidRPr="007A7F70">
              <w:rPr>
                <w:rFonts w:ascii="Arial" w:hAnsi="Arial" w:cs="Arial"/>
                <w:sz w:val="20"/>
              </w:rPr>
              <w:t>11,7</w:t>
            </w:r>
          </w:p>
        </w:tc>
        <w:tc>
          <w:tcPr>
            <w:tcW w:w="1276" w:type="dxa"/>
          </w:tcPr>
          <w:p w14:paraId="79A55DF0" w14:textId="77777777" w:rsidR="001D0F8D" w:rsidRPr="007A7F70" w:rsidRDefault="001D0F8D" w:rsidP="007E4DC7">
            <w:pPr>
              <w:jc w:val="center"/>
              <w:rPr>
                <w:rFonts w:ascii="Arial" w:hAnsi="Arial" w:cs="Arial"/>
                <w:sz w:val="20"/>
              </w:rPr>
            </w:pPr>
            <w:r w:rsidRPr="007A7F70">
              <w:rPr>
                <w:rFonts w:ascii="Arial" w:hAnsi="Arial" w:cs="Arial"/>
                <w:sz w:val="20"/>
              </w:rPr>
              <w:t>1,0</w:t>
            </w:r>
          </w:p>
        </w:tc>
        <w:tc>
          <w:tcPr>
            <w:tcW w:w="1417" w:type="dxa"/>
          </w:tcPr>
          <w:p w14:paraId="5811B4C6" w14:textId="77777777" w:rsidR="001D0F8D" w:rsidRPr="007A7F70" w:rsidRDefault="001D0F8D" w:rsidP="007E4DC7">
            <w:pPr>
              <w:jc w:val="center"/>
              <w:rPr>
                <w:rFonts w:ascii="Arial" w:hAnsi="Arial" w:cs="Arial"/>
                <w:sz w:val="20"/>
              </w:rPr>
            </w:pPr>
            <w:r w:rsidRPr="007A7F70">
              <w:rPr>
                <w:rFonts w:ascii="Arial" w:hAnsi="Arial" w:cs="Arial"/>
                <w:sz w:val="20"/>
              </w:rPr>
              <w:t>0,71</w:t>
            </w:r>
          </w:p>
        </w:tc>
        <w:tc>
          <w:tcPr>
            <w:tcW w:w="1787" w:type="dxa"/>
          </w:tcPr>
          <w:p w14:paraId="3A51020C"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50C85256"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52ADD1A0" w14:textId="77777777" w:rsidTr="00980957">
        <w:tc>
          <w:tcPr>
            <w:tcW w:w="595" w:type="dxa"/>
          </w:tcPr>
          <w:p w14:paraId="46583625"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4121FF16" w14:textId="77777777" w:rsidR="001D0F8D" w:rsidRPr="007A7F70" w:rsidRDefault="001D0F8D" w:rsidP="007E4DC7">
            <w:pPr>
              <w:jc w:val="center"/>
              <w:rPr>
                <w:rFonts w:ascii="Arial" w:hAnsi="Arial" w:cs="Arial"/>
                <w:sz w:val="20"/>
              </w:rPr>
            </w:pPr>
            <w:r w:rsidRPr="007A7F70">
              <w:rPr>
                <w:rFonts w:ascii="Arial" w:hAnsi="Arial" w:cs="Arial"/>
                <w:sz w:val="20"/>
              </w:rPr>
              <w:t>E17</w:t>
            </w:r>
          </w:p>
        </w:tc>
        <w:tc>
          <w:tcPr>
            <w:tcW w:w="1559" w:type="dxa"/>
          </w:tcPr>
          <w:p w14:paraId="5043BA12" w14:textId="77777777" w:rsidR="001D0F8D" w:rsidRPr="007A7F70" w:rsidRDefault="001D0F8D" w:rsidP="007E4DC7">
            <w:pPr>
              <w:jc w:val="center"/>
              <w:rPr>
                <w:rFonts w:ascii="Arial" w:hAnsi="Arial" w:cs="Arial"/>
                <w:sz w:val="20"/>
              </w:rPr>
            </w:pPr>
            <w:r w:rsidRPr="007A7F70">
              <w:rPr>
                <w:rFonts w:ascii="Arial" w:hAnsi="Arial" w:cs="Arial"/>
                <w:sz w:val="20"/>
              </w:rPr>
              <w:t>11,7</w:t>
            </w:r>
          </w:p>
        </w:tc>
        <w:tc>
          <w:tcPr>
            <w:tcW w:w="1276" w:type="dxa"/>
          </w:tcPr>
          <w:p w14:paraId="51461E87" w14:textId="77777777" w:rsidR="001D0F8D" w:rsidRPr="007A7F70" w:rsidRDefault="001D0F8D" w:rsidP="007E4DC7">
            <w:pPr>
              <w:jc w:val="center"/>
              <w:rPr>
                <w:rFonts w:ascii="Arial" w:hAnsi="Arial" w:cs="Arial"/>
                <w:sz w:val="20"/>
              </w:rPr>
            </w:pPr>
            <w:r w:rsidRPr="007A7F70">
              <w:rPr>
                <w:rFonts w:ascii="Arial" w:hAnsi="Arial" w:cs="Arial"/>
                <w:sz w:val="20"/>
              </w:rPr>
              <w:t>1,0</w:t>
            </w:r>
          </w:p>
        </w:tc>
        <w:tc>
          <w:tcPr>
            <w:tcW w:w="1417" w:type="dxa"/>
          </w:tcPr>
          <w:p w14:paraId="0A0E00A8" w14:textId="77777777" w:rsidR="001D0F8D" w:rsidRPr="007A7F70" w:rsidRDefault="001D0F8D" w:rsidP="007E4DC7">
            <w:pPr>
              <w:jc w:val="center"/>
              <w:rPr>
                <w:rFonts w:ascii="Arial" w:hAnsi="Arial" w:cs="Arial"/>
                <w:sz w:val="20"/>
              </w:rPr>
            </w:pPr>
            <w:r w:rsidRPr="007A7F70">
              <w:rPr>
                <w:rFonts w:ascii="Arial" w:hAnsi="Arial" w:cs="Arial"/>
                <w:sz w:val="20"/>
              </w:rPr>
              <w:t>0,71</w:t>
            </w:r>
          </w:p>
        </w:tc>
        <w:tc>
          <w:tcPr>
            <w:tcW w:w="1787" w:type="dxa"/>
          </w:tcPr>
          <w:p w14:paraId="563BD7D0"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50D33BE6"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583854D5" w14:textId="77777777" w:rsidTr="00980957">
        <w:tc>
          <w:tcPr>
            <w:tcW w:w="595" w:type="dxa"/>
          </w:tcPr>
          <w:p w14:paraId="714FD69E"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1EE95008" w14:textId="77777777" w:rsidR="001D0F8D" w:rsidRPr="007A7F70" w:rsidRDefault="001D0F8D" w:rsidP="007E4DC7">
            <w:pPr>
              <w:jc w:val="center"/>
              <w:rPr>
                <w:rFonts w:ascii="Arial" w:hAnsi="Arial" w:cs="Arial"/>
                <w:sz w:val="20"/>
              </w:rPr>
            </w:pPr>
            <w:r w:rsidRPr="007A7F70">
              <w:rPr>
                <w:rFonts w:ascii="Arial" w:hAnsi="Arial" w:cs="Arial"/>
                <w:sz w:val="20"/>
              </w:rPr>
              <w:t>E18</w:t>
            </w:r>
          </w:p>
        </w:tc>
        <w:tc>
          <w:tcPr>
            <w:tcW w:w="1559" w:type="dxa"/>
          </w:tcPr>
          <w:p w14:paraId="77AFF448" w14:textId="77777777" w:rsidR="001D0F8D" w:rsidRPr="007A7F70" w:rsidRDefault="001D0F8D" w:rsidP="007E4DC7">
            <w:pPr>
              <w:jc w:val="center"/>
              <w:rPr>
                <w:rFonts w:ascii="Arial" w:hAnsi="Arial" w:cs="Arial"/>
                <w:sz w:val="20"/>
              </w:rPr>
            </w:pPr>
            <w:r w:rsidRPr="007A7F70">
              <w:rPr>
                <w:rFonts w:ascii="Arial" w:hAnsi="Arial" w:cs="Arial"/>
                <w:sz w:val="20"/>
              </w:rPr>
              <w:t>11,7</w:t>
            </w:r>
          </w:p>
        </w:tc>
        <w:tc>
          <w:tcPr>
            <w:tcW w:w="1276" w:type="dxa"/>
          </w:tcPr>
          <w:p w14:paraId="343B62E5" w14:textId="77777777" w:rsidR="001D0F8D" w:rsidRPr="007A7F70" w:rsidRDefault="001D0F8D" w:rsidP="007E4DC7">
            <w:pPr>
              <w:jc w:val="center"/>
              <w:rPr>
                <w:rFonts w:ascii="Arial" w:hAnsi="Arial" w:cs="Arial"/>
                <w:sz w:val="20"/>
              </w:rPr>
            </w:pPr>
            <w:r w:rsidRPr="007A7F70">
              <w:rPr>
                <w:rFonts w:ascii="Arial" w:hAnsi="Arial" w:cs="Arial"/>
                <w:sz w:val="20"/>
              </w:rPr>
              <w:t>1,0</w:t>
            </w:r>
          </w:p>
        </w:tc>
        <w:tc>
          <w:tcPr>
            <w:tcW w:w="1417" w:type="dxa"/>
          </w:tcPr>
          <w:p w14:paraId="654DC507" w14:textId="77777777" w:rsidR="001D0F8D" w:rsidRPr="007A7F70" w:rsidRDefault="001D0F8D" w:rsidP="007E4DC7">
            <w:pPr>
              <w:jc w:val="center"/>
              <w:rPr>
                <w:rFonts w:ascii="Arial" w:hAnsi="Arial" w:cs="Arial"/>
                <w:sz w:val="20"/>
              </w:rPr>
            </w:pPr>
            <w:r w:rsidRPr="007A7F70">
              <w:rPr>
                <w:rFonts w:ascii="Arial" w:hAnsi="Arial" w:cs="Arial"/>
                <w:sz w:val="20"/>
              </w:rPr>
              <w:t>0,71</w:t>
            </w:r>
          </w:p>
        </w:tc>
        <w:tc>
          <w:tcPr>
            <w:tcW w:w="1787" w:type="dxa"/>
          </w:tcPr>
          <w:p w14:paraId="738C9593"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73532827"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14E30287" w14:textId="77777777" w:rsidTr="00980957">
        <w:tc>
          <w:tcPr>
            <w:tcW w:w="595" w:type="dxa"/>
          </w:tcPr>
          <w:p w14:paraId="041B422E"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24C6872D" w14:textId="77777777" w:rsidR="001D0F8D" w:rsidRPr="007A7F70" w:rsidRDefault="001D0F8D" w:rsidP="007E4DC7">
            <w:pPr>
              <w:jc w:val="center"/>
              <w:rPr>
                <w:rFonts w:ascii="Arial" w:hAnsi="Arial" w:cs="Arial"/>
                <w:sz w:val="20"/>
              </w:rPr>
            </w:pPr>
            <w:r w:rsidRPr="007A7F70">
              <w:rPr>
                <w:rFonts w:ascii="Arial" w:hAnsi="Arial" w:cs="Arial"/>
                <w:sz w:val="20"/>
              </w:rPr>
              <w:t>E19</w:t>
            </w:r>
          </w:p>
        </w:tc>
        <w:tc>
          <w:tcPr>
            <w:tcW w:w="1559" w:type="dxa"/>
          </w:tcPr>
          <w:p w14:paraId="6F3C801E" w14:textId="77777777" w:rsidR="001D0F8D" w:rsidRPr="007A7F70" w:rsidRDefault="001D0F8D" w:rsidP="007E4DC7">
            <w:pPr>
              <w:jc w:val="center"/>
              <w:rPr>
                <w:rFonts w:ascii="Arial" w:hAnsi="Arial" w:cs="Arial"/>
                <w:sz w:val="20"/>
              </w:rPr>
            </w:pPr>
            <w:r w:rsidRPr="007A7F70">
              <w:rPr>
                <w:rFonts w:ascii="Arial" w:hAnsi="Arial" w:cs="Arial"/>
                <w:sz w:val="20"/>
              </w:rPr>
              <w:t>11,7</w:t>
            </w:r>
          </w:p>
        </w:tc>
        <w:tc>
          <w:tcPr>
            <w:tcW w:w="1276" w:type="dxa"/>
          </w:tcPr>
          <w:p w14:paraId="7F0BF6A1" w14:textId="77777777" w:rsidR="001D0F8D" w:rsidRPr="007A7F70" w:rsidRDefault="001D0F8D" w:rsidP="007E4DC7">
            <w:pPr>
              <w:jc w:val="center"/>
              <w:rPr>
                <w:rFonts w:ascii="Arial" w:hAnsi="Arial" w:cs="Arial"/>
                <w:sz w:val="20"/>
              </w:rPr>
            </w:pPr>
            <w:r w:rsidRPr="007A7F70">
              <w:rPr>
                <w:rFonts w:ascii="Arial" w:hAnsi="Arial" w:cs="Arial"/>
                <w:sz w:val="20"/>
              </w:rPr>
              <w:t>1,0</w:t>
            </w:r>
          </w:p>
        </w:tc>
        <w:tc>
          <w:tcPr>
            <w:tcW w:w="1417" w:type="dxa"/>
          </w:tcPr>
          <w:p w14:paraId="090188E2" w14:textId="77777777" w:rsidR="001D0F8D" w:rsidRPr="007A7F70" w:rsidRDefault="001D0F8D" w:rsidP="007E4DC7">
            <w:pPr>
              <w:jc w:val="center"/>
              <w:rPr>
                <w:rFonts w:ascii="Arial" w:hAnsi="Arial" w:cs="Arial"/>
                <w:sz w:val="20"/>
              </w:rPr>
            </w:pPr>
            <w:r w:rsidRPr="007A7F70">
              <w:rPr>
                <w:rFonts w:ascii="Arial" w:hAnsi="Arial" w:cs="Arial"/>
                <w:sz w:val="20"/>
              </w:rPr>
              <w:t>0,71</w:t>
            </w:r>
          </w:p>
        </w:tc>
        <w:tc>
          <w:tcPr>
            <w:tcW w:w="1787" w:type="dxa"/>
          </w:tcPr>
          <w:p w14:paraId="1AED0C76"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1303D3DA"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6B28C23C" w14:textId="77777777" w:rsidTr="00980957">
        <w:tc>
          <w:tcPr>
            <w:tcW w:w="595" w:type="dxa"/>
          </w:tcPr>
          <w:p w14:paraId="63E4AE96"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570A9D83" w14:textId="77777777" w:rsidR="001D0F8D" w:rsidRPr="007A7F70" w:rsidRDefault="001D0F8D" w:rsidP="007E4DC7">
            <w:pPr>
              <w:jc w:val="center"/>
              <w:rPr>
                <w:rFonts w:ascii="Arial" w:hAnsi="Arial" w:cs="Arial"/>
                <w:sz w:val="20"/>
              </w:rPr>
            </w:pPr>
            <w:r w:rsidRPr="007A7F70">
              <w:rPr>
                <w:rFonts w:ascii="Arial" w:hAnsi="Arial" w:cs="Arial"/>
                <w:sz w:val="20"/>
              </w:rPr>
              <w:t>E20</w:t>
            </w:r>
          </w:p>
        </w:tc>
        <w:tc>
          <w:tcPr>
            <w:tcW w:w="1559" w:type="dxa"/>
          </w:tcPr>
          <w:p w14:paraId="4D498F71" w14:textId="77777777" w:rsidR="001D0F8D" w:rsidRPr="007A7F70" w:rsidRDefault="001D0F8D" w:rsidP="007E4DC7">
            <w:pPr>
              <w:jc w:val="center"/>
              <w:rPr>
                <w:rFonts w:ascii="Arial" w:hAnsi="Arial" w:cs="Arial"/>
                <w:sz w:val="20"/>
              </w:rPr>
            </w:pPr>
            <w:r w:rsidRPr="007A7F70">
              <w:rPr>
                <w:rFonts w:ascii="Arial" w:hAnsi="Arial" w:cs="Arial"/>
                <w:sz w:val="20"/>
              </w:rPr>
              <w:t>11,7</w:t>
            </w:r>
          </w:p>
        </w:tc>
        <w:tc>
          <w:tcPr>
            <w:tcW w:w="1276" w:type="dxa"/>
          </w:tcPr>
          <w:p w14:paraId="1A10CEA0" w14:textId="77777777" w:rsidR="001D0F8D" w:rsidRPr="007A7F70" w:rsidRDefault="001D0F8D" w:rsidP="007E4DC7">
            <w:pPr>
              <w:jc w:val="center"/>
              <w:rPr>
                <w:rFonts w:ascii="Arial" w:hAnsi="Arial" w:cs="Arial"/>
                <w:sz w:val="20"/>
              </w:rPr>
            </w:pPr>
            <w:r w:rsidRPr="007A7F70">
              <w:rPr>
                <w:rFonts w:ascii="Arial" w:hAnsi="Arial" w:cs="Arial"/>
                <w:sz w:val="20"/>
              </w:rPr>
              <w:t>1,0</w:t>
            </w:r>
          </w:p>
        </w:tc>
        <w:tc>
          <w:tcPr>
            <w:tcW w:w="1417" w:type="dxa"/>
          </w:tcPr>
          <w:p w14:paraId="11D38B2C" w14:textId="77777777" w:rsidR="001D0F8D" w:rsidRPr="007A7F70" w:rsidRDefault="001D0F8D" w:rsidP="007E4DC7">
            <w:pPr>
              <w:jc w:val="center"/>
              <w:rPr>
                <w:rFonts w:ascii="Arial" w:hAnsi="Arial" w:cs="Arial"/>
                <w:sz w:val="20"/>
              </w:rPr>
            </w:pPr>
            <w:r w:rsidRPr="007A7F70">
              <w:rPr>
                <w:rFonts w:ascii="Arial" w:hAnsi="Arial" w:cs="Arial"/>
                <w:sz w:val="20"/>
              </w:rPr>
              <w:t>0,71</w:t>
            </w:r>
          </w:p>
        </w:tc>
        <w:tc>
          <w:tcPr>
            <w:tcW w:w="1787" w:type="dxa"/>
          </w:tcPr>
          <w:p w14:paraId="7B8ECF8D"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30BD59BF"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384597C3" w14:textId="77777777" w:rsidTr="00980957">
        <w:tc>
          <w:tcPr>
            <w:tcW w:w="595" w:type="dxa"/>
          </w:tcPr>
          <w:p w14:paraId="15B06D70"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2C631C0F" w14:textId="77777777" w:rsidR="001D0F8D" w:rsidRPr="007A7F70" w:rsidRDefault="001D0F8D" w:rsidP="007E4DC7">
            <w:pPr>
              <w:jc w:val="center"/>
              <w:rPr>
                <w:rFonts w:ascii="Arial" w:hAnsi="Arial" w:cs="Arial"/>
                <w:sz w:val="20"/>
              </w:rPr>
            </w:pPr>
            <w:r w:rsidRPr="007A7F70">
              <w:rPr>
                <w:rFonts w:ascii="Arial" w:hAnsi="Arial" w:cs="Arial"/>
                <w:sz w:val="20"/>
              </w:rPr>
              <w:t>E21</w:t>
            </w:r>
          </w:p>
        </w:tc>
        <w:tc>
          <w:tcPr>
            <w:tcW w:w="1559" w:type="dxa"/>
          </w:tcPr>
          <w:p w14:paraId="71383207" w14:textId="77777777" w:rsidR="001D0F8D" w:rsidRPr="007A7F70" w:rsidRDefault="001D0F8D" w:rsidP="007E4DC7">
            <w:pPr>
              <w:jc w:val="center"/>
              <w:rPr>
                <w:rFonts w:ascii="Arial" w:hAnsi="Arial" w:cs="Arial"/>
                <w:sz w:val="20"/>
              </w:rPr>
            </w:pPr>
            <w:r w:rsidRPr="007A7F70">
              <w:rPr>
                <w:rFonts w:ascii="Arial" w:hAnsi="Arial" w:cs="Arial"/>
                <w:sz w:val="20"/>
              </w:rPr>
              <w:t>11,7</w:t>
            </w:r>
          </w:p>
        </w:tc>
        <w:tc>
          <w:tcPr>
            <w:tcW w:w="1276" w:type="dxa"/>
          </w:tcPr>
          <w:p w14:paraId="13E43ACB" w14:textId="77777777" w:rsidR="001D0F8D" w:rsidRPr="007A7F70" w:rsidRDefault="001D0F8D" w:rsidP="007E4DC7">
            <w:pPr>
              <w:jc w:val="center"/>
              <w:rPr>
                <w:rFonts w:ascii="Arial" w:hAnsi="Arial" w:cs="Arial"/>
                <w:sz w:val="20"/>
              </w:rPr>
            </w:pPr>
            <w:r w:rsidRPr="007A7F70">
              <w:rPr>
                <w:rFonts w:ascii="Arial" w:hAnsi="Arial" w:cs="Arial"/>
                <w:sz w:val="20"/>
              </w:rPr>
              <w:t>1,0</w:t>
            </w:r>
          </w:p>
        </w:tc>
        <w:tc>
          <w:tcPr>
            <w:tcW w:w="1417" w:type="dxa"/>
          </w:tcPr>
          <w:p w14:paraId="35B04827" w14:textId="77777777" w:rsidR="001D0F8D" w:rsidRPr="007A7F70" w:rsidRDefault="001D0F8D" w:rsidP="007E4DC7">
            <w:pPr>
              <w:jc w:val="center"/>
              <w:rPr>
                <w:rFonts w:ascii="Arial" w:hAnsi="Arial" w:cs="Arial"/>
                <w:sz w:val="20"/>
              </w:rPr>
            </w:pPr>
            <w:r w:rsidRPr="007A7F70">
              <w:rPr>
                <w:rFonts w:ascii="Arial" w:hAnsi="Arial" w:cs="Arial"/>
                <w:sz w:val="20"/>
              </w:rPr>
              <w:t>0,71</w:t>
            </w:r>
          </w:p>
        </w:tc>
        <w:tc>
          <w:tcPr>
            <w:tcW w:w="1787" w:type="dxa"/>
          </w:tcPr>
          <w:p w14:paraId="46CCC1CE"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3833DA2C"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49A305EA" w14:textId="77777777" w:rsidTr="00980957">
        <w:tc>
          <w:tcPr>
            <w:tcW w:w="595" w:type="dxa"/>
          </w:tcPr>
          <w:p w14:paraId="60DBDC25"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6D995C24" w14:textId="77777777" w:rsidR="001D0F8D" w:rsidRPr="007A7F70" w:rsidRDefault="001D0F8D" w:rsidP="007E4DC7">
            <w:pPr>
              <w:jc w:val="center"/>
              <w:rPr>
                <w:rFonts w:ascii="Arial" w:hAnsi="Arial" w:cs="Arial"/>
                <w:sz w:val="20"/>
              </w:rPr>
            </w:pPr>
            <w:r w:rsidRPr="007A7F70">
              <w:rPr>
                <w:rFonts w:ascii="Arial" w:hAnsi="Arial" w:cs="Arial"/>
                <w:sz w:val="20"/>
              </w:rPr>
              <w:t>E22</w:t>
            </w:r>
          </w:p>
        </w:tc>
        <w:tc>
          <w:tcPr>
            <w:tcW w:w="1559" w:type="dxa"/>
          </w:tcPr>
          <w:p w14:paraId="2F70D614" w14:textId="77777777" w:rsidR="001D0F8D" w:rsidRPr="007A7F70" w:rsidRDefault="001D0F8D" w:rsidP="007E4DC7">
            <w:pPr>
              <w:jc w:val="center"/>
              <w:rPr>
                <w:rFonts w:ascii="Arial" w:hAnsi="Arial" w:cs="Arial"/>
                <w:sz w:val="20"/>
              </w:rPr>
            </w:pPr>
            <w:r w:rsidRPr="007A7F70">
              <w:rPr>
                <w:rFonts w:ascii="Arial" w:hAnsi="Arial" w:cs="Arial"/>
                <w:sz w:val="20"/>
              </w:rPr>
              <w:t>11,7</w:t>
            </w:r>
          </w:p>
        </w:tc>
        <w:tc>
          <w:tcPr>
            <w:tcW w:w="1276" w:type="dxa"/>
          </w:tcPr>
          <w:p w14:paraId="16D180A1" w14:textId="77777777" w:rsidR="001D0F8D" w:rsidRPr="007A7F70" w:rsidRDefault="001D0F8D" w:rsidP="007E4DC7">
            <w:pPr>
              <w:jc w:val="center"/>
              <w:rPr>
                <w:rFonts w:ascii="Arial" w:hAnsi="Arial" w:cs="Arial"/>
                <w:sz w:val="20"/>
              </w:rPr>
            </w:pPr>
            <w:r w:rsidRPr="007A7F70">
              <w:rPr>
                <w:rFonts w:ascii="Arial" w:hAnsi="Arial" w:cs="Arial"/>
                <w:sz w:val="20"/>
              </w:rPr>
              <w:t>1,0</w:t>
            </w:r>
          </w:p>
        </w:tc>
        <w:tc>
          <w:tcPr>
            <w:tcW w:w="1417" w:type="dxa"/>
          </w:tcPr>
          <w:p w14:paraId="7E405F46" w14:textId="77777777" w:rsidR="001D0F8D" w:rsidRPr="007A7F70" w:rsidRDefault="001D0F8D" w:rsidP="007E4DC7">
            <w:pPr>
              <w:jc w:val="center"/>
              <w:rPr>
                <w:rFonts w:ascii="Arial" w:hAnsi="Arial" w:cs="Arial"/>
                <w:sz w:val="20"/>
              </w:rPr>
            </w:pPr>
            <w:r w:rsidRPr="007A7F70">
              <w:rPr>
                <w:rFonts w:ascii="Arial" w:hAnsi="Arial" w:cs="Arial"/>
                <w:sz w:val="20"/>
              </w:rPr>
              <w:t>0,71</w:t>
            </w:r>
          </w:p>
        </w:tc>
        <w:tc>
          <w:tcPr>
            <w:tcW w:w="1787" w:type="dxa"/>
          </w:tcPr>
          <w:p w14:paraId="069408E1"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78254A5F"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3CAE35F4" w14:textId="77777777" w:rsidTr="00980957">
        <w:tc>
          <w:tcPr>
            <w:tcW w:w="595" w:type="dxa"/>
          </w:tcPr>
          <w:p w14:paraId="0E26AEF6"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7D12DBBF" w14:textId="77777777" w:rsidR="001D0F8D" w:rsidRPr="007A7F70" w:rsidRDefault="001D0F8D" w:rsidP="007E4DC7">
            <w:pPr>
              <w:jc w:val="center"/>
              <w:rPr>
                <w:rFonts w:ascii="Arial" w:hAnsi="Arial" w:cs="Arial"/>
                <w:sz w:val="20"/>
              </w:rPr>
            </w:pPr>
            <w:r w:rsidRPr="007A7F70">
              <w:rPr>
                <w:rFonts w:ascii="Arial" w:hAnsi="Arial" w:cs="Arial"/>
                <w:sz w:val="20"/>
              </w:rPr>
              <w:t>E23</w:t>
            </w:r>
          </w:p>
        </w:tc>
        <w:tc>
          <w:tcPr>
            <w:tcW w:w="1559" w:type="dxa"/>
          </w:tcPr>
          <w:p w14:paraId="57851A0F" w14:textId="77777777" w:rsidR="001D0F8D" w:rsidRPr="007A7F70" w:rsidRDefault="001D0F8D" w:rsidP="007E4DC7">
            <w:pPr>
              <w:jc w:val="center"/>
              <w:rPr>
                <w:rFonts w:ascii="Arial" w:hAnsi="Arial" w:cs="Arial"/>
                <w:sz w:val="20"/>
              </w:rPr>
            </w:pPr>
            <w:r w:rsidRPr="007A7F70">
              <w:rPr>
                <w:rFonts w:ascii="Arial" w:hAnsi="Arial" w:cs="Arial"/>
                <w:sz w:val="20"/>
              </w:rPr>
              <w:t>11,7</w:t>
            </w:r>
          </w:p>
        </w:tc>
        <w:tc>
          <w:tcPr>
            <w:tcW w:w="1276" w:type="dxa"/>
          </w:tcPr>
          <w:p w14:paraId="28458C0A" w14:textId="77777777" w:rsidR="001D0F8D" w:rsidRPr="007A7F70" w:rsidRDefault="001D0F8D" w:rsidP="007E4DC7">
            <w:pPr>
              <w:jc w:val="center"/>
              <w:rPr>
                <w:rFonts w:ascii="Arial" w:hAnsi="Arial" w:cs="Arial"/>
                <w:sz w:val="20"/>
              </w:rPr>
            </w:pPr>
            <w:r w:rsidRPr="007A7F70">
              <w:rPr>
                <w:rFonts w:ascii="Arial" w:hAnsi="Arial" w:cs="Arial"/>
                <w:sz w:val="20"/>
              </w:rPr>
              <w:t>1,0</w:t>
            </w:r>
          </w:p>
        </w:tc>
        <w:tc>
          <w:tcPr>
            <w:tcW w:w="1417" w:type="dxa"/>
          </w:tcPr>
          <w:p w14:paraId="0F1A2644" w14:textId="77777777" w:rsidR="001D0F8D" w:rsidRPr="007A7F70" w:rsidRDefault="001D0F8D" w:rsidP="007E4DC7">
            <w:pPr>
              <w:jc w:val="center"/>
              <w:rPr>
                <w:rFonts w:ascii="Arial" w:hAnsi="Arial" w:cs="Arial"/>
                <w:sz w:val="20"/>
              </w:rPr>
            </w:pPr>
            <w:r w:rsidRPr="007A7F70">
              <w:rPr>
                <w:rFonts w:ascii="Arial" w:hAnsi="Arial" w:cs="Arial"/>
                <w:sz w:val="20"/>
              </w:rPr>
              <w:t>0,71</w:t>
            </w:r>
          </w:p>
        </w:tc>
        <w:tc>
          <w:tcPr>
            <w:tcW w:w="1787" w:type="dxa"/>
          </w:tcPr>
          <w:p w14:paraId="793AAEE1"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5B53E612"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60F0CF4F" w14:textId="77777777" w:rsidTr="00980957">
        <w:tc>
          <w:tcPr>
            <w:tcW w:w="595" w:type="dxa"/>
          </w:tcPr>
          <w:p w14:paraId="02589D53"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1C9817CD" w14:textId="77777777" w:rsidR="001D0F8D" w:rsidRPr="007A7F70" w:rsidRDefault="001D0F8D" w:rsidP="007E4DC7">
            <w:pPr>
              <w:jc w:val="center"/>
              <w:rPr>
                <w:rFonts w:ascii="Arial" w:hAnsi="Arial" w:cs="Arial"/>
                <w:sz w:val="20"/>
              </w:rPr>
            </w:pPr>
            <w:r w:rsidRPr="007A7F70">
              <w:rPr>
                <w:rFonts w:ascii="Arial" w:hAnsi="Arial" w:cs="Arial"/>
                <w:sz w:val="20"/>
              </w:rPr>
              <w:t>E24</w:t>
            </w:r>
          </w:p>
        </w:tc>
        <w:tc>
          <w:tcPr>
            <w:tcW w:w="1559" w:type="dxa"/>
          </w:tcPr>
          <w:p w14:paraId="11D5D21E" w14:textId="77777777" w:rsidR="001D0F8D" w:rsidRPr="007A7F70" w:rsidRDefault="001D0F8D" w:rsidP="007E4DC7">
            <w:pPr>
              <w:jc w:val="center"/>
              <w:rPr>
                <w:rFonts w:ascii="Arial" w:hAnsi="Arial" w:cs="Arial"/>
                <w:sz w:val="20"/>
              </w:rPr>
            </w:pPr>
            <w:r w:rsidRPr="007A7F70">
              <w:rPr>
                <w:rFonts w:ascii="Arial" w:hAnsi="Arial" w:cs="Arial"/>
                <w:sz w:val="20"/>
              </w:rPr>
              <w:t>10,8</w:t>
            </w:r>
          </w:p>
        </w:tc>
        <w:tc>
          <w:tcPr>
            <w:tcW w:w="1276" w:type="dxa"/>
          </w:tcPr>
          <w:p w14:paraId="52EA8DAF" w14:textId="77777777" w:rsidR="001D0F8D" w:rsidRPr="007A7F70" w:rsidRDefault="001D0F8D" w:rsidP="007E4DC7">
            <w:pPr>
              <w:jc w:val="center"/>
              <w:rPr>
                <w:rFonts w:ascii="Arial" w:hAnsi="Arial" w:cs="Arial"/>
                <w:sz w:val="20"/>
              </w:rPr>
            </w:pPr>
            <w:r w:rsidRPr="007A7F70">
              <w:rPr>
                <w:rFonts w:ascii="Arial" w:hAnsi="Arial" w:cs="Arial"/>
                <w:sz w:val="20"/>
              </w:rPr>
              <w:t>0,75</w:t>
            </w:r>
          </w:p>
        </w:tc>
        <w:tc>
          <w:tcPr>
            <w:tcW w:w="1417" w:type="dxa"/>
          </w:tcPr>
          <w:p w14:paraId="0B4A42AD"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3AECA0FE"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22E90851"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3BEE28CC" w14:textId="77777777" w:rsidTr="00980957">
        <w:tc>
          <w:tcPr>
            <w:tcW w:w="595" w:type="dxa"/>
          </w:tcPr>
          <w:p w14:paraId="114DF945"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7760914C" w14:textId="77777777" w:rsidR="001D0F8D" w:rsidRPr="007A7F70" w:rsidRDefault="001D0F8D" w:rsidP="007E4DC7">
            <w:pPr>
              <w:jc w:val="center"/>
              <w:rPr>
                <w:rFonts w:ascii="Arial" w:hAnsi="Arial" w:cs="Arial"/>
                <w:sz w:val="20"/>
              </w:rPr>
            </w:pPr>
            <w:r w:rsidRPr="007A7F70">
              <w:rPr>
                <w:rFonts w:ascii="Arial" w:hAnsi="Arial" w:cs="Arial"/>
                <w:sz w:val="20"/>
              </w:rPr>
              <w:t>E25</w:t>
            </w:r>
          </w:p>
        </w:tc>
        <w:tc>
          <w:tcPr>
            <w:tcW w:w="1559" w:type="dxa"/>
          </w:tcPr>
          <w:p w14:paraId="4EB30A84" w14:textId="77777777" w:rsidR="001D0F8D" w:rsidRPr="007A7F70" w:rsidRDefault="001D0F8D" w:rsidP="007E4DC7">
            <w:pPr>
              <w:jc w:val="center"/>
              <w:rPr>
                <w:rFonts w:ascii="Arial" w:hAnsi="Arial" w:cs="Arial"/>
                <w:sz w:val="20"/>
              </w:rPr>
            </w:pPr>
            <w:r w:rsidRPr="007A7F70">
              <w:rPr>
                <w:rFonts w:ascii="Arial" w:hAnsi="Arial" w:cs="Arial"/>
                <w:sz w:val="20"/>
              </w:rPr>
              <w:t>10,8</w:t>
            </w:r>
          </w:p>
        </w:tc>
        <w:tc>
          <w:tcPr>
            <w:tcW w:w="1276" w:type="dxa"/>
          </w:tcPr>
          <w:p w14:paraId="45A7582C" w14:textId="77777777" w:rsidR="001D0F8D" w:rsidRPr="007A7F70" w:rsidRDefault="001D0F8D" w:rsidP="007E4DC7">
            <w:pPr>
              <w:jc w:val="center"/>
              <w:rPr>
                <w:rFonts w:ascii="Arial" w:hAnsi="Arial" w:cs="Arial"/>
                <w:sz w:val="20"/>
              </w:rPr>
            </w:pPr>
            <w:r w:rsidRPr="007A7F70">
              <w:rPr>
                <w:rFonts w:ascii="Arial" w:hAnsi="Arial" w:cs="Arial"/>
                <w:sz w:val="20"/>
              </w:rPr>
              <w:t>0,75</w:t>
            </w:r>
          </w:p>
        </w:tc>
        <w:tc>
          <w:tcPr>
            <w:tcW w:w="1417" w:type="dxa"/>
          </w:tcPr>
          <w:p w14:paraId="3FEE713E"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397B2886"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44CE5DB8"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1892CA42" w14:textId="77777777" w:rsidTr="00980957">
        <w:tc>
          <w:tcPr>
            <w:tcW w:w="595" w:type="dxa"/>
          </w:tcPr>
          <w:p w14:paraId="3A9FE27E"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22C0C116" w14:textId="77777777" w:rsidR="001D0F8D" w:rsidRPr="007A7F70" w:rsidRDefault="001D0F8D" w:rsidP="007E4DC7">
            <w:pPr>
              <w:jc w:val="center"/>
              <w:rPr>
                <w:rFonts w:ascii="Arial" w:hAnsi="Arial" w:cs="Arial"/>
                <w:sz w:val="20"/>
              </w:rPr>
            </w:pPr>
            <w:r w:rsidRPr="007A7F70">
              <w:rPr>
                <w:rFonts w:ascii="Arial" w:hAnsi="Arial" w:cs="Arial"/>
                <w:sz w:val="20"/>
              </w:rPr>
              <w:t>E26</w:t>
            </w:r>
          </w:p>
        </w:tc>
        <w:tc>
          <w:tcPr>
            <w:tcW w:w="1559" w:type="dxa"/>
          </w:tcPr>
          <w:p w14:paraId="57BC1D24" w14:textId="77777777" w:rsidR="001D0F8D" w:rsidRPr="007A7F70" w:rsidRDefault="001D0F8D" w:rsidP="007E4DC7">
            <w:pPr>
              <w:jc w:val="center"/>
              <w:rPr>
                <w:rFonts w:ascii="Arial" w:hAnsi="Arial" w:cs="Arial"/>
                <w:sz w:val="20"/>
              </w:rPr>
            </w:pPr>
            <w:r w:rsidRPr="007A7F70">
              <w:rPr>
                <w:rFonts w:ascii="Arial" w:hAnsi="Arial" w:cs="Arial"/>
                <w:sz w:val="20"/>
              </w:rPr>
              <w:t>12,1</w:t>
            </w:r>
          </w:p>
        </w:tc>
        <w:tc>
          <w:tcPr>
            <w:tcW w:w="1276" w:type="dxa"/>
          </w:tcPr>
          <w:p w14:paraId="66B6D81A" w14:textId="77777777" w:rsidR="001D0F8D" w:rsidRPr="007A7F70" w:rsidRDefault="001D0F8D" w:rsidP="007E4DC7">
            <w:pPr>
              <w:jc w:val="center"/>
              <w:rPr>
                <w:rFonts w:ascii="Arial" w:hAnsi="Arial" w:cs="Arial"/>
                <w:sz w:val="20"/>
              </w:rPr>
            </w:pPr>
            <w:r w:rsidRPr="007A7F70">
              <w:rPr>
                <w:rFonts w:ascii="Arial" w:hAnsi="Arial" w:cs="Arial"/>
                <w:sz w:val="20"/>
              </w:rPr>
              <w:t>0,75</w:t>
            </w:r>
          </w:p>
        </w:tc>
        <w:tc>
          <w:tcPr>
            <w:tcW w:w="1417" w:type="dxa"/>
          </w:tcPr>
          <w:p w14:paraId="0F8D381D"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37AE5BC5"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370366FD" w14:textId="77777777" w:rsidR="001D0F8D" w:rsidRPr="007A7F70" w:rsidRDefault="001D0F8D" w:rsidP="007E4DC7">
            <w:pPr>
              <w:jc w:val="center"/>
              <w:rPr>
                <w:rFonts w:ascii="Arial" w:hAnsi="Arial" w:cs="Arial"/>
                <w:sz w:val="20"/>
              </w:rPr>
            </w:pPr>
            <w:r w:rsidRPr="007A7F70">
              <w:rPr>
                <w:rFonts w:ascii="Arial" w:hAnsi="Arial" w:cs="Arial"/>
                <w:sz w:val="20"/>
              </w:rPr>
              <w:t>8400</w:t>
            </w:r>
          </w:p>
        </w:tc>
      </w:tr>
      <w:tr w:rsidR="007A7F70" w:rsidRPr="007A7F70" w14:paraId="6AD3CA43" w14:textId="77777777" w:rsidTr="00980957">
        <w:tc>
          <w:tcPr>
            <w:tcW w:w="595" w:type="dxa"/>
          </w:tcPr>
          <w:p w14:paraId="5266115B"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30B49F8F" w14:textId="77777777" w:rsidR="001D0F8D" w:rsidRPr="007A7F70" w:rsidRDefault="001D0F8D" w:rsidP="007E4DC7">
            <w:pPr>
              <w:jc w:val="center"/>
              <w:rPr>
                <w:rFonts w:ascii="Arial" w:hAnsi="Arial" w:cs="Arial"/>
                <w:sz w:val="20"/>
              </w:rPr>
            </w:pPr>
            <w:r w:rsidRPr="007A7F70">
              <w:rPr>
                <w:rFonts w:ascii="Arial" w:hAnsi="Arial" w:cs="Arial"/>
                <w:sz w:val="20"/>
              </w:rPr>
              <w:t>E27</w:t>
            </w:r>
          </w:p>
        </w:tc>
        <w:tc>
          <w:tcPr>
            <w:tcW w:w="1559" w:type="dxa"/>
          </w:tcPr>
          <w:p w14:paraId="1C5A0013" w14:textId="77777777" w:rsidR="001D0F8D" w:rsidRPr="007A7F70" w:rsidRDefault="001D0F8D" w:rsidP="007E4DC7">
            <w:pPr>
              <w:jc w:val="center"/>
              <w:rPr>
                <w:rFonts w:ascii="Arial" w:hAnsi="Arial" w:cs="Arial"/>
                <w:sz w:val="20"/>
              </w:rPr>
            </w:pPr>
            <w:r w:rsidRPr="007A7F70">
              <w:rPr>
                <w:rFonts w:ascii="Arial" w:hAnsi="Arial" w:cs="Arial"/>
                <w:sz w:val="20"/>
              </w:rPr>
              <w:t>12,1</w:t>
            </w:r>
          </w:p>
        </w:tc>
        <w:tc>
          <w:tcPr>
            <w:tcW w:w="1276" w:type="dxa"/>
          </w:tcPr>
          <w:p w14:paraId="43C1AB8C" w14:textId="77777777" w:rsidR="001D0F8D" w:rsidRPr="007A7F70" w:rsidRDefault="001D0F8D" w:rsidP="007E4DC7">
            <w:pPr>
              <w:jc w:val="center"/>
              <w:rPr>
                <w:rFonts w:ascii="Arial" w:hAnsi="Arial" w:cs="Arial"/>
                <w:sz w:val="20"/>
              </w:rPr>
            </w:pPr>
            <w:r w:rsidRPr="007A7F70">
              <w:rPr>
                <w:rFonts w:ascii="Arial" w:hAnsi="Arial" w:cs="Arial"/>
                <w:sz w:val="20"/>
              </w:rPr>
              <w:t>0,75</w:t>
            </w:r>
          </w:p>
        </w:tc>
        <w:tc>
          <w:tcPr>
            <w:tcW w:w="1417" w:type="dxa"/>
          </w:tcPr>
          <w:p w14:paraId="77DF011C"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413A748D"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7A9615EB" w14:textId="77777777" w:rsidR="001D0F8D" w:rsidRPr="007A7F70" w:rsidRDefault="001D0F8D" w:rsidP="007E4DC7">
            <w:pPr>
              <w:jc w:val="center"/>
              <w:rPr>
                <w:rFonts w:ascii="Arial" w:hAnsi="Arial" w:cs="Arial"/>
                <w:sz w:val="20"/>
              </w:rPr>
            </w:pPr>
            <w:r w:rsidRPr="007A7F70">
              <w:rPr>
                <w:rFonts w:ascii="Arial" w:hAnsi="Arial" w:cs="Arial"/>
                <w:sz w:val="20"/>
              </w:rPr>
              <w:t>8400</w:t>
            </w:r>
          </w:p>
        </w:tc>
      </w:tr>
      <w:tr w:rsidR="007A7F70" w:rsidRPr="007A7F70" w14:paraId="41E24DA5" w14:textId="77777777" w:rsidTr="00980957">
        <w:tc>
          <w:tcPr>
            <w:tcW w:w="595" w:type="dxa"/>
          </w:tcPr>
          <w:p w14:paraId="5A0349C6"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4B321E40" w14:textId="77777777" w:rsidR="001D0F8D" w:rsidRPr="007A7F70" w:rsidRDefault="001D0F8D" w:rsidP="007E4DC7">
            <w:pPr>
              <w:jc w:val="center"/>
              <w:rPr>
                <w:rFonts w:ascii="Arial" w:hAnsi="Arial" w:cs="Arial"/>
                <w:sz w:val="20"/>
              </w:rPr>
            </w:pPr>
            <w:r w:rsidRPr="007A7F70">
              <w:rPr>
                <w:rFonts w:ascii="Arial" w:hAnsi="Arial" w:cs="Arial"/>
                <w:sz w:val="20"/>
              </w:rPr>
              <w:t>E28</w:t>
            </w:r>
          </w:p>
        </w:tc>
        <w:tc>
          <w:tcPr>
            <w:tcW w:w="1559" w:type="dxa"/>
          </w:tcPr>
          <w:p w14:paraId="5CBF579D" w14:textId="77777777" w:rsidR="001D0F8D" w:rsidRPr="007A7F70" w:rsidRDefault="001D0F8D" w:rsidP="007E4DC7">
            <w:pPr>
              <w:jc w:val="center"/>
              <w:rPr>
                <w:rFonts w:ascii="Arial" w:hAnsi="Arial" w:cs="Arial"/>
                <w:sz w:val="20"/>
              </w:rPr>
            </w:pPr>
            <w:r w:rsidRPr="007A7F70">
              <w:rPr>
                <w:rFonts w:ascii="Arial" w:hAnsi="Arial" w:cs="Arial"/>
                <w:sz w:val="20"/>
              </w:rPr>
              <w:t>11,3</w:t>
            </w:r>
          </w:p>
        </w:tc>
        <w:tc>
          <w:tcPr>
            <w:tcW w:w="1276" w:type="dxa"/>
          </w:tcPr>
          <w:p w14:paraId="3390FE20" w14:textId="77777777" w:rsidR="001D0F8D" w:rsidRPr="007A7F70" w:rsidRDefault="001D0F8D" w:rsidP="007E4DC7">
            <w:pPr>
              <w:jc w:val="center"/>
              <w:rPr>
                <w:rFonts w:ascii="Arial" w:hAnsi="Arial" w:cs="Arial"/>
                <w:sz w:val="20"/>
              </w:rPr>
            </w:pPr>
            <w:r w:rsidRPr="007A7F70">
              <w:rPr>
                <w:rFonts w:ascii="Arial" w:hAnsi="Arial" w:cs="Arial"/>
                <w:sz w:val="20"/>
              </w:rPr>
              <w:t>0,75</w:t>
            </w:r>
          </w:p>
        </w:tc>
        <w:tc>
          <w:tcPr>
            <w:tcW w:w="1417" w:type="dxa"/>
          </w:tcPr>
          <w:p w14:paraId="5C71CE2A"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14FF1879"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195A8D10" w14:textId="77777777" w:rsidR="001D0F8D" w:rsidRPr="007A7F70" w:rsidRDefault="001D0F8D" w:rsidP="007E4DC7">
            <w:pPr>
              <w:jc w:val="center"/>
              <w:rPr>
                <w:rFonts w:ascii="Arial" w:hAnsi="Arial" w:cs="Arial"/>
                <w:sz w:val="20"/>
              </w:rPr>
            </w:pPr>
            <w:r w:rsidRPr="007A7F70">
              <w:rPr>
                <w:rFonts w:ascii="Arial" w:hAnsi="Arial" w:cs="Arial"/>
                <w:sz w:val="20"/>
              </w:rPr>
              <w:t>8400</w:t>
            </w:r>
          </w:p>
        </w:tc>
      </w:tr>
      <w:tr w:rsidR="007A7F70" w:rsidRPr="007A7F70" w14:paraId="4F599961" w14:textId="77777777" w:rsidTr="00980957">
        <w:tc>
          <w:tcPr>
            <w:tcW w:w="595" w:type="dxa"/>
          </w:tcPr>
          <w:p w14:paraId="48A152E8"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6FF67707" w14:textId="2E153647" w:rsidR="001D0F8D" w:rsidRPr="007A7F70" w:rsidRDefault="001D0F8D" w:rsidP="001D0F8D">
            <w:pPr>
              <w:jc w:val="center"/>
              <w:rPr>
                <w:rFonts w:ascii="Arial" w:hAnsi="Arial" w:cs="Arial"/>
                <w:sz w:val="20"/>
              </w:rPr>
            </w:pPr>
            <w:r w:rsidRPr="007A7F70">
              <w:rPr>
                <w:rFonts w:ascii="Arial" w:hAnsi="Arial" w:cs="Arial"/>
                <w:sz w:val="20"/>
              </w:rPr>
              <w:t>E29</w:t>
            </w:r>
          </w:p>
        </w:tc>
        <w:tc>
          <w:tcPr>
            <w:tcW w:w="1559" w:type="dxa"/>
          </w:tcPr>
          <w:p w14:paraId="5D414532" w14:textId="7ED000F4" w:rsidR="001D0F8D" w:rsidRPr="007A7F70" w:rsidRDefault="001D0F8D" w:rsidP="001D0F8D">
            <w:pPr>
              <w:jc w:val="center"/>
              <w:rPr>
                <w:rFonts w:ascii="Arial" w:hAnsi="Arial" w:cs="Arial"/>
                <w:sz w:val="20"/>
              </w:rPr>
            </w:pPr>
            <w:r w:rsidRPr="007A7F70">
              <w:rPr>
                <w:rFonts w:ascii="Arial" w:hAnsi="Arial" w:cs="Arial"/>
                <w:sz w:val="20"/>
              </w:rPr>
              <w:t>10,6</w:t>
            </w:r>
          </w:p>
        </w:tc>
        <w:tc>
          <w:tcPr>
            <w:tcW w:w="1276" w:type="dxa"/>
          </w:tcPr>
          <w:p w14:paraId="2C088088" w14:textId="0CC19591" w:rsidR="001D0F8D" w:rsidRPr="007A7F70" w:rsidRDefault="001D0F8D" w:rsidP="001D0F8D">
            <w:pPr>
              <w:jc w:val="center"/>
              <w:rPr>
                <w:rFonts w:ascii="Arial" w:hAnsi="Arial" w:cs="Arial"/>
                <w:sz w:val="20"/>
              </w:rPr>
            </w:pPr>
            <w:r w:rsidRPr="007A7F70">
              <w:rPr>
                <w:rFonts w:ascii="Arial" w:hAnsi="Arial" w:cs="Arial"/>
                <w:sz w:val="20"/>
              </w:rPr>
              <w:t>0,75</w:t>
            </w:r>
          </w:p>
        </w:tc>
        <w:tc>
          <w:tcPr>
            <w:tcW w:w="1417" w:type="dxa"/>
          </w:tcPr>
          <w:p w14:paraId="5D37B46D" w14:textId="79939824" w:rsidR="001D0F8D" w:rsidRPr="007A7F70" w:rsidRDefault="001D0F8D" w:rsidP="001D0F8D">
            <w:pPr>
              <w:jc w:val="center"/>
              <w:rPr>
                <w:rFonts w:ascii="Arial" w:hAnsi="Arial" w:cs="Arial"/>
                <w:sz w:val="20"/>
              </w:rPr>
            </w:pPr>
            <w:r w:rsidRPr="007A7F70">
              <w:rPr>
                <w:rFonts w:ascii="Arial" w:hAnsi="Arial" w:cs="Arial"/>
                <w:sz w:val="20"/>
              </w:rPr>
              <w:t>0 (boczny)</w:t>
            </w:r>
          </w:p>
        </w:tc>
        <w:tc>
          <w:tcPr>
            <w:tcW w:w="1787" w:type="dxa"/>
          </w:tcPr>
          <w:p w14:paraId="3D119D54" w14:textId="2E408D52" w:rsidR="001D0F8D" w:rsidRPr="007A7F70" w:rsidRDefault="001D0F8D" w:rsidP="001D0F8D">
            <w:pPr>
              <w:jc w:val="center"/>
              <w:rPr>
                <w:rFonts w:ascii="Arial" w:hAnsi="Arial" w:cs="Arial"/>
                <w:sz w:val="20"/>
              </w:rPr>
            </w:pPr>
            <w:r w:rsidRPr="007A7F70">
              <w:rPr>
                <w:rFonts w:ascii="Arial" w:hAnsi="Arial" w:cs="Arial"/>
                <w:sz w:val="20"/>
              </w:rPr>
              <w:t>293</w:t>
            </w:r>
          </w:p>
        </w:tc>
        <w:tc>
          <w:tcPr>
            <w:tcW w:w="1500" w:type="dxa"/>
          </w:tcPr>
          <w:p w14:paraId="67CD7049" w14:textId="7D7A6085" w:rsidR="001D0F8D" w:rsidRPr="007A7F70" w:rsidRDefault="001D0F8D" w:rsidP="001D0F8D">
            <w:pPr>
              <w:jc w:val="center"/>
              <w:rPr>
                <w:rFonts w:ascii="Arial" w:hAnsi="Arial" w:cs="Arial"/>
                <w:sz w:val="20"/>
              </w:rPr>
            </w:pPr>
            <w:r w:rsidRPr="007A7F70">
              <w:rPr>
                <w:rFonts w:ascii="Arial" w:hAnsi="Arial" w:cs="Arial"/>
                <w:sz w:val="20"/>
              </w:rPr>
              <w:t>8400</w:t>
            </w:r>
          </w:p>
        </w:tc>
      </w:tr>
      <w:tr w:rsidR="007A7F70" w:rsidRPr="007A7F70" w14:paraId="3F1CBDE1" w14:textId="77777777" w:rsidTr="00980957">
        <w:tc>
          <w:tcPr>
            <w:tcW w:w="595" w:type="dxa"/>
          </w:tcPr>
          <w:p w14:paraId="68C5F895"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0DDE606C" w14:textId="5AD5D76F" w:rsidR="001D0F8D" w:rsidRPr="007A7F70" w:rsidRDefault="001D0F8D" w:rsidP="001D0F8D">
            <w:pPr>
              <w:jc w:val="center"/>
              <w:rPr>
                <w:rFonts w:ascii="Arial" w:hAnsi="Arial" w:cs="Arial"/>
                <w:sz w:val="20"/>
              </w:rPr>
            </w:pPr>
            <w:r w:rsidRPr="007A7F70">
              <w:rPr>
                <w:rFonts w:ascii="Arial" w:hAnsi="Arial" w:cs="Arial"/>
                <w:sz w:val="20"/>
              </w:rPr>
              <w:t>E30</w:t>
            </w:r>
          </w:p>
        </w:tc>
        <w:tc>
          <w:tcPr>
            <w:tcW w:w="1559" w:type="dxa"/>
          </w:tcPr>
          <w:p w14:paraId="2725BF1E" w14:textId="58B6A6BF" w:rsidR="001D0F8D" w:rsidRPr="007A7F70" w:rsidRDefault="001D0F8D" w:rsidP="001D0F8D">
            <w:pPr>
              <w:jc w:val="center"/>
              <w:rPr>
                <w:rFonts w:ascii="Arial" w:hAnsi="Arial" w:cs="Arial"/>
                <w:sz w:val="20"/>
              </w:rPr>
            </w:pPr>
            <w:r w:rsidRPr="007A7F70">
              <w:rPr>
                <w:rFonts w:ascii="Arial" w:hAnsi="Arial" w:cs="Arial"/>
                <w:sz w:val="20"/>
              </w:rPr>
              <w:t>10,2</w:t>
            </w:r>
          </w:p>
        </w:tc>
        <w:tc>
          <w:tcPr>
            <w:tcW w:w="1276" w:type="dxa"/>
          </w:tcPr>
          <w:p w14:paraId="6E2197FF" w14:textId="7227DD07" w:rsidR="001D0F8D" w:rsidRPr="007A7F70" w:rsidRDefault="001D0F8D" w:rsidP="001D0F8D">
            <w:pPr>
              <w:jc w:val="center"/>
              <w:rPr>
                <w:rFonts w:ascii="Arial" w:hAnsi="Arial" w:cs="Arial"/>
                <w:sz w:val="20"/>
              </w:rPr>
            </w:pPr>
            <w:r w:rsidRPr="007A7F70">
              <w:rPr>
                <w:rFonts w:ascii="Arial" w:hAnsi="Arial" w:cs="Arial"/>
                <w:sz w:val="20"/>
              </w:rPr>
              <w:t>0,75</w:t>
            </w:r>
          </w:p>
        </w:tc>
        <w:tc>
          <w:tcPr>
            <w:tcW w:w="1417" w:type="dxa"/>
          </w:tcPr>
          <w:p w14:paraId="19D0F106" w14:textId="7E57481B" w:rsidR="001D0F8D" w:rsidRPr="007A7F70" w:rsidRDefault="001D0F8D" w:rsidP="001D0F8D">
            <w:pPr>
              <w:jc w:val="center"/>
              <w:rPr>
                <w:rFonts w:ascii="Arial" w:hAnsi="Arial" w:cs="Arial"/>
                <w:sz w:val="20"/>
              </w:rPr>
            </w:pPr>
            <w:r w:rsidRPr="007A7F70">
              <w:rPr>
                <w:rFonts w:ascii="Arial" w:hAnsi="Arial" w:cs="Arial"/>
                <w:sz w:val="20"/>
              </w:rPr>
              <w:t>0 (boczny)</w:t>
            </w:r>
          </w:p>
        </w:tc>
        <w:tc>
          <w:tcPr>
            <w:tcW w:w="1787" w:type="dxa"/>
          </w:tcPr>
          <w:p w14:paraId="7FBB2F7E" w14:textId="757629AB" w:rsidR="001D0F8D" w:rsidRPr="007A7F70" w:rsidRDefault="001D0F8D" w:rsidP="001D0F8D">
            <w:pPr>
              <w:jc w:val="center"/>
              <w:rPr>
                <w:rFonts w:ascii="Arial" w:hAnsi="Arial" w:cs="Arial"/>
                <w:sz w:val="20"/>
              </w:rPr>
            </w:pPr>
            <w:r w:rsidRPr="007A7F70">
              <w:rPr>
                <w:rFonts w:ascii="Arial" w:hAnsi="Arial" w:cs="Arial"/>
                <w:sz w:val="20"/>
              </w:rPr>
              <w:t>293</w:t>
            </w:r>
          </w:p>
        </w:tc>
        <w:tc>
          <w:tcPr>
            <w:tcW w:w="1500" w:type="dxa"/>
          </w:tcPr>
          <w:p w14:paraId="4B19FD71" w14:textId="51297AAF" w:rsidR="001D0F8D" w:rsidRPr="007A7F70" w:rsidRDefault="001D0F8D" w:rsidP="001D0F8D">
            <w:pPr>
              <w:jc w:val="center"/>
              <w:rPr>
                <w:rFonts w:ascii="Arial" w:hAnsi="Arial" w:cs="Arial"/>
                <w:sz w:val="20"/>
              </w:rPr>
            </w:pPr>
            <w:r w:rsidRPr="007A7F70">
              <w:rPr>
                <w:rFonts w:ascii="Arial" w:hAnsi="Arial" w:cs="Arial"/>
                <w:sz w:val="20"/>
              </w:rPr>
              <w:t>8400</w:t>
            </w:r>
          </w:p>
        </w:tc>
      </w:tr>
      <w:tr w:rsidR="007A7F70" w:rsidRPr="007A7F70" w14:paraId="7BDEAA99" w14:textId="77777777" w:rsidTr="00980957">
        <w:tc>
          <w:tcPr>
            <w:tcW w:w="595" w:type="dxa"/>
          </w:tcPr>
          <w:p w14:paraId="0382A479"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45EC5D12" w14:textId="3F546544" w:rsidR="001D0F8D" w:rsidRPr="007A7F70" w:rsidRDefault="001D0F8D" w:rsidP="001D0F8D">
            <w:pPr>
              <w:jc w:val="center"/>
              <w:rPr>
                <w:rFonts w:ascii="Arial" w:hAnsi="Arial" w:cs="Arial"/>
                <w:sz w:val="20"/>
              </w:rPr>
            </w:pPr>
            <w:r w:rsidRPr="007A7F70">
              <w:rPr>
                <w:rFonts w:ascii="Arial" w:hAnsi="Arial" w:cs="Arial"/>
                <w:sz w:val="20"/>
              </w:rPr>
              <w:t>E31</w:t>
            </w:r>
          </w:p>
        </w:tc>
        <w:tc>
          <w:tcPr>
            <w:tcW w:w="1559" w:type="dxa"/>
          </w:tcPr>
          <w:p w14:paraId="17BB4E56" w14:textId="23BDA571" w:rsidR="001D0F8D" w:rsidRPr="007A7F70" w:rsidRDefault="001D0F8D" w:rsidP="001D0F8D">
            <w:pPr>
              <w:jc w:val="center"/>
              <w:rPr>
                <w:rFonts w:ascii="Arial" w:hAnsi="Arial" w:cs="Arial"/>
                <w:sz w:val="20"/>
              </w:rPr>
            </w:pPr>
            <w:r w:rsidRPr="007A7F70">
              <w:rPr>
                <w:rFonts w:ascii="Arial" w:hAnsi="Arial" w:cs="Arial"/>
                <w:sz w:val="20"/>
              </w:rPr>
              <w:t>10,6</w:t>
            </w:r>
          </w:p>
        </w:tc>
        <w:tc>
          <w:tcPr>
            <w:tcW w:w="1276" w:type="dxa"/>
          </w:tcPr>
          <w:p w14:paraId="07B90812" w14:textId="3D809B52" w:rsidR="001D0F8D" w:rsidRPr="007A7F70" w:rsidRDefault="001D0F8D" w:rsidP="001D0F8D">
            <w:pPr>
              <w:jc w:val="center"/>
              <w:rPr>
                <w:rFonts w:ascii="Arial" w:hAnsi="Arial" w:cs="Arial"/>
                <w:sz w:val="20"/>
              </w:rPr>
            </w:pPr>
            <w:r w:rsidRPr="007A7F70">
              <w:rPr>
                <w:rFonts w:ascii="Arial" w:hAnsi="Arial" w:cs="Arial"/>
                <w:sz w:val="20"/>
              </w:rPr>
              <w:t>0,75</w:t>
            </w:r>
          </w:p>
        </w:tc>
        <w:tc>
          <w:tcPr>
            <w:tcW w:w="1417" w:type="dxa"/>
          </w:tcPr>
          <w:p w14:paraId="6077514F" w14:textId="09D36645" w:rsidR="001D0F8D" w:rsidRPr="007A7F70" w:rsidRDefault="001D0F8D" w:rsidP="001D0F8D">
            <w:pPr>
              <w:jc w:val="center"/>
              <w:rPr>
                <w:rFonts w:ascii="Arial" w:hAnsi="Arial" w:cs="Arial"/>
                <w:sz w:val="20"/>
              </w:rPr>
            </w:pPr>
            <w:r w:rsidRPr="007A7F70">
              <w:rPr>
                <w:rFonts w:ascii="Arial" w:hAnsi="Arial" w:cs="Arial"/>
                <w:sz w:val="20"/>
              </w:rPr>
              <w:t>0 (boczny)</w:t>
            </w:r>
          </w:p>
        </w:tc>
        <w:tc>
          <w:tcPr>
            <w:tcW w:w="1787" w:type="dxa"/>
          </w:tcPr>
          <w:p w14:paraId="5C773B6F" w14:textId="0E071181" w:rsidR="001D0F8D" w:rsidRPr="007A7F70" w:rsidRDefault="001D0F8D" w:rsidP="001D0F8D">
            <w:pPr>
              <w:jc w:val="center"/>
              <w:rPr>
                <w:rFonts w:ascii="Arial" w:hAnsi="Arial" w:cs="Arial"/>
                <w:sz w:val="20"/>
              </w:rPr>
            </w:pPr>
            <w:r w:rsidRPr="007A7F70">
              <w:rPr>
                <w:rFonts w:ascii="Arial" w:hAnsi="Arial" w:cs="Arial"/>
                <w:sz w:val="20"/>
              </w:rPr>
              <w:t>293</w:t>
            </w:r>
          </w:p>
        </w:tc>
        <w:tc>
          <w:tcPr>
            <w:tcW w:w="1500" w:type="dxa"/>
          </w:tcPr>
          <w:p w14:paraId="652FF534" w14:textId="40372A53" w:rsidR="001D0F8D" w:rsidRPr="007A7F70" w:rsidRDefault="001D0F8D" w:rsidP="001D0F8D">
            <w:pPr>
              <w:jc w:val="center"/>
              <w:rPr>
                <w:rFonts w:ascii="Arial" w:hAnsi="Arial" w:cs="Arial"/>
                <w:sz w:val="20"/>
              </w:rPr>
            </w:pPr>
            <w:r w:rsidRPr="007A7F70">
              <w:rPr>
                <w:rFonts w:ascii="Arial" w:hAnsi="Arial" w:cs="Arial"/>
                <w:sz w:val="20"/>
              </w:rPr>
              <w:t>8400</w:t>
            </w:r>
          </w:p>
        </w:tc>
      </w:tr>
      <w:tr w:rsidR="007A7F70" w:rsidRPr="007A7F70" w14:paraId="2BF3F00B" w14:textId="77777777" w:rsidTr="00980957">
        <w:tc>
          <w:tcPr>
            <w:tcW w:w="595" w:type="dxa"/>
          </w:tcPr>
          <w:p w14:paraId="1E94E00C"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5063E0CF" w14:textId="1F5F8F4A" w:rsidR="001D0F8D" w:rsidRPr="007A7F70" w:rsidRDefault="001D0F8D" w:rsidP="001D0F8D">
            <w:pPr>
              <w:jc w:val="center"/>
              <w:rPr>
                <w:rFonts w:ascii="Arial" w:hAnsi="Arial" w:cs="Arial"/>
                <w:sz w:val="20"/>
              </w:rPr>
            </w:pPr>
            <w:r w:rsidRPr="007A7F70">
              <w:rPr>
                <w:rFonts w:ascii="Arial" w:hAnsi="Arial" w:cs="Arial"/>
                <w:sz w:val="20"/>
              </w:rPr>
              <w:t>E32</w:t>
            </w:r>
          </w:p>
        </w:tc>
        <w:tc>
          <w:tcPr>
            <w:tcW w:w="1559" w:type="dxa"/>
          </w:tcPr>
          <w:p w14:paraId="22B444BC" w14:textId="3008DB42" w:rsidR="001D0F8D" w:rsidRPr="007A7F70" w:rsidRDefault="001D0F8D" w:rsidP="001D0F8D">
            <w:pPr>
              <w:jc w:val="center"/>
              <w:rPr>
                <w:rFonts w:ascii="Arial" w:hAnsi="Arial" w:cs="Arial"/>
                <w:sz w:val="20"/>
              </w:rPr>
            </w:pPr>
            <w:r w:rsidRPr="007A7F70">
              <w:rPr>
                <w:rFonts w:ascii="Arial" w:hAnsi="Arial" w:cs="Arial"/>
                <w:sz w:val="20"/>
              </w:rPr>
              <w:t>9,2</w:t>
            </w:r>
          </w:p>
        </w:tc>
        <w:tc>
          <w:tcPr>
            <w:tcW w:w="1276" w:type="dxa"/>
          </w:tcPr>
          <w:p w14:paraId="78BDAA79" w14:textId="5ED0307E" w:rsidR="001D0F8D" w:rsidRPr="007A7F70" w:rsidRDefault="001D0F8D" w:rsidP="001D0F8D">
            <w:pPr>
              <w:jc w:val="center"/>
              <w:rPr>
                <w:rFonts w:ascii="Arial" w:hAnsi="Arial" w:cs="Arial"/>
                <w:sz w:val="20"/>
              </w:rPr>
            </w:pPr>
            <w:r w:rsidRPr="007A7F70">
              <w:rPr>
                <w:rFonts w:ascii="Arial" w:hAnsi="Arial" w:cs="Arial"/>
                <w:sz w:val="20"/>
              </w:rPr>
              <w:t>0,32</w:t>
            </w:r>
          </w:p>
        </w:tc>
        <w:tc>
          <w:tcPr>
            <w:tcW w:w="1417" w:type="dxa"/>
          </w:tcPr>
          <w:p w14:paraId="1F41DD6B" w14:textId="73E1307B" w:rsidR="001D0F8D" w:rsidRPr="007A7F70" w:rsidRDefault="001D0F8D" w:rsidP="001D0F8D">
            <w:pPr>
              <w:jc w:val="center"/>
              <w:rPr>
                <w:rFonts w:ascii="Arial" w:hAnsi="Arial" w:cs="Arial"/>
                <w:sz w:val="20"/>
              </w:rPr>
            </w:pPr>
            <w:r w:rsidRPr="007A7F70">
              <w:rPr>
                <w:rFonts w:ascii="Arial" w:hAnsi="Arial" w:cs="Arial"/>
                <w:sz w:val="20"/>
              </w:rPr>
              <w:t>0 (boczny)</w:t>
            </w:r>
          </w:p>
        </w:tc>
        <w:tc>
          <w:tcPr>
            <w:tcW w:w="1787" w:type="dxa"/>
          </w:tcPr>
          <w:p w14:paraId="3CD81648" w14:textId="210DCF4E" w:rsidR="001D0F8D" w:rsidRPr="007A7F70" w:rsidRDefault="001D0F8D" w:rsidP="001D0F8D">
            <w:pPr>
              <w:jc w:val="center"/>
              <w:rPr>
                <w:rFonts w:ascii="Arial" w:hAnsi="Arial" w:cs="Arial"/>
                <w:sz w:val="20"/>
              </w:rPr>
            </w:pPr>
            <w:r w:rsidRPr="007A7F70">
              <w:rPr>
                <w:rFonts w:ascii="Arial" w:hAnsi="Arial" w:cs="Arial"/>
                <w:sz w:val="20"/>
              </w:rPr>
              <w:t>293</w:t>
            </w:r>
          </w:p>
        </w:tc>
        <w:tc>
          <w:tcPr>
            <w:tcW w:w="1500" w:type="dxa"/>
          </w:tcPr>
          <w:p w14:paraId="48DB9BC7" w14:textId="29D6971D" w:rsidR="001D0F8D" w:rsidRPr="007A7F70" w:rsidRDefault="001D0F8D" w:rsidP="001D0F8D">
            <w:pPr>
              <w:jc w:val="center"/>
              <w:rPr>
                <w:rFonts w:ascii="Arial" w:hAnsi="Arial" w:cs="Arial"/>
                <w:sz w:val="20"/>
              </w:rPr>
            </w:pPr>
            <w:r w:rsidRPr="007A7F70">
              <w:rPr>
                <w:rFonts w:ascii="Arial" w:hAnsi="Arial" w:cs="Arial"/>
                <w:sz w:val="20"/>
              </w:rPr>
              <w:t>8400</w:t>
            </w:r>
          </w:p>
        </w:tc>
      </w:tr>
      <w:tr w:rsidR="007A7F70" w:rsidRPr="007A7F70" w14:paraId="543CBB06" w14:textId="77777777" w:rsidTr="00980957">
        <w:tc>
          <w:tcPr>
            <w:tcW w:w="595" w:type="dxa"/>
          </w:tcPr>
          <w:p w14:paraId="371044D3"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062D157E" w14:textId="286FFAB8" w:rsidR="001D0F8D" w:rsidRPr="007A7F70" w:rsidRDefault="001D0F8D" w:rsidP="001D0F8D">
            <w:pPr>
              <w:jc w:val="center"/>
              <w:rPr>
                <w:rFonts w:ascii="Arial" w:hAnsi="Arial" w:cs="Arial"/>
                <w:sz w:val="20"/>
              </w:rPr>
            </w:pPr>
            <w:r w:rsidRPr="007A7F70">
              <w:rPr>
                <w:rFonts w:ascii="Arial" w:hAnsi="Arial" w:cs="Arial"/>
                <w:sz w:val="20"/>
              </w:rPr>
              <w:t>E33</w:t>
            </w:r>
          </w:p>
        </w:tc>
        <w:tc>
          <w:tcPr>
            <w:tcW w:w="1559" w:type="dxa"/>
          </w:tcPr>
          <w:p w14:paraId="0A9E3727" w14:textId="6AF22DBF" w:rsidR="001D0F8D" w:rsidRPr="007A7F70" w:rsidRDefault="001D0F8D" w:rsidP="001D0F8D">
            <w:pPr>
              <w:jc w:val="center"/>
              <w:rPr>
                <w:rFonts w:ascii="Arial" w:hAnsi="Arial" w:cs="Arial"/>
                <w:sz w:val="20"/>
              </w:rPr>
            </w:pPr>
            <w:r w:rsidRPr="007A7F70">
              <w:rPr>
                <w:rFonts w:ascii="Arial" w:hAnsi="Arial" w:cs="Arial"/>
                <w:sz w:val="20"/>
              </w:rPr>
              <w:t>11,5</w:t>
            </w:r>
          </w:p>
        </w:tc>
        <w:tc>
          <w:tcPr>
            <w:tcW w:w="1276" w:type="dxa"/>
          </w:tcPr>
          <w:p w14:paraId="72B6855E" w14:textId="67D1EE79" w:rsidR="001D0F8D" w:rsidRPr="007A7F70" w:rsidRDefault="001D0F8D" w:rsidP="001D0F8D">
            <w:pPr>
              <w:jc w:val="center"/>
              <w:rPr>
                <w:rFonts w:ascii="Arial" w:hAnsi="Arial" w:cs="Arial"/>
                <w:sz w:val="20"/>
              </w:rPr>
            </w:pPr>
            <w:r w:rsidRPr="007A7F70">
              <w:rPr>
                <w:rFonts w:ascii="Arial" w:hAnsi="Arial" w:cs="Arial"/>
                <w:sz w:val="20"/>
              </w:rPr>
              <w:t>0,45</w:t>
            </w:r>
          </w:p>
        </w:tc>
        <w:tc>
          <w:tcPr>
            <w:tcW w:w="1417" w:type="dxa"/>
          </w:tcPr>
          <w:p w14:paraId="5F275BCF" w14:textId="7BB67BFC" w:rsidR="001D0F8D" w:rsidRPr="007A7F70" w:rsidRDefault="001D0F8D" w:rsidP="001D0F8D">
            <w:pPr>
              <w:jc w:val="center"/>
              <w:rPr>
                <w:rFonts w:ascii="Arial" w:hAnsi="Arial" w:cs="Arial"/>
                <w:sz w:val="20"/>
              </w:rPr>
            </w:pPr>
            <w:r w:rsidRPr="007A7F70">
              <w:rPr>
                <w:rFonts w:ascii="Arial" w:hAnsi="Arial" w:cs="Arial"/>
                <w:sz w:val="20"/>
              </w:rPr>
              <w:t>0 (boczny)</w:t>
            </w:r>
          </w:p>
        </w:tc>
        <w:tc>
          <w:tcPr>
            <w:tcW w:w="1787" w:type="dxa"/>
          </w:tcPr>
          <w:p w14:paraId="03FA0D5D" w14:textId="22BF5F32" w:rsidR="001D0F8D" w:rsidRPr="007A7F70" w:rsidRDefault="001D0F8D" w:rsidP="001D0F8D">
            <w:pPr>
              <w:jc w:val="center"/>
              <w:rPr>
                <w:rFonts w:ascii="Arial" w:hAnsi="Arial" w:cs="Arial"/>
                <w:sz w:val="20"/>
              </w:rPr>
            </w:pPr>
            <w:r w:rsidRPr="007A7F70">
              <w:rPr>
                <w:rFonts w:ascii="Arial" w:hAnsi="Arial" w:cs="Arial"/>
                <w:sz w:val="20"/>
              </w:rPr>
              <w:t>293</w:t>
            </w:r>
          </w:p>
        </w:tc>
        <w:tc>
          <w:tcPr>
            <w:tcW w:w="1500" w:type="dxa"/>
          </w:tcPr>
          <w:p w14:paraId="2ADF5140" w14:textId="22B3C354" w:rsidR="001D0F8D" w:rsidRPr="007A7F70" w:rsidRDefault="001D0F8D" w:rsidP="001D0F8D">
            <w:pPr>
              <w:jc w:val="center"/>
              <w:rPr>
                <w:rFonts w:ascii="Arial" w:hAnsi="Arial" w:cs="Arial"/>
                <w:sz w:val="20"/>
              </w:rPr>
            </w:pPr>
            <w:r w:rsidRPr="007A7F70">
              <w:rPr>
                <w:rFonts w:ascii="Arial" w:hAnsi="Arial" w:cs="Arial"/>
                <w:sz w:val="20"/>
              </w:rPr>
              <w:t>8400</w:t>
            </w:r>
          </w:p>
        </w:tc>
      </w:tr>
      <w:tr w:rsidR="007A7F70" w:rsidRPr="007A7F70" w14:paraId="4500C4E3" w14:textId="77777777" w:rsidTr="00980957">
        <w:tc>
          <w:tcPr>
            <w:tcW w:w="595" w:type="dxa"/>
          </w:tcPr>
          <w:p w14:paraId="38E39F60"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0F66094F" w14:textId="65592FE6" w:rsidR="001D0F8D" w:rsidRPr="007A7F70" w:rsidRDefault="001D0F8D" w:rsidP="001D0F8D">
            <w:pPr>
              <w:jc w:val="center"/>
              <w:rPr>
                <w:rFonts w:ascii="Arial" w:hAnsi="Arial" w:cs="Arial"/>
                <w:sz w:val="20"/>
              </w:rPr>
            </w:pPr>
            <w:r w:rsidRPr="007A7F70">
              <w:rPr>
                <w:rFonts w:ascii="Arial" w:hAnsi="Arial" w:cs="Arial"/>
                <w:sz w:val="20"/>
              </w:rPr>
              <w:t>E34</w:t>
            </w:r>
          </w:p>
        </w:tc>
        <w:tc>
          <w:tcPr>
            <w:tcW w:w="1559" w:type="dxa"/>
          </w:tcPr>
          <w:p w14:paraId="587FD099" w14:textId="298F8836" w:rsidR="001D0F8D" w:rsidRPr="007A7F70" w:rsidRDefault="001D0F8D" w:rsidP="001D0F8D">
            <w:pPr>
              <w:jc w:val="center"/>
              <w:rPr>
                <w:rFonts w:ascii="Arial" w:hAnsi="Arial" w:cs="Arial"/>
                <w:sz w:val="20"/>
              </w:rPr>
            </w:pPr>
            <w:r w:rsidRPr="007A7F70">
              <w:rPr>
                <w:rFonts w:ascii="Arial" w:hAnsi="Arial" w:cs="Arial"/>
                <w:sz w:val="20"/>
              </w:rPr>
              <w:t>10,6</w:t>
            </w:r>
          </w:p>
        </w:tc>
        <w:tc>
          <w:tcPr>
            <w:tcW w:w="1276" w:type="dxa"/>
          </w:tcPr>
          <w:p w14:paraId="3A726090" w14:textId="02694A8D" w:rsidR="001D0F8D" w:rsidRPr="007A7F70" w:rsidRDefault="001D0F8D" w:rsidP="001D0F8D">
            <w:pPr>
              <w:jc w:val="center"/>
              <w:rPr>
                <w:rFonts w:ascii="Arial" w:hAnsi="Arial" w:cs="Arial"/>
                <w:sz w:val="20"/>
              </w:rPr>
            </w:pPr>
            <w:r w:rsidRPr="007A7F70">
              <w:rPr>
                <w:rFonts w:ascii="Arial" w:hAnsi="Arial" w:cs="Arial"/>
                <w:sz w:val="20"/>
              </w:rPr>
              <w:t>0,75</w:t>
            </w:r>
          </w:p>
        </w:tc>
        <w:tc>
          <w:tcPr>
            <w:tcW w:w="1417" w:type="dxa"/>
          </w:tcPr>
          <w:p w14:paraId="50EF4C21" w14:textId="1C5DA8EA" w:rsidR="001D0F8D" w:rsidRPr="007A7F70" w:rsidRDefault="001D0F8D" w:rsidP="001D0F8D">
            <w:pPr>
              <w:jc w:val="center"/>
              <w:rPr>
                <w:rFonts w:ascii="Arial" w:hAnsi="Arial" w:cs="Arial"/>
                <w:sz w:val="20"/>
              </w:rPr>
            </w:pPr>
            <w:r w:rsidRPr="007A7F70">
              <w:rPr>
                <w:rFonts w:ascii="Arial" w:hAnsi="Arial" w:cs="Arial"/>
                <w:sz w:val="20"/>
              </w:rPr>
              <w:t>0 (boczny)</w:t>
            </w:r>
          </w:p>
        </w:tc>
        <w:tc>
          <w:tcPr>
            <w:tcW w:w="1787" w:type="dxa"/>
          </w:tcPr>
          <w:p w14:paraId="07486356" w14:textId="5025DA7F" w:rsidR="001D0F8D" w:rsidRPr="007A7F70" w:rsidRDefault="001D0F8D" w:rsidP="001D0F8D">
            <w:pPr>
              <w:jc w:val="center"/>
              <w:rPr>
                <w:rFonts w:ascii="Arial" w:hAnsi="Arial" w:cs="Arial"/>
                <w:sz w:val="20"/>
              </w:rPr>
            </w:pPr>
            <w:r w:rsidRPr="007A7F70">
              <w:rPr>
                <w:rFonts w:ascii="Arial" w:hAnsi="Arial" w:cs="Arial"/>
                <w:sz w:val="20"/>
              </w:rPr>
              <w:t>293</w:t>
            </w:r>
          </w:p>
        </w:tc>
        <w:tc>
          <w:tcPr>
            <w:tcW w:w="1500" w:type="dxa"/>
          </w:tcPr>
          <w:p w14:paraId="7F178972" w14:textId="573C2189" w:rsidR="001D0F8D" w:rsidRPr="007A7F70" w:rsidRDefault="001D0F8D" w:rsidP="001D0F8D">
            <w:pPr>
              <w:jc w:val="center"/>
              <w:rPr>
                <w:rFonts w:ascii="Arial" w:hAnsi="Arial" w:cs="Arial"/>
                <w:sz w:val="20"/>
              </w:rPr>
            </w:pPr>
            <w:r w:rsidRPr="007A7F70">
              <w:rPr>
                <w:rFonts w:ascii="Arial" w:hAnsi="Arial" w:cs="Arial"/>
                <w:sz w:val="20"/>
              </w:rPr>
              <w:t>8400</w:t>
            </w:r>
          </w:p>
        </w:tc>
      </w:tr>
      <w:tr w:rsidR="007A7F70" w:rsidRPr="007A7F70" w14:paraId="01559DB4" w14:textId="77777777" w:rsidTr="00980957">
        <w:tc>
          <w:tcPr>
            <w:tcW w:w="595" w:type="dxa"/>
          </w:tcPr>
          <w:p w14:paraId="21C97A93"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497025C1" w14:textId="77777777" w:rsidR="001D0F8D" w:rsidRPr="007A7F70" w:rsidRDefault="001D0F8D" w:rsidP="007E4DC7">
            <w:pPr>
              <w:jc w:val="center"/>
              <w:rPr>
                <w:rFonts w:ascii="Arial" w:hAnsi="Arial" w:cs="Arial"/>
                <w:sz w:val="20"/>
              </w:rPr>
            </w:pPr>
            <w:r w:rsidRPr="007A7F70">
              <w:rPr>
                <w:rFonts w:ascii="Arial" w:hAnsi="Arial" w:cs="Arial"/>
                <w:sz w:val="20"/>
              </w:rPr>
              <w:t>EO1</w:t>
            </w:r>
          </w:p>
        </w:tc>
        <w:tc>
          <w:tcPr>
            <w:tcW w:w="1559" w:type="dxa"/>
          </w:tcPr>
          <w:p w14:paraId="6E653A79" w14:textId="77777777" w:rsidR="001D0F8D" w:rsidRPr="007A7F70" w:rsidRDefault="001D0F8D" w:rsidP="007E4DC7">
            <w:pPr>
              <w:jc w:val="center"/>
              <w:rPr>
                <w:rFonts w:ascii="Arial" w:hAnsi="Arial" w:cs="Arial"/>
                <w:sz w:val="20"/>
              </w:rPr>
            </w:pPr>
            <w:r w:rsidRPr="007A7F70">
              <w:rPr>
                <w:rFonts w:ascii="Arial" w:hAnsi="Arial" w:cs="Arial"/>
                <w:sz w:val="20"/>
              </w:rPr>
              <w:t>5,3</w:t>
            </w:r>
          </w:p>
        </w:tc>
        <w:tc>
          <w:tcPr>
            <w:tcW w:w="1276" w:type="dxa"/>
          </w:tcPr>
          <w:p w14:paraId="3C811A3C" w14:textId="77777777" w:rsidR="001D0F8D" w:rsidRPr="007A7F70" w:rsidRDefault="001D0F8D" w:rsidP="007E4DC7">
            <w:pPr>
              <w:jc w:val="center"/>
              <w:rPr>
                <w:rFonts w:ascii="Arial" w:hAnsi="Arial" w:cs="Arial"/>
                <w:sz w:val="20"/>
              </w:rPr>
            </w:pPr>
            <w:r w:rsidRPr="007A7F70">
              <w:rPr>
                <w:rFonts w:ascii="Arial" w:hAnsi="Arial" w:cs="Arial"/>
                <w:sz w:val="20"/>
              </w:rPr>
              <w:t>0,4</w:t>
            </w:r>
          </w:p>
        </w:tc>
        <w:tc>
          <w:tcPr>
            <w:tcW w:w="1417" w:type="dxa"/>
          </w:tcPr>
          <w:p w14:paraId="3FD84763"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673787C4"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58604C22" w14:textId="77777777" w:rsidR="001D0F8D" w:rsidRPr="007A7F70" w:rsidRDefault="001D0F8D" w:rsidP="007E4DC7">
            <w:pPr>
              <w:jc w:val="center"/>
              <w:rPr>
                <w:rFonts w:ascii="Arial" w:hAnsi="Arial" w:cs="Arial"/>
                <w:sz w:val="20"/>
              </w:rPr>
            </w:pPr>
            <w:r w:rsidRPr="007A7F70">
              <w:rPr>
                <w:rFonts w:ascii="Arial" w:hAnsi="Arial" w:cs="Arial"/>
                <w:sz w:val="20"/>
              </w:rPr>
              <w:t>7350</w:t>
            </w:r>
          </w:p>
        </w:tc>
      </w:tr>
      <w:tr w:rsidR="007A7F70" w:rsidRPr="007A7F70" w14:paraId="27A709BB" w14:textId="77777777" w:rsidTr="00980957">
        <w:tc>
          <w:tcPr>
            <w:tcW w:w="595" w:type="dxa"/>
          </w:tcPr>
          <w:p w14:paraId="4C8FC4B4"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4279FDB7" w14:textId="77777777" w:rsidR="001D0F8D" w:rsidRPr="007A7F70" w:rsidRDefault="001D0F8D" w:rsidP="007E4DC7">
            <w:pPr>
              <w:jc w:val="center"/>
              <w:rPr>
                <w:rFonts w:ascii="Arial" w:hAnsi="Arial" w:cs="Arial"/>
                <w:sz w:val="20"/>
              </w:rPr>
            </w:pPr>
            <w:r w:rsidRPr="007A7F70">
              <w:rPr>
                <w:rFonts w:ascii="Arial" w:hAnsi="Arial" w:cs="Arial"/>
                <w:sz w:val="20"/>
              </w:rPr>
              <w:t>EO2</w:t>
            </w:r>
          </w:p>
        </w:tc>
        <w:tc>
          <w:tcPr>
            <w:tcW w:w="1559" w:type="dxa"/>
          </w:tcPr>
          <w:p w14:paraId="5D072FFE" w14:textId="77777777" w:rsidR="001D0F8D" w:rsidRPr="007A7F70" w:rsidRDefault="001D0F8D" w:rsidP="007E4DC7">
            <w:pPr>
              <w:jc w:val="center"/>
              <w:rPr>
                <w:rFonts w:ascii="Arial" w:hAnsi="Arial" w:cs="Arial"/>
                <w:sz w:val="20"/>
              </w:rPr>
            </w:pPr>
            <w:r w:rsidRPr="007A7F70">
              <w:rPr>
                <w:rFonts w:ascii="Arial" w:hAnsi="Arial" w:cs="Arial"/>
                <w:sz w:val="20"/>
              </w:rPr>
              <w:t>3,6</w:t>
            </w:r>
          </w:p>
        </w:tc>
        <w:tc>
          <w:tcPr>
            <w:tcW w:w="1276" w:type="dxa"/>
          </w:tcPr>
          <w:p w14:paraId="77C90D4B" w14:textId="77777777" w:rsidR="001D0F8D" w:rsidRPr="007A7F70" w:rsidRDefault="001D0F8D" w:rsidP="007E4DC7">
            <w:pPr>
              <w:jc w:val="center"/>
              <w:rPr>
                <w:rFonts w:ascii="Arial" w:hAnsi="Arial" w:cs="Arial"/>
                <w:sz w:val="20"/>
              </w:rPr>
            </w:pPr>
            <w:r w:rsidRPr="007A7F70">
              <w:rPr>
                <w:rFonts w:ascii="Arial" w:hAnsi="Arial" w:cs="Arial"/>
                <w:sz w:val="20"/>
              </w:rPr>
              <w:t>0,4</w:t>
            </w:r>
          </w:p>
        </w:tc>
        <w:tc>
          <w:tcPr>
            <w:tcW w:w="1417" w:type="dxa"/>
          </w:tcPr>
          <w:p w14:paraId="770FF745" w14:textId="77777777" w:rsidR="001D0F8D" w:rsidRPr="007A7F70" w:rsidRDefault="001D0F8D" w:rsidP="007E4DC7">
            <w:pPr>
              <w:jc w:val="center"/>
              <w:rPr>
                <w:rFonts w:ascii="Arial" w:hAnsi="Arial" w:cs="Arial"/>
                <w:sz w:val="20"/>
              </w:rPr>
            </w:pPr>
            <w:r w:rsidRPr="007A7F70">
              <w:rPr>
                <w:rFonts w:ascii="Arial" w:hAnsi="Arial" w:cs="Arial"/>
                <w:sz w:val="20"/>
              </w:rPr>
              <w:t>3,98</w:t>
            </w:r>
          </w:p>
        </w:tc>
        <w:tc>
          <w:tcPr>
            <w:tcW w:w="1787" w:type="dxa"/>
          </w:tcPr>
          <w:p w14:paraId="3A8E0A2D"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762940C7" w14:textId="77777777" w:rsidR="001D0F8D" w:rsidRPr="007A7F70" w:rsidRDefault="001D0F8D" w:rsidP="007E4DC7">
            <w:pPr>
              <w:jc w:val="center"/>
              <w:rPr>
                <w:rFonts w:ascii="Arial" w:hAnsi="Arial" w:cs="Arial"/>
                <w:sz w:val="20"/>
              </w:rPr>
            </w:pPr>
            <w:r w:rsidRPr="007A7F70">
              <w:rPr>
                <w:rFonts w:ascii="Arial" w:hAnsi="Arial" w:cs="Arial"/>
                <w:sz w:val="20"/>
              </w:rPr>
              <w:t>8400</w:t>
            </w:r>
          </w:p>
        </w:tc>
      </w:tr>
      <w:tr w:rsidR="007A7F70" w:rsidRPr="007A7F70" w14:paraId="1889E1CC" w14:textId="77777777" w:rsidTr="00980957">
        <w:tc>
          <w:tcPr>
            <w:tcW w:w="595" w:type="dxa"/>
          </w:tcPr>
          <w:p w14:paraId="4E2D1317"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32423020" w14:textId="77777777" w:rsidR="001D0F8D" w:rsidRPr="007A7F70" w:rsidRDefault="001D0F8D" w:rsidP="007E4DC7">
            <w:pPr>
              <w:jc w:val="center"/>
              <w:rPr>
                <w:rFonts w:ascii="Arial" w:hAnsi="Arial" w:cs="Arial"/>
                <w:sz w:val="20"/>
              </w:rPr>
            </w:pPr>
            <w:r w:rsidRPr="007A7F70">
              <w:rPr>
                <w:rFonts w:ascii="Arial" w:hAnsi="Arial" w:cs="Arial"/>
                <w:sz w:val="20"/>
              </w:rPr>
              <w:t>EL1</w:t>
            </w:r>
          </w:p>
        </w:tc>
        <w:tc>
          <w:tcPr>
            <w:tcW w:w="1559" w:type="dxa"/>
          </w:tcPr>
          <w:p w14:paraId="303CFC24" w14:textId="77777777" w:rsidR="001D0F8D" w:rsidRPr="007A7F70" w:rsidRDefault="001D0F8D" w:rsidP="007E4DC7">
            <w:pPr>
              <w:jc w:val="center"/>
              <w:rPr>
                <w:rFonts w:ascii="Arial" w:hAnsi="Arial" w:cs="Arial"/>
                <w:sz w:val="20"/>
              </w:rPr>
            </w:pPr>
            <w:r w:rsidRPr="007A7F70">
              <w:rPr>
                <w:rFonts w:ascii="Arial" w:hAnsi="Arial" w:cs="Arial"/>
                <w:sz w:val="20"/>
              </w:rPr>
              <w:t>12,1</w:t>
            </w:r>
          </w:p>
        </w:tc>
        <w:tc>
          <w:tcPr>
            <w:tcW w:w="1276" w:type="dxa"/>
          </w:tcPr>
          <w:p w14:paraId="2EA1B39E" w14:textId="77777777" w:rsidR="001D0F8D" w:rsidRPr="007A7F70" w:rsidRDefault="001D0F8D" w:rsidP="007E4DC7">
            <w:pPr>
              <w:jc w:val="center"/>
              <w:rPr>
                <w:rFonts w:ascii="Arial" w:hAnsi="Arial" w:cs="Arial"/>
                <w:sz w:val="20"/>
              </w:rPr>
            </w:pPr>
            <w:r w:rsidRPr="007A7F70">
              <w:rPr>
                <w:rFonts w:ascii="Arial" w:hAnsi="Arial" w:cs="Arial"/>
                <w:sz w:val="20"/>
              </w:rPr>
              <w:t>0,75X1</w:t>
            </w:r>
          </w:p>
        </w:tc>
        <w:tc>
          <w:tcPr>
            <w:tcW w:w="1417" w:type="dxa"/>
          </w:tcPr>
          <w:p w14:paraId="0C747344" w14:textId="77777777" w:rsidR="001D0F8D" w:rsidRPr="007A7F70" w:rsidRDefault="001D0F8D" w:rsidP="007E4DC7">
            <w:pPr>
              <w:jc w:val="center"/>
              <w:rPr>
                <w:rFonts w:ascii="Arial" w:hAnsi="Arial" w:cs="Arial"/>
                <w:sz w:val="20"/>
              </w:rPr>
            </w:pPr>
            <w:r w:rsidRPr="007A7F70">
              <w:rPr>
                <w:rFonts w:ascii="Arial" w:hAnsi="Arial" w:cs="Arial"/>
                <w:sz w:val="20"/>
              </w:rPr>
              <w:t>7,41</w:t>
            </w:r>
          </w:p>
        </w:tc>
        <w:tc>
          <w:tcPr>
            <w:tcW w:w="1787" w:type="dxa"/>
          </w:tcPr>
          <w:p w14:paraId="6A76BA63"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vMerge w:val="restart"/>
          </w:tcPr>
          <w:p w14:paraId="67D95B21" w14:textId="77777777" w:rsidR="001D0F8D" w:rsidRPr="007A7F70" w:rsidRDefault="001D0F8D" w:rsidP="007E4DC7">
            <w:pPr>
              <w:ind w:left="128"/>
              <w:jc w:val="center"/>
              <w:rPr>
                <w:rFonts w:ascii="Arial" w:hAnsi="Arial" w:cs="Arial"/>
                <w:sz w:val="20"/>
              </w:rPr>
            </w:pPr>
            <w:r w:rsidRPr="007A7F70">
              <w:rPr>
                <w:rFonts w:ascii="Arial" w:hAnsi="Arial" w:cs="Arial"/>
                <w:sz w:val="20"/>
              </w:rPr>
              <w:t>4200 lakierowanie</w:t>
            </w:r>
            <w:r w:rsidRPr="007A7F70">
              <w:rPr>
                <w:rFonts w:ascii="Arial" w:hAnsi="Arial" w:cs="Arial"/>
                <w:sz w:val="20"/>
              </w:rPr>
              <w:br/>
              <w:t>4200 suszenie</w:t>
            </w:r>
          </w:p>
        </w:tc>
      </w:tr>
      <w:tr w:rsidR="007A7F70" w:rsidRPr="007A7F70" w14:paraId="1611415A" w14:textId="77777777" w:rsidTr="00980957">
        <w:tc>
          <w:tcPr>
            <w:tcW w:w="595" w:type="dxa"/>
          </w:tcPr>
          <w:p w14:paraId="7CA81CA8"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58605928" w14:textId="77777777" w:rsidR="001D0F8D" w:rsidRPr="007A7F70" w:rsidRDefault="001D0F8D" w:rsidP="007E4DC7">
            <w:pPr>
              <w:jc w:val="center"/>
              <w:rPr>
                <w:rFonts w:ascii="Arial" w:hAnsi="Arial" w:cs="Arial"/>
                <w:sz w:val="20"/>
              </w:rPr>
            </w:pPr>
            <w:r w:rsidRPr="007A7F70">
              <w:rPr>
                <w:rFonts w:ascii="Arial" w:hAnsi="Arial" w:cs="Arial"/>
                <w:sz w:val="20"/>
              </w:rPr>
              <w:t>EL2</w:t>
            </w:r>
          </w:p>
        </w:tc>
        <w:tc>
          <w:tcPr>
            <w:tcW w:w="1559" w:type="dxa"/>
          </w:tcPr>
          <w:p w14:paraId="034944C0" w14:textId="77777777" w:rsidR="001D0F8D" w:rsidRPr="007A7F70" w:rsidRDefault="001D0F8D" w:rsidP="007E4DC7">
            <w:pPr>
              <w:jc w:val="center"/>
              <w:rPr>
                <w:rFonts w:ascii="Arial" w:hAnsi="Arial" w:cs="Arial"/>
                <w:sz w:val="20"/>
              </w:rPr>
            </w:pPr>
            <w:r w:rsidRPr="007A7F70">
              <w:rPr>
                <w:rFonts w:ascii="Arial" w:hAnsi="Arial" w:cs="Arial"/>
                <w:sz w:val="20"/>
              </w:rPr>
              <w:t>12,1</w:t>
            </w:r>
          </w:p>
        </w:tc>
        <w:tc>
          <w:tcPr>
            <w:tcW w:w="1276" w:type="dxa"/>
          </w:tcPr>
          <w:p w14:paraId="2CDF3ED6" w14:textId="77777777" w:rsidR="001D0F8D" w:rsidRPr="007A7F70" w:rsidRDefault="001D0F8D" w:rsidP="007E4DC7">
            <w:pPr>
              <w:jc w:val="center"/>
              <w:rPr>
                <w:rFonts w:ascii="Arial" w:hAnsi="Arial" w:cs="Arial"/>
                <w:sz w:val="20"/>
              </w:rPr>
            </w:pPr>
            <w:r w:rsidRPr="007A7F70">
              <w:rPr>
                <w:rFonts w:ascii="Arial" w:hAnsi="Arial" w:cs="Arial"/>
                <w:sz w:val="20"/>
              </w:rPr>
              <w:t>0,75X1</w:t>
            </w:r>
          </w:p>
        </w:tc>
        <w:tc>
          <w:tcPr>
            <w:tcW w:w="1417" w:type="dxa"/>
          </w:tcPr>
          <w:p w14:paraId="0B7A5D5B" w14:textId="77777777" w:rsidR="001D0F8D" w:rsidRPr="007A7F70" w:rsidRDefault="001D0F8D" w:rsidP="007E4DC7">
            <w:pPr>
              <w:jc w:val="center"/>
              <w:rPr>
                <w:rFonts w:ascii="Arial" w:hAnsi="Arial" w:cs="Arial"/>
                <w:sz w:val="20"/>
              </w:rPr>
            </w:pPr>
            <w:r w:rsidRPr="007A7F70">
              <w:rPr>
                <w:rFonts w:ascii="Arial" w:hAnsi="Arial" w:cs="Arial"/>
                <w:sz w:val="20"/>
              </w:rPr>
              <w:t>7,41</w:t>
            </w:r>
          </w:p>
        </w:tc>
        <w:tc>
          <w:tcPr>
            <w:tcW w:w="1787" w:type="dxa"/>
          </w:tcPr>
          <w:p w14:paraId="705C2CB8"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vMerge/>
          </w:tcPr>
          <w:p w14:paraId="1B2C85AF" w14:textId="77777777" w:rsidR="001D0F8D" w:rsidRPr="007A7F70" w:rsidRDefault="001D0F8D" w:rsidP="007E4DC7">
            <w:pPr>
              <w:jc w:val="center"/>
              <w:rPr>
                <w:rFonts w:ascii="Arial" w:hAnsi="Arial" w:cs="Arial"/>
                <w:sz w:val="20"/>
              </w:rPr>
            </w:pPr>
          </w:p>
        </w:tc>
      </w:tr>
      <w:tr w:rsidR="007A7F70" w:rsidRPr="007A7F70" w14:paraId="30BA41B5" w14:textId="77777777" w:rsidTr="00980957">
        <w:tc>
          <w:tcPr>
            <w:tcW w:w="595" w:type="dxa"/>
          </w:tcPr>
          <w:p w14:paraId="2F04C4B5"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64FB1145" w14:textId="77777777" w:rsidR="001D0F8D" w:rsidRPr="007A7F70" w:rsidRDefault="001D0F8D" w:rsidP="007E4DC7">
            <w:pPr>
              <w:jc w:val="center"/>
              <w:rPr>
                <w:rFonts w:ascii="Arial" w:hAnsi="Arial" w:cs="Arial"/>
                <w:sz w:val="20"/>
              </w:rPr>
            </w:pPr>
            <w:r w:rsidRPr="007A7F70">
              <w:rPr>
                <w:rFonts w:ascii="Arial" w:hAnsi="Arial" w:cs="Arial"/>
                <w:sz w:val="20"/>
              </w:rPr>
              <w:t>EL3</w:t>
            </w:r>
          </w:p>
        </w:tc>
        <w:tc>
          <w:tcPr>
            <w:tcW w:w="1559" w:type="dxa"/>
          </w:tcPr>
          <w:p w14:paraId="0ED262C7" w14:textId="77777777" w:rsidR="001D0F8D" w:rsidRPr="007A7F70" w:rsidRDefault="001D0F8D" w:rsidP="007E4DC7">
            <w:pPr>
              <w:jc w:val="center"/>
              <w:rPr>
                <w:rFonts w:ascii="Arial" w:hAnsi="Arial" w:cs="Arial"/>
                <w:sz w:val="20"/>
              </w:rPr>
            </w:pPr>
            <w:r w:rsidRPr="007A7F70">
              <w:rPr>
                <w:rFonts w:ascii="Arial" w:hAnsi="Arial" w:cs="Arial"/>
                <w:sz w:val="20"/>
              </w:rPr>
              <w:t>12,1</w:t>
            </w:r>
          </w:p>
        </w:tc>
        <w:tc>
          <w:tcPr>
            <w:tcW w:w="1276" w:type="dxa"/>
          </w:tcPr>
          <w:p w14:paraId="3824368C" w14:textId="77777777" w:rsidR="001D0F8D" w:rsidRPr="007A7F70" w:rsidRDefault="001D0F8D" w:rsidP="007E4DC7">
            <w:pPr>
              <w:jc w:val="center"/>
              <w:rPr>
                <w:rFonts w:ascii="Arial" w:hAnsi="Arial" w:cs="Arial"/>
                <w:sz w:val="20"/>
              </w:rPr>
            </w:pPr>
            <w:r w:rsidRPr="007A7F70">
              <w:rPr>
                <w:rFonts w:ascii="Arial" w:hAnsi="Arial" w:cs="Arial"/>
                <w:sz w:val="20"/>
              </w:rPr>
              <w:t>0,75X1</w:t>
            </w:r>
          </w:p>
        </w:tc>
        <w:tc>
          <w:tcPr>
            <w:tcW w:w="1417" w:type="dxa"/>
          </w:tcPr>
          <w:p w14:paraId="604D72EC" w14:textId="77777777" w:rsidR="001D0F8D" w:rsidRPr="007A7F70" w:rsidRDefault="001D0F8D" w:rsidP="007E4DC7">
            <w:pPr>
              <w:jc w:val="center"/>
              <w:rPr>
                <w:rFonts w:ascii="Arial" w:hAnsi="Arial" w:cs="Arial"/>
                <w:sz w:val="20"/>
              </w:rPr>
            </w:pPr>
            <w:r w:rsidRPr="007A7F70">
              <w:rPr>
                <w:rFonts w:ascii="Arial" w:hAnsi="Arial" w:cs="Arial"/>
                <w:sz w:val="20"/>
              </w:rPr>
              <w:t>7,41</w:t>
            </w:r>
          </w:p>
        </w:tc>
        <w:tc>
          <w:tcPr>
            <w:tcW w:w="1787" w:type="dxa"/>
          </w:tcPr>
          <w:p w14:paraId="163EAE50"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vMerge/>
          </w:tcPr>
          <w:p w14:paraId="7DB20016" w14:textId="77777777" w:rsidR="001D0F8D" w:rsidRPr="007A7F70" w:rsidRDefault="001D0F8D" w:rsidP="007E4DC7">
            <w:pPr>
              <w:jc w:val="center"/>
              <w:rPr>
                <w:rFonts w:ascii="Arial" w:hAnsi="Arial" w:cs="Arial"/>
                <w:sz w:val="20"/>
              </w:rPr>
            </w:pPr>
          </w:p>
        </w:tc>
      </w:tr>
      <w:tr w:rsidR="007A7F70" w:rsidRPr="007A7F70" w14:paraId="57EF66E9" w14:textId="77777777" w:rsidTr="00980957">
        <w:tc>
          <w:tcPr>
            <w:tcW w:w="595" w:type="dxa"/>
          </w:tcPr>
          <w:p w14:paraId="74777E03" w14:textId="77777777" w:rsidR="001D0F8D" w:rsidRPr="007A7F70" w:rsidRDefault="001D0F8D" w:rsidP="000F54BD">
            <w:pPr>
              <w:pStyle w:val="Akapitzlist"/>
              <w:numPr>
                <w:ilvl w:val="0"/>
                <w:numId w:val="29"/>
              </w:numPr>
              <w:jc w:val="center"/>
              <w:rPr>
                <w:rFonts w:ascii="Arial" w:hAnsi="Arial" w:cs="Arial"/>
                <w:sz w:val="20"/>
              </w:rPr>
            </w:pPr>
          </w:p>
        </w:tc>
        <w:tc>
          <w:tcPr>
            <w:tcW w:w="993" w:type="dxa"/>
          </w:tcPr>
          <w:p w14:paraId="272A4150" w14:textId="77777777" w:rsidR="001D0F8D" w:rsidRPr="007A7F70" w:rsidRDefault="001D0F8D" w:rsidP="007E4DC7">
            <w:pPr>
              <w:jc w:val="center"/>
              <w:rPr>
                <w:rFonts w:ascii="Arial" w:hAnsi="Arial" w:cs="Arial"/>
                <w:sz w:val="20"/>
              </w:rPr>
            </w:pPr>
            <w:r w:rsidRPr="007A7F70">
              <w:rPr>
                <w:rFonts w:ascii="Arial" w:hAnsi="Arial" w:cs="Arial"/>
                <w:sz w:val="20"/>
              </w:rPr>
              <w:t>EL4</w:t>
            </w:r>
          </w:p>
        </w:tc>
        <w:tc>
          <w:tcPr>
            <w:tcW w:w="1559" w:type="dxa"/>
          </w:tcPr>
          <w:p w14:paraId="1B18563C" w14:textId="77777777" w:rsidR="001D0F8D" w:rsidRPr="007A7F70" w:rsidRDefault="001D0F8D" w:rsidP="007E4DC7">
            <w:pPr>
              <w:jc w:val="center"/>
              <w:rPr>
                <w:rFonts w:ascii="Arial" w:hAnsi="Arial" w:cs="Arial"/>
                <w:sz w:val="20"/>
              </w:rPr>
            </w:pPr>
            <w:r w:rsidRPr="007A7F70">
              <w:rPr>
                <w:rFonts w:ascii="Arial" w:hAnsi="Arial" w:cs="Arial"/>
                <w:sz w:val="20"/>
              </w:rPr>
              <w:t>12,1</w:t>
            </w:r>
          </w:p>
        </w:tc>
        <w:tc>
          <w:tcPr>
            <w:tcW w:w="1276" w:type="dxa"/>
          </w:tcPr>
          <w:p w14:paraId="0FB0E9CE" w14:textId="77777777" w:rsidR="001D0F8D" w:rsidRPr="007A7F70" w:rsidRDefault="001D0F8D" w:rsidP="007E4DC7">
            <w:pPr>
              <w:jc w:val="center"/>
              <w:rPr>
                <w:rFonts w:ascii="Arial" w:hAnsi="Arial" w:cs="Arial"/>
                <w:sz w:val="20"/>
              </w:rPr>
            </w:pPr>
            <w:r w:rsidRPr="007A7F70">
              <w:rPr>
                <w:rFonts w:ascii="Arial" w:hAnsi="Arial" w:cs="Arial"/>
                <w:sz w:val="20"/>
              </w:rPr>
              <w:t>0,8</w:t>
            </w:r>
          </w:p>
        </w:tc>
        <w:tc>
          <w:tcPr>
            <w:tcW w:w="1417" w:type="dxa"/>
          </w:tcPr>
          <w:p w14:paraId="11064B8C" w14:textId="77777777" w:rsidR="001D0F8D" w:rsidRPr="007A7F70" w:rsidRDefault="001D0F8D" w:rsidP="007E4DC7">
            <w:pPr>
              <w:jc w:val="center"/>
              <w:rPr>
                <w:rFonts w:ascii="Arial" w:hAnsi="Arial" w:cs="Arial"/>
                <w:sz w:val="20"/>
              </w:rPr>
            </w:pPr>
            <w:r w:rsidRPr="007A7F70">
              <w:rPr>
                <w:rFonts w:ascii="Arial" w:hAnsi="Arial" w:cs="Arial"/>
                <w:sz w:val="20"/>
              </w:rPr>
              <w:t>13,82</w:t>
            </w:r>
          </w:p>
        </w:tc>
        <w:tc>
          <w:tcPr>
            <w:tcW w:w="1787" w:type="dxa"/>
          </w:tcPr>
          <w:p w14:paraId="398CE6D1"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vMerge/>
          </w:tcPr>
          <w:p w14:paraId="6D7FB92A" w14:textId="77777777" w:rsidR="001D0F8D" w:rsidRPr="007A7F70" w:rsidRDefault="001D0F8D" w:rsidP="007E4DC7">
            <w:pPr>
              <w:jc w:val="center"/>
              <w:rPr>
                <w:rFonts w:ascii="Arial" w:hAnsi="Arial" w:cs="Arial"/>
                <w:sz w:val="20"/>
              </w:rPr>
            </w:pPr>
          </w:p>
        </w:tc>
      </w:tr>
      <w:tr w:rsidR="007A7F70" w:rsidRPr="007A7F70" w14:paraId="6C1636CA" w14:textId="77777777" w:rsidTr="00980957">
        <w:tc>
          <w:tcPr>
            <w:tcW w:w="595" w:type="dxa"/>
          </w:tcPr>
          <w:p w14:paraId="164BCCCB"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74FC3A8B" w14:textId="77777777" w:rsidR="001D0F8D" w:rsidRPr="007A7F70" w:rsidRDefault="001D0F8D" w:rsidP="007E4DC7">
            <w:pPr>
              <w:jc w:val="center"/>
              <w:rPr>
                <w:rFonts w:ascii="Arial" w:hAnsi="Arial" w:cs="Arial"/>
                <w:sz w:val="20"/>
              </w:rPr>
            </w:pPr>
            <w:r w:rsidRPr="007A7F70">
              <w:rPr>
                <w:rFonts w:ascii="Arial" w:hAnsi="Arial" w:cs="Arial"/>
                <w:sz w:val="20"/>
              </w:rPr>
              <w:t>EL5</w:t>
            </w:r>
          </w:p>
        </w:tc>
        <w:tc>
          <w:tcPr>
            <w:tcW w:w="1559" w:type="dxa"/>
          </w:tcPr>
          <w:p w14:paraId="0B5EEC8C" w14:textId="77777777" w:rsidR="001D0F8D" w:rsidRPr="007A7F70" w:rsidRDefault="001D0F8D" w:rsidP="007E4DC7">
            <w:pPr>
              <w:jc w:val="center"/>
              <w:rPr>
                <w:rFonts w:ascii="Arial" w:hAnsi="Arial" w:cs="Arial"/>
                <w:sz w:val="20"/>
              </w:rPr>
            </w:pPr>
            <w:r w:rsidRPr="007A7F70">
              <w:rPr>
                <w:rFonts w:ascii="Arial" w:hAnsi="Arial" w:cs="Arial"/>
                <w:sz w:val="20"/>
              </w:rPr>
              <w:t>12,1</w:t>
            </w:r>
          </w:p>
        </w:tc>
        <w:tc>
          <w:tcPr>
            <w:tcW w:w="1276" w:type="dxa"/>
          </w:tcPr>
          <w:p w14:paraId="53A568B0" w14:textId="77777777" w:rsidR="001D0F8D" w:rsidRPr="007A7F70" w:rsidRDefault="001D0F8D" w:rsidP="007E4DC7">
            <w:pPr>
              <w:jc w:val="center"/>
              <w:rPr>
                <w:rFonts w:ascii="Arial" w:hAnsi="Arial" w:cs="Arial"/>
                <w:sz w:val="20"/>
              </w:rPr>
            </w:pPr>
            <w:r w:rsidRPr="007A7F70">
              <w:rPr>
                <w:rFonts w:ascii="Arial" w:hAnsi="Arial" w:cs="Arial"/>
                <w:sz w:val="20"/>
              </w:rPr>
              <w:t>0,8</w:t>
            </w:r>
          </w:p>
        </w:tc>
        <w:tc>
          <w:tcPr>
            <w:tcW w:w="1417" w:type="dxa"/>
          </w:tcPr>
          <w:p w14:paraId="0BADF9C3" w14:textId="77777777" w:rsidR="001D0F8D" w:rsidRPr="007A7F70" w:rsidRDefault="001D0F8D" w:rsidP="007E4DC7">
            <w:pPr>
              <w:jc w:val="center"/>
              <w:rPr>
                <w:rFonts w:ascii="Arial" w:hAnsi="Arial" w:cs="Arial"/>
                <w:sz w:val="20"/>
              </w:rPr>
            </w:pPr>
            <w:r w:rsidRPr="007A7F70">
              <w:rPr>
                <w:rFonts w:ascii="Arial" w:hAnsi="Arial" w:cs="Arial"/>
                <w:sz w:val="20"/>
              </w:rPr>
              <w:t>13,82</w:t>
            </w:r>
          </w:p>
        </w:tc>
        <w:tc>
          <w:tcPr>
            <w:tcW w:w="1787" w:type="dxa"/>
          </w:tcPr>
          <w:p w14:paraId="2C536ECE"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vMerge/>
          </w:tcPr>
          <w:p w14:paraId="17CE9AD2" w14:textId="77777777" w:rsidR="001D0F8D" w:rsidRPr="007A7F70" w:rsidRDefault="001D0F8D" w:rsidP="007E4DC7">
            <w:pPr>
              <w:jc w:val="center"/>
              <w:rPr>
                <w:rFonts w:ascii="Arial" w:hAnsi="Arial" w:cs="Arial"/>
                <w:sz w:val="20"/>
              </w:rPr>
            </w:pPr>
          </w:p>
        </w:tc>
      </w:tr>
      <w:tr w:rsidR="007A7F70" w:rsidRPr="007A7F70" w14:paraId="7CAA5BE6" w14:textId="77777777" w:rsidTr="00980957">
        <w:tc>
          <w:tcPr>
            <w:tcW w:w="595" w:type="dxa"/>
          </w:tcPr>
          <w:p w14:paraId="2B40CEAF"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7045C73E" w14:textId="77777777" w:rsidR="001D0F8D" w:rsidRPr="007A7F70" w:rsidRDefault="001D0F8D" w:rsidP="007E4DC7">
            <w:pPr>
              <w:jc w:val="center"/>
              <w:rPr>
                <w:rFonts w:ascii="Arial" w:hAnsi="Arial" w:cs="Arial"/>
                <w:sz w:val="20"/>
              </w:rPr>
            </w:pPr>
            <w:r w:rsidRPr="007A7F70">
              <w:rPr>
                <w:rFonts w:ascii="Arial" w:hAnsi="Arial" w:cs="Arial"/>
                <w:sz w:val="20"/>
              </w:rPr>
              <w:t>EL6</w:t>
            </w:r>
          </w:p>
        </w:tc>
        <w:tc>
          <w:tcPr>
            <w:tcW w:w="1559" w:type="dxa"/>
          </w:tcPr>
          <w:p w14:paraId="3FF99427" w14:textId="77777777" w:rsidR="001D0F8D" w:rsidRPr="007A7F70" w:rsidRDefault="001D0F8D" w:rsidP="007E4DC7">
            <w:pPr>
              <w:jc w:val="center"/>
              <w:rPr>
                <w:rFonts w:ascii="Arial" w:hAnsi="Arial" w:cs="Arial"/>
                <w:sz w:val="20"/>
              </w:rPr>
            </w:pPr>
            <w:r w:rsidRPr="007A7F70">
              <w:rPr>
                <w:rFonts w:ascii="Arial" w:hAnsi="Arial" w:cs="Arial"/>
                <w:sz w:val="20"/>
              </w:rPr>
              <w:t>11,3</w:t>
            </w:r>
          </w:p>
        </w:tc>
        <w:tc>
          <w:tcPr>
            <w:tcW w:w="1276" w:type="dxa"/>
          </w:tcPr>
          <w:p w14:paraId="64B5751B" w14:textId="77777777" w:rsidR="001D0F8D" w:rsidRPr="007A7F70" w:rsidRDefault="001D0F8D" w:rsidP="007E4DC7">
            <w:pPr>
              <w:jc w:val="center"/>
              <w:rPr>
                <w:rFonts w:ascii="Arial" w:hAnsi="Arial" w:cs="Arial"/>
                <w:sz w:val="20"/>
              </w:rPr>
            </w:pPr>
            <w:r w:rsidRPr="007A7F70">
              <w:rPr>
                <w:rFonts w:ascii="Arial" w:hAnsi="Arial" w:cs="Arial"/>
                <w:sz w:val="20"/>
              </w:rPr>
              <w:t>0,3</w:t>
            </w:r>
          </w:p>
        </w:tc>
        <w:tc>
          <w:tcPr>
            <w:tcW w:w="1417" w:type="dxa"/>
          </w:tcPr>
          <w:p w14:paraId="205A7DF4"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4A9EB7C2" w14:textId="77777777" w:rsidR="001D0F8D" w:rsidRPr="007A7F70" w:rsidRDefault="001D0F8D" w:rsidP="007E4DC7">
            <w:pPr>
              <w:jc w:val="center"/>
              <w:rPr>
                <w:rFonts w:ascii="Arial" w:hAnsi="Arial" w:cs="Arial"/>
                <w:sz w:val="20"/>
              </w:rPr>
            </w:pPr>
            <w:r w:rsidRPr="007A7F70">
              <w:rPr>
                <w:rFonts w:ascii="Arial" w:hAnsi="Arial" w:cs="Arial"/>
                <w:sz w:val="20"/>
              </w:rPr>
              <w:t>293</w:t>
            </w:r>
          </w:p>
        </w:tc>
        <w:tc>
          <w:tcPr>
            <w:tcW w:w="1500" w:type="dxa"/>
          </w:tcPr>
          <w:p w14:paraId="45FC5735" w14:textId="77777777" w:rsidR="001D0F8D" w:rsidRPr="007A7F70" w:rsidRDefault="001D0F8D" w:rsidP="007E4DC7">
            <w:pPr>
              <w:jc w:val="center"/>
              <w:rPr>
                <w:rFonts w:ascii="Arial" w:hAnsi="Arial" w:cs="Arial"/>
                <w:sz w:val="20"/>
              </w:rPr>
            </w:pPr>
            <w:r w:rsidRPr="007A7F70">
              <w:rPr>
                <w:rFonts w:ascii="Arial" w:hAnsi="Arial" w:cs="Arial"/>
                <w:sz w:val="20"/>
              </w:rPr>
              <w:t>8400</w:t>
            </w:r>
          </w:p>
        </w:tc>
      </w:tr>
      <w:tr w:rsidR="007A7F70" w:rsidRPr="007A7F70" w14:paraId="06838532" w14:textId="77777777" w:rsidTr="00980957">
        <w:tc>
          <w:tcPr>
            <w:tcW w:w="595" w:type="dxa"/>
          </w:tcPr>
          <w:p w14:paraId="2E9489FB"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137E2CBE" w14:textId="77777777" w:rsidR="001D0F8D" w:rsidRPr="007A7F70" w:rsidRDefault="001D0F8D" w:rsidP="007E4DC7">
            <w:pPr>
              <w:jc w:val="center"/>
              <w:rPr>
                <w:rFonts w:ascii="Arial" w:hAnsi="Arial" w:cs="Arial"/>
                <w:sz w:val="20"/>
              </w:rPr>
            </w:pPr>
            <w:r w:rsidRPr="007A7F70">
              <w:rPr>
                <w:rFonts w:ascii="Arial" w:hAnsi="Arial" w:cs="Arial"/>
                <w:sz w:val="20"/>
              </w:rPr>
              <w:t>EL7</w:t>
            </w:r>
          </w:p>
        </w:tc>
        <w:tc>
          <w:tcPr>
            <w:tcW w:w="1559" w:type="dxa"/>
          </w:tcPr>
          <w:p w14:paraId="6A871E3B" w14:textId="77777777" w:rsidR="001D0F8D" w:rsidRPr="007A7F70" w:rsidRDefault="001D0F8D" w:rsidP="007E4DC7">
            <w:pPr>
              <w:jc w:val="center"/>
              <w:rPr>
                <w:rFonts w:ascii="Arial" w:hAnsi="Arial" w:cs="Arial"/>
                <w:sz w:val="20"/>
              </w:rPr>
            </w:pPr>
            <w:r w:rsidRPr="007A7F70">
              <w:rPr>
                <w:rFonts w:ascii="Arial" w:hAnsi="Arial" w:cs="Arial"/>
                <w:sz w:val="20"/>
              </w:rPr>
              <w:t>11,3</w:t>
            </w:r>
          </w:p>
        </w:tc>
        <w:tc>
          <w:tcPr>
            <w:tcW w:w="1276" w:type="dxa"/>
          </w:tcPr>
          <w:p w14:paraId="5C9FB9E3" w14:textId="77777777" w:rsidR="001D0F8D" w:rsidRPr="007A7F70" w:rsidRDefault="001D0F8D" w:rsidP="007E4DC7">
            <w:pPr>
              <w:jc w:val="center"/>
              <w:rPr>
                <w:rFonts w:ascii="Arial" w:hAnsi="Arial" w:cs="Arial"/>
                <w:sz w:val="20"/>
              </w:rPr>
            </w:pPr>
            <w:r w:rsidRPr="007A7F70">
              <w:rPr>
                <w:rFonts w:ascii="Arial" w:hAnsi="Arial" w:cs="Arial"/>
                <w:sz w:val="20"/>
              </w:rPr>
              <w:t>0,18</w:t>
            </w:r>
          </w:p>
        </w:tc>
        <w:tc>
          <w:tcPr>
            <w:tcW w:w="1417" w:type="dxa"/>
          </w:tcPr>
          <w:p w14:paraId="76AB2E5A"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201E1A53" w14:textId="77777777" w:rsidR="001D0F8D" w:rsidRPr="007A7F70" w:rsidRDefault="001D0F8D" w:rsidP="007E4DC7">
            <w:pPr>
              <w:jc w:val="center"/>
              <w:rPr>
                <w:rFonts w:ascii="Arial" w:hAnsi="Arial" w:cs="Arial"/>
                <w:sz w:val="20"/>
              </w:rPr>
            </w:pPr>
            <w:r w:rsidRPr="007A7F70">
              <w:rPr>
                <w:rFonts w:ascii="Arial" w:hAnsi="Arial" w:cs="Arial"/>
                <w:sz w:val="20"/>
              </w:rPr>
              <w:t>395</w:t>
            </w:r>
          </w:p>
        </w:tc>
        <w:tc>
          <w:tcPr>
            <w:tcW w:w="1500" w:type="dxa"/>
          </w:tcPr>
          <w:p w14:paraId="3DE49DB9" w14:textId="77777777" w:rsidR="001D0F8D" w:rsidRPr="007A7F70" w:rsidRDefault="001D0F8D" w:rsidP="007E4DC7">
            <w:pPr>
              <w:jc w:val="center"/>
              <w:rPr>
                <w:rFonts w:ascii="Arial" w:hAnsi="Arial" w:cs="Arial"/>
                <w:sz w:val="20"/>
              </w:rPr>
            </w:pPr>
            <w:r w:rsidRPr="007A7F70">
              <w:rPr>
                <w:rFonts w:ascii="Arial" w:hAnsi="Arial" w:cs="Arial"/>
                <w:sz w:val="20"/>
              </w:rPr>
              <w:t>8400</w:t>
            </w:r>
          </w:p>
        </w:tc>
      </w:tr>
      <w:tr w:rsidR="007A7F70" w:rsidRPr="007A7F70" w14:paraId="3FF83FA2" w14:textId="77777777" w:rsidTr="00980957">
        <w:tc>
          <w:tcPr>
            <w:tcW w:w="595" w:type="dxa"/>
          </w:tcPr>
          <w:p w14:paraId="7E999179"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646EC5A4" w14:textId="77777777" w:rsidR="001D0F8D" w:rsidRPr="007A7F70" w:rsidRDefault="001D0F8D" w:rsidP="007E4DC7">
            <w:pPr>
              <w:jc w:val="center"/>
              <w:rPr>
                <w:rFonts w:ascii="Arial" w:hAnsi="Arial" w:cs="Arial"/>
                <w:sz w:val="20"/>
              </w:rPr>
            </w:pPr>
            <w:r w:rsidRPr="007A7F70">
              <w:rPr>
                <w:rFonts w:ascii="Arial" w:hAnsi="Arial" w:cs="Arial"/>
                <w:sz w:val="20"/>
              </w:rPr>
              <w:t>EL8</w:t>
            </w:r>
          </w:p>
        </w:tc>
        <w:tc>
          <w:tcPr>
            <w:tcW w:w="1559" w:type="dxa"/>
          </w:tcPr>
          <w:p w14:paraId="08A119FF" w14:textId="77777777" w:rsidR="001D0F8D" w:rsidRPr="007A7F70" w:rsidRDefault="001D0F8D" w:rsidP="007E4DC7">
            <w:pPr>
              <w:jc w:val="center"/>
              <w:rPr>
                <w:rFonts w:ascii="Arial" w:hAnsi="Arial" w:cs="Arial"/>
                <w:sz w:val="20"/>
              </w:rPr>
            </w:pPr>
            <w:r w:rsidRPr="007A7F70">
              <w:rPr>
                <w:rFonts w:ascii="Arial" w:hAnsi="Arial" w:cs="Arial"/>
                <w:sz w:val="20"/>
              </w:rPr>
              <w:t>11,8</w:t>
            </w:r>
          </w:p>
        </w:tc>
        <w:tc>
          <w:tcPr>
            <w:tcW w:w="1276" w:type="dxa"/>
          </w:tcPr>
          <w:p w14:paraId="276EF0F4" w14:textId="77777777" w:rsidR="001D0F8D" w:rsidRPr="007A7F70" w:rsidRDefault="001D0F8D" w:rsidP="007E4DC7">
            <w:pPr>
              <w:jc w:val="center"/>
              <w:rPr>
                <w:rFonts w:ascii="Arial" w:hAnsi="Arial" w:cs="Arial"/>
                <w:sz w:val="20"/>
              </w:rPr>
            </w:pPr>
            <w:r w:rsidRPr="007A7F70">
              <w:rPr>
                <w:rFonts w:ascii="Arial" w:hAnsi="Arial" w:cs="Arial"/>
                <w:sz w:val="20"/>
              </w:rPr>
              <w:t>0,18</w:t>
            </w:r>
          </w:p>
        </w:tc>
        <w:tc>
          <w:tcPr>
            <w:tcW w:w="1417" w:type="dxa"/>
          </w:tcPr>
          <w:p w14:paraId="661E85A6"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3BFA164F" w14:textId="77777777" w:rsidR="001D0F8D" w:rsidRPr="007A7F70" w:rsidRDefault="001D0F8D" w:rsidP="007E4DC7">
            <w:pPr>
              <w:jc w:val="center"/>
              <w:rPr>
                <w:rFonts w:ascii="Arial" w:hAnsi="Arial" w:cs="Arial"/>
                <w:sz w:val="20"/>
              </w:rPr>
            </w:pPr>
            <w:r w:rsidRPr="007A7F70">
              <w:rPr>
                <w:rFonts w:ascii="Arial" w:hAnsi="Arial" w:cs="Arial"/>
                <w:sz w:val="20"/>
              </w:rPr>
              <w:t>395</w:t>
            </w:r>
          </w:p>
        </w:tc>
        <w:tc>
          <w:tcPr>
            <w:tcW w:w="1500" w:type="dxa"/>
          </w:tcPr>
          <w:p w14:paraId="0436A8D9" w14:textId="77777777" w:rsidR="001D0F8D" w:rsidRPr="007A7F70" w:rsidRDefault="001D0F8D" w:rsidP="007E4DC7">
            <w:pPr>
              <w:jc w:val="center"/>
              <w:rPr>
                <w:rFonts w:ascii="Arial" w:hAnsi="Arial" w:cs="Arial"/>
                <w:sz w:val="20"/>
              </w:rPr>
            </w:pPr>
            <w:r w:rsidRPr="007A7F70">
              <w:rPr>
                <w:rFonts w:ascii="Arial" w:hAnsi="Arial" w:cs="Arial"/>
                <w:sz w:val="20"/>
              </w:rPr>
              <w:t>8400</w:t>
            </w:r>
          </w:p>
        </w:tc>
      </w:tr>
      <w:tr w:rsidR="007A7F70" w:rsidRPr="007A7F70" w14:paraId="3741A14C" w14:textId="77777777" w:rsidTr="00980957">
        <w:tc>
          <w:tcPr>
            <w:tcW w:w="595" w:type="dxa"/>
          </w:tcPr>
          <w:p w14:paraId="31AE0989"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7CB0A4E2" w14:textId="77777777" w:rsidR="001D0F8D" w:rsidRPr="007A7F70" w:rsidRDefault="001D0F8D" w:rsidP="007E4DC7">
            <w:pPr>
              <w:jc w:val="center"/>
              <w:rPr>
                <w:rFonts w:ascii="Arial" w:hAnsi="Arial" w:cs="Arial"/>
                <w:sz w:val="20"/>
              </w:rPr>
            </w:pPr>
            <w:r w:rsidRPr="007A7F70">
              <w:rPr>
                <w:rFonts w:ascii="Arial" w:hAnsi="Arial" w:cs="Arial"/>
                <w:sz w:val="20"/>
              </w:rPr>
              <w:t>EL9</w:t>
            </w:r>
          </w:p>
        </w:tc>
        <w:tc>
          <w:tcPr>
            <w:tcW w:w="1559" w:type="dxa"/>
          </w:tcPr>
          <w:p w14:paraId="1FB26352" w14:textId="77777777" w:rsidR="001D0F8D" w:rsidRPr="007A7F70" w:rsidRDefault="001D0F8D" w:rsidP="007E4DC7">
            <w:pPr>
              <w:jc w:val="center"/>
              <w:rPr>
                <w:rFonts w:ascii="Arial" w:hAnsi="Arial" w:cs="Arial"/>
                <w:sz w:val="20"/>
              </w:rPr>
            </w:pPr>
            <w:r w:rsidRPr="007A7F70">
              <w:rPr>
                <w:rFonts w:ascii="Arial" w:hAnsi="Arial" w:cs="Arial"/>
                <w:sz w:val="20"/>
              </w:rPr>
              <w:t>11,4</w:t>
            </w:r>
          </w:p>
        </w:tc>
        <w:tc>
          <w:tcPr>
            <w:tcW w:w="1276" w:type="dxa"/>
          </w:tcPr>
          <w:p w14:paraId="199905F3" w14:textId="77777777" w:rsidR="001D0F8D" w:rsidRPr="007A7F70" w:rsidRDefault="001D0F8D" w:rsidP="007E4DC7">
            <w:pPr>
              <w:jc w:val="center"/>
              <w:rPr>
                <w:rFonts w:ascii="Arial" w:hAnsi="Arial" w:cs="Arial"/>
                <w:sz w:val="20"/>
              </w:rPr>
            </w:pPr>
            <w:r w:rsidRPr="007A7F70">
              <w:rPr>
                <w:rFonts w:ascii="Arial" w:hAnsi="Arial" w:cs="Arial"/>
                <w:sz w:val="20"/>
              </w:rPr>
              <w:t>0,18</w:t>
            </w:r>
          </w:p>
        </w:tc>
        <w:tc>
          <w:tcPr>
            <w:tcW w:w="1417" w:type="dxa"/>
          </w:tcPr>
          <w:p w14:paraId="1E8607DB"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16E82877" w14:textId="77777777" w:rsidR="001D0F8D" w:rsidRPr="007A7F70" w:rsidRDefault="001D0F8D" w:rsidP="007E4DC7">
            <w:pPr>
              <w:jc w:val="center"/>
              <w:rPr>
                <w:rFonts w:ascii="Arial" w:hAnsi="Arial" w:cs="Arial"/>
                <w:sz w:val="20"/>
              </w:rPr>
            </w:pPr>
            <w:r w:rsidRPr="007A7F70">
              <w:rPr>
                <w:rFonts w:ascii="Arial" w:hAnsi="Arial" w:cs="Arial"/>
                <w:sz w:val="20"/>
              </w:rPr>
              <w:t>395</w:t>
            </w:r>
          </w:p>
        </w:tc>
        <w:tc>
          <w:tcPr>
            <w:tcW w:w="1500" w:type="dxa"/>
          </w:tcPr>
          <w:p w14:paraId="636510C8" w14:textId="77777777" w:rsidR="001D0F8D" w:rsidRPr="007A7F70" w:rsidRDefault="001D0F8D" w:rsidP="007E4DC7">
            <w:pPr>
              <w:jc w:val="center"/>
              <w:rPr>
                <w:rFonts w:ascii="Arial" w:hAnsi="Arial" w:cs="Arial"/>
                <w:sz w:val="20"/>
              </w:rPr>
            </w:pPr>
            <w:r w:rsidRPr="007A7F70">
              <w:rPr>
                <w:rFonts w:ascii="Arial" w:hAnsi="Arial" w:cs="Arial"/>
                <w:sz w:val="20"/>
              </w:rPr>
              <w:t>8400</w:t>
            </w:r>
          </w:p>
        </w:tc>
      </w:tr>
      <w:tr w:rsidR="007A7F70" w:rsidRPr="007A7F70" w14:paraId="29C7F376" w14:textId="77777777" w:rsidTr="00980957">
        <w:tc>
          <w:tcPr>
            <w:tcW w:w="595" w:type="dxa"/>
          </w:tcPr>
          <w:p w14:paraId="6BD5B5E0"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00AF4758" w14:textId="77777777" w:rsidR="001D0F8D" w:rsidRPr="007A7F70" w:rsidRDefault="001D0F8D" w:rsidP="007E4DC7">
            <w:pPr>
              <w:jc w:val="center"/>
              <w:rPr>
                <w:rFonts w:ascii="Arial" w:hAnsi="Arial" w:cs="Arial"/>
                <w:sz w:val="20"/>
              </w:rPr>
            </w:pPr>
            <w:r w:rsidRPr="007A7F70">
              <w:rPr>
                <w:rFonts w:ascii="Arial" w:hAnsi="Arial" w:cs="Arial"/>
                <w:sz w:val="20"/>
              </w:rPr>
              <w:t>EL10</w:t>
            </w:r>
          </w:p>
        </w:tc>
        <w:tc>
          <w:tcPr>
            <w:tcW w:w="1559" w:type="dxa"/>
          </w:tcPr>
          <w:p w14:paraId="5F509CE9" w14:textId="77777777" w:rsidR="001D0F8D" w:rsidRPr="007A7F70" w:rsidRDefault="001D0F8D" w:rsidP="007E4DC7">
            <w:pPr>
              <w:jc w:val="center"/>
              <w:rPr>
                <w:rFonts w:ascii="Arial" w:hAnsi="Arial" w:cs="Arial"/>
                <w:sz w:val="20"/>
              </w:rPr>
            </w:pPr>
            <w:r w:rsidRPr="007A7F70">
              <w:rPr>
                <w:rFonts w:ascii="Arial" w:hAnsi="Arial" w:cs="Arial"/>
                <w:sz w:val="20"/>
              </w:rPr>
              <w:t>11,8</w:t>
            </w:r>
          </w:p>
        </w:tc>
        <w:tc>
          <w:tcPr>
            <w:tcW w:w="1276" w:type="dxa"/>
          </w:tcPr>
          <w:p w14:paraId="32A07B5A" w14:textId="77777777" w:rsidR="001D0F8D" w:rsidRPr="007A7F70" w:rsidRDefault="001D0F8D" w:rsidP="007E4DC7">
            <w:pPr>
              <w:jc w:val="center"/>
              <w:rPr>
                <w:rFonts w:ascii="Arial" w:hAnsi="Arial" w:cs="Arial"/>
                <w:sz w:val="20"/>
              </w:rPr>
            </w:pPr>
            <w:r w:rsidRPr="007A7F70">
              <w:rPr>
                <w:rFonts w:ascii="Arial" w:hAnsi="Arial" w:cs="Arial"/>
                <w:sz w:val="20"/>
              </w:rPr>
              <w:t>0,18</w:t>
            </w:r>
          </w:p>
        </w:tc>
        <w:tc>
          <w:tcPr>
            <w:tcW w:w="1417" w:type="dxa"/>
          </w:tcPr>
          <w:p w14:paraId="51A8EF6E"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58F63097" w14:textId="77777777" w:rsidR="001D0F8D" w:rsidRPr="007A7F70" w:rsidRDefault="001D0F8D" w:rsidP="007E4DC7">
            <w:pPr>
              <w:jc w:val="center"/>
              <w:rPr>
                <w:rFonts w:ascii="Arial" w:hAnsi="Arial" w:cs="Arial"/>
                <w:sz w:val="20"/>
              </w:rPr>
            </w:pPr>
            <w:r w:rsidRPr="007A7F70">
              <w:rPr>
                <w:rFonts w:ascii="Arial" w:hAnsi="Arial" w:cs="Arial"/>
                <w:sz w:val="20"/>
              </w:rPr>
              <w:t>395</w:t>
            </w:r>
          </w:p>
        </w:tc>
        <w:tc>
          <w:tcPr>
            <w:tcW w:w="1500" w:type="dxa"/>
          </w:tcPr>
          <w:p w14:paraId="77B304B1" w14:textId="77777777" w:rsidR="001D0F8D" w:rsidRPr="007A7F70" w:rsidRDefault="001D0F8D" w:rsidP="007E4DC7">
            <w:pPr>
              <w:jc w:val="center"/>
              <w:rPr>
                <w:rFonts w:ascii="Arial" w:hAnsi="Arial" w:cs="Arial"/>
                <w:sz w:val="20"/>
              </w:rPr>
            </w:pPr>
            <w:r w:rsidRPr="007A7F70">
              <w:rPr>
                <w:rFonts w:ascii="Arial" w:hAnsi="Arial" w:cs="Arial"/>
                <w:sz w:val="20"/>
              </w:rPr>
              <w:t>8400</w:t>
            </w:r>
          </w:p>
        </w:tc>
      </w:tr>
      <w:tr w:rsidR="007A7F70" w:rsidRPr="007A7F70" w14:paraId="6D3EDD5E" w14:textId="77777777" w:rsidTr="00980957">
        <w:tc>
          <w:tcPr>
            <w:tcW w:w="595" w:type="dxa"/>
          </w:tcPr>
          <w:p w14:paraId="76D3C4C3"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3530774F" w14:textId="77777777" w:rsidR="001D0F8D" w:rsidRPr="007A7F70" w:rsidRDefault="001D0F8D" w:rsidP="007E4DC7">
            <w:pPr>
              <w:jc w:val="center"/>
              <w:rPr>
                <w:rFonts w:ascii="Arial" w:hAnsi="Arial" w:cs="Arial"/>
                <w:sz w:val="20"/>
              </w:rPr>
            </w:pPr>
            <w:r w:rsidRPr="007A7F70">
              <w:rPr>
                <w:rFonts w:ascii="Arial" w:hAnsi="Arial" w:cs="Arial"/>
                <w:sz w:val="20"/>
              </w:rPr>
              <w:t>EL11</w:t>
            </w:r>
          </w:p>
        </w:tc>
        <w:tc>
          <w:tcPr>
            <w:tcW w:w="1559" w:type="dxa"/>
          </w:tcPr>
          <w:p w14:paraId="1F5DDEF4" w14:textId="77777777" w:rsidR="001D0F8D" w:rsidRPr="007A7F70" w:rsidRDefault="001D0F8D" w:rsidP="007E4DC7">
            <w:pPr>
              <w:jc w:val="center"/>
              <w:rPr>
                <w:rFonts w:ascii="Arial" w:hAnsi="Arial" w:cs="Arial"/>
                <w:sz w:val="20"/>
              </w:rPr>
            </w:pPr>
            <w:r w:rsidRPr="007A7F70">
              <w:rPr>
                <w:rFonts w:ascii="Arial" w:hAnsi="Arial" w:cs="Arial"/>
                <w:sz w:val="20"/>
              </w:rPr>
              <w:t>11,8</w:t>
            </w:r>
          </w:p>
        </w:tc>
        <w:tc>
          <w:tcPr>
            <w:tcW w:w="1276" w:type="dxa"/>
          </w:tcPr>
          <w:p w14:paraId="6F3EF487" w14:textId="77777777" w:rsidR="001D0F8D" w:rsidRPr="007A7F70" w:rsidRDefault="001D0F8D" w:rsidP="007E4DC7">
            <w:pPr>
              <w:jc w:val="center"/>
              <w:rPr>
                <w:rFonts w:ascii="Arial" w:hAnsi="Arial" w:cs="Arial"/>
                <w:sz w:val="20"/>
              </w:rPr>
            </w:pPr>
            <w:r w:rsidRPr="007A7F70">
              <w:rPr>
                <w:rFonts w:ascii="Arial" w:hAnsi="Arial" w:cs="Arial"/>
                <w:sz w:val="20"/>
              </w:rPr>
              <w:t>0,18</w:t>
            </w:r>
          </w:p>
        </w:tc>
        <w:tc>
          <w:tcPr>
            <w:tcW w:w="1417" w:type="dxa"/>
          </w:tcPr>
          <w:p w14:paraId="5D37E098"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43B0034E" w14:textId="77777777" w:rsidR="001D0F8D" w:rsidRPr="007A7F70" w:rsidRDefault="001D0F8D" w:rsidP="007E4DC7">
            <w:pPr>
              <w:jc w:val="center"/>
              <w:rPr>
                <w:rFonts w:ascii="Arial" w:hAnsi="Arial" w:cs="Arial"/>
                <w:sz w:val="20"/>
              </w:rPr>
            </w:pPr>
            <w:r w:rsidRPr="007A7F70">
              <w:rPr>
                <w:rFonts w:ascii="Arial" w:hAnsi="Arial" w:cs="Arial"/>
                <w:sz w:val="20"/>
              </w:rPr>
              <w:t>395</w:t>
            </w:r>
          </w:p>
        </w:tc>
        <w:tc>
          <w:tcPr>
            <w:tcW w:w="1500" w:type="dxa"/>
          </w:tcPr>
          <w:p w14:paraId="527BAA3E" w14:textId="77777777" w:rsidR="001D0F8D" w:rsidRPr="007A7F70" w:rsidRDefault="001D0F8D" w:rsidP="007E4DC7">
            <w:pPr>
              <w:jc w:val="center"/>
              <w:rPr>
                <w:rFonts w:ascii="Arial" w:hAnsi="Arial" w:cs="Arial"/>
                <w:sz w:val="20"/>
              </w:rPr>
            </w:pPr>
            <w:r w:rsidRPr="007A7F70">
              <w:rPr>
                <w:rFonts w:ascii="Arial" w:hAnsi="Arial" w:cs="Arial"/>
                <w:sz w:val="20"/>
              </w:rPr>
              <w:t>8400</w:t>
            </w:r>
          </w:p>
        </w:tc>
      </w:tr>
      <w:tr w:rsidR="007A7F70" w:rsidRPr="007A7F70" w14:paraId="18EDC55B" w14:textId="77777777" w:rsidTr="00980957">
        <w:tc>
          <w:tcPr>
            <w:tcW w:w="595" w:type="dxa"/>
          </w:tcPr>
          <w:p w14:paraId="1FBF5EFA"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0BAB722B" w14:textId="77777777" w:rsidR="001D0F8D" w:rsidRPr="007A7F70" w:rsidRDefault="001D0F8D" w:rsidP="007E4DC7">
            <w:pPr>
              <w:jc w:val="center"/>
              <w:rPr>
                <w:rFonts w:ascii="Arial" w:hAnsi="Arial" w:cs="Arial"/>
                <w:sz w:val="20"/>
              </w:rPr>
            </w:pPr>
            <w:r w:rsidRPr="007A7F70">
              <w:rPr>
                <w:rFonts w:ascii="Arial" w:hAnsi="Arial" w:cs="Arial"/>
                <w:sz w:val="20"/>
              </w:rPr>
              <w:t>EL12</w:t>
            </w:r>
          </w:p>
        </w:tc>
        <w:tc>
          <w:tcPr>
            <w:tcW w:w="1559" w:type="dxa"/>
          </w:tcPr>
          <w:p w14:paraId="4B478AD3" w14:textId="77777777" w:rsidR="001D0F8D" w:rsidRPr="007A7F70" w:rsidRDefault="001D0F8D" w:rsidP="007E4DC7">
            <w:pPr>
              <w:jc w:val="center"/>
              <w:rPr>
                <w:rFonts w:ascii="Arial" w:hAnsi="Arial" w:cs="Arial"/>
                <w:sz w:val="20"/>
              </w:rPr>
            </w:pPr>
            <w:r w:rsidRPr="007A7F70">
              <w:rPr>
                <w:rFonts w:ascii="Arial" w:hAnsi="Arial" w:cs="Arial"/>
                <w:sz w:val="20"/>
              </w:rPr>
              <w:t>11,8</w:t>
            </w:r>
          </w:p>
        </w:tc>
        <w:tc>
          <w:tcPr>
            <w:tcW w:w="1276" w:type="dxa"/>
          </w:tcPr>
          <w:p w14:paraId="12A5AB21" w14:textId="77777777" w:rsidR="001D0F8D" w:rsidRPr="007A7F70" w:rsidRDefault="001D0F8D" w:rsidP="007E4DC7">
            <w:pPr>
              <w:jc w:val="center"/>
              <w:rPr>
                <w:rFonts w:ascii="Arial" w:hAnsi="Arial" w:cs="Arial"/>
                <w:sz w:val="20"/>
              </w:rPr>
            </w:pPr>
            <w:r w:rsidRPr="007A7F70">
              <w:rPr>
                <w:rFonts w:ascii="Arial" w:hAnsi="Arial" w:cs="Arial"/>
                <w:sz w:val="20"/>
              </w:rPr>
              <w:t>0,18</w:t>
            </w:r>
          </w:p>
        </w:tc>
        <w:tc>
          <w:tcPr>
            <w:tcW w:w="1417" w:type="dxa"/>
          </w:tcPr>
          <w:p w14:paraId="78A2C8BB"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17FBB389" w14:textId="77777777" w:rsidR="001D0F8D" w:rsidRPr="007A7F70" w:rsidRDefault="001D0F8D" w:rsidP="007E4DC7">
            <w:pPr>
              <w:jc w:val="center"/>
              <w:rPr>
                <w:rFonts w:ascii="Arial" w:hAnsi="Arial" w:cs="Arial"/>
                <w:sz w:val="20"/>
              </w:rPr>
            </w:pPr>
            <w:r w:rsidRPr="007A7F70">
              <w:rPr>
                <w:rFonts w:ascii="Arial" w:hAnsi="Arial" w:cs="Arial"/>
                <w:sz w:val="20"/>
              </w:rPr>
              <w:t>395</w:t>
            </w:r>
          </w:p>
        </w:tc>
        <w:tc>
          <w:tcPr>
            <w:tcW w:w="1500" w:type="dxa"/>
          </w:tcPr>
          <w:p w14:paraId="2E233D27" w14:textId="77777777" w:rsidR="001D0F8D" w:rsidRPr="007A7F70" w:rsidRDefault="001D0F8D" w:rsidP="007E4DC7">
            <w:pPr>
              <w:jc w:val="center"/>
              <w:rPr>
                <w:rFonts w:ascii="Arial" w:hAnsi="Arial" w:cs="Arial"/>
                <w:sz w:val="20"/>
              </w:rPr>
            </w:pPr>
            <w:r w:rsidRPr="007A7F70">
              <w:rPr>
                <w:rFonts w:ascii="Arial" w:hAnsi="Arial" w:cs="Arial"/>
                <w:sz w:val="20"/>
              </w:rPr>
              <w:t>8400</w:t>
            </w:r>
          </w:p>
        </w:tc>
      </w:tr>
      <w:tr w:rsidR="007A7F70" w:rsidRPr="007A7F70" w14:paraId="29ACA046" w14:textId="77777777" w:rsidTr="00980957">
        <w:tc>
          <w:tcPr>
            <w:tcW w:w="595" w:type="dxa"/>
          </w:tcPr>
          <w:p w14:paraId="56919FED"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2BB130C0" w14:textId="648D37B4" w:rsidR="001D0F8D" w:rsidRPr="007A7F70" w:rsidRDefault="001D0F8D" w:rsidP="001D0F8D">
            <w:pPr>
              <w:jc w:val="center"/>
              <w:rPr>
                <w:rFonts w:ascii="Arial" w:hAnsi="Arial" w:cs="Arial"/>
                <w:sz w:val="20"/>
              </w:rPr>
            </w:pPr>
            <w:r w:rsidRPr="007A7F70">
              <w:rPr>
                <w:rFonts w:ascii="Arial" w:hAnsi="Arial" w:cs="Arial"/>
                <w:sz w:val="20"/>
                <w:lang w:eastAsia="en-US"/>
              </w:rPr>
              <w:t>EL13</w:t>
            </w:r>
          </w:p>
        </w:tc>
        <w:tc>
          <w:tcPr>
            <w:tcW w:w="1559" w:type="dxa"/>
          </w:tcPr>
          <w:p w14:paraId="47A7ED92" w14:textId="189ED277" w:rsidR="001D0F8D" w:rsidRPr="007A7F70" w:rsidRDefault="001D0F8D" w:rsidP="001D0F8D">
            <w:pPr>
              <w:jc w:val="center"/>
              <w:rPr>
                <w:rFonts w:ascii="Arial" w:hAnsi="Arial" w:cs="Arial"/>
                <w:sz w:val="20"/>
              </w:rPr>
            </w:pPr>
            <w:r w:rsidRPr="007A7F70">
              <w:rPr>
                <w:rFonts w:ascii="Arial" w:hAnsi="Arial" w:cs="Arial"/>
                <w:sz w:val="20"/>
                <w:lang w:eastAsia="en-US"/>
              </w:rPr>
              <w:t>12,1</w:t>
            </w:r>
          </w:p>
        </w:tc>
        <w:tc>
          <w:tcPr>
            <w:tcW w:w="1276" w:type="dxa"/>
          </w:tcPr>
          <w:p w14:paraId="1051E03F" w14:textId="1FFCE7C3" w:rsidR="001D0F8D" w:rsidRPr="007A7F70" w:rsidRDefault="001D0F8D" w:rsidP="001D0F8D">
            <w:pPr>
              <w:jc w:val="center"/>
              <w:rPr>
                <w:rFonts w:ascii="Arial" w:hAnsi="Arial" w:cs="Arial"/>
                <w:sz w:val="20"/>
              </w:rPr>
            </w:pPr>
            <w:r w:rsidRPr="007A7F70">
              <w:rPr>
                <w:rFonts w:ascii="Arial" w:hAnsi="Arial" w:cs="Arial"/>
                <w:sz w:val="20"/>
                <w:lang w:eastAsia="en-US"/>
              </w:rPr>
              <w:t>0,71</w:t>
            </w:r>
          </w:p>
        </w:tc>
        <w:tc>
          <w:tcPr>
            <w:tcW w:w="1417" w:type="dxa"/>
          </w:tcPr>
          <w:p w14:paraId="30147B13" w14:textId="4453F716" w:rsidR="001D0F8D" w:rsidRPr="007A7F70" w:rsidRDefault="001D0F8D" w:rsidP="001D0F8D">
            <w:pPr>
              <w:jc w:val="center"/>
              <w:rPr>
                <w:rFonts w:ascii="Arial" w:hAnsi="Arial" w:cs="Arial"/>
                <w:sz w:val="20"/>
              </w:rPr>
            </w:pPr>
            <w:r w:rsidRPr="007A7F70">
              <w:rPr>
                <w:rFonts w:ascii="Arial" w:hAnsi="Arial" w:cs="Arial"/>
                <w:sz w:val="20"/>
                <w:lang w:eastAsia="en-US"/>
              </w:rPr>
              <w:t xml:space="preserve">10,52 </w:t>
            </w:r>
          </w:p>
        </w:tc>
        <w:tc>
          <w:tcPr>
            <w:tcW w:w="1787" w:type="dxa"/>
          </w:tcPr>
          <w:p w14:paraId="1CC2457F" w14:textId="643AD943" w:rsidR="001D0F8D" w:rsidRPr="007A7F70" w:rsidRDefault="001D0F8D" w:rsidP="001D0F8D">
            <w:pPr>
              <w:jc w:val="center"/>
              <w:rPr>
                <w:rFonts w:ascii="Arial" w:hAnsi="Arial" w:cs="Arial"/>
                <w:sz w:val="20"/>
              </w:rPr>
            </w:pPr>
            <w:r w:rsidRPr="007A7F70">
              <w:rPr>
                <w:rFonts w:ascii="Arial" w:hAnsi="Arial" w:cs="Arial"/>
                <w:sz w:val="20"/>
                <w:lang w:eastAsia="en-US"/>
              </w:rPr>
              <w:t>293</w:t>
            </w:r>
          </w:p>
        </w:tc>
        <w:tc>
          <w:tcPr>
            <w:tcW w:w="1500" w:type="dxa"/>
          </w:tcPr>
          <w:p w14:paraId="63F0D873" w14:textId="40ADCA1D" w:rsidR="001D0F8D" w:rsidRPr="007A7F70" w:rsidRDefault="001D0F8D" w:rsidP="001D0F8D">
            <w:pPr>
              <w:jc w:val="center"/>
              <w:rPr>
                <w:rFonts w:ascii="Arial" w:hAnsi="Arial" w:cs="Arial"/>
                <w:sz w:val="20"/>
              </w:rPr>
            </w:pPr>
            <w:r w:rsidRPr="007A7F70">
              <w:rPr>
                <w:rFonts w:ascii="Arial" w:hAnsi="Arial" w:cs="Arial"/>
                <w:sz w:val="20"/>
                <w:lang w:eastAsia="en-US"/>
              </w:rPr>
              <w:t>8400</w:t>
            </w:r>
          </w:p>
        </w:tc>
      </w:tr>
      <w:tr w:rsidR="007A7F70" w:rsidRPr="007A7F70" w14:paraId="4873E3EB" w14:textId="77777777" w:rsidTr="00980957">
        <w:tc>
          <w:tcPr>
            <w:tcW w:w="595" w:type="dxa"/>
          </w:tcPr>
          <w:p w14:paraId="51FA5FB1"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0D35DA01" w14:textId="662F8E27" w:rsidR="001D0F8D" w:rsidRPr="007A7F70" w:rsidRDefault="001D0F8D" w:rsidP="001D0F8D">
            <w:pPr>
              <w:jc w:val="center"/>
              <w:rPr>
                <w:rFonts w:ascii="Arial" w:hAnsi="Arial" w:cs="Arial"/>
                <w:sz w:val="20"/>
              </w:rPr>
            </w:pPr>
            <w:r w:rsidRPr="007A7F70">
              <w:rPr>
                <w:rFonts w:ascii="Arial" w:hAnsi="Arial" w:cs="Arial"/>
                <w:sz w:val="20"/>
                <w:lang w:eastAsia="en-US"/>
              </w:rPr>
              <w:t>EL14</w:t>
            </w:r>
          </w:p>
        </w:tc>
        <w:tc>
          <w:tcPr>
            <w:tcW w:w="1559" w:type="dxa"/>
          </w:tcPr>
          <w:p w14:paraId="65F8FD87" w14:textId="496D6348" w:rsidR="001D0F8D" w:rsidRPr="007A7F70" w:rsidRDefault="001D0F8D" w:rsidP="001D0F8D">
            <w:pPr>
              <w:jc w:val="center"/>
              <w:rPr>
                <w:rFonts w:ascii="Arial" w:hAnsi="Arial" w:cs="Arial"/>
                <w:sz w:val="20"/>
              </w:rPr>
            </w:pPr>
            <w:r w:rsidRPr="007A7F70">
              <w:rPr>
                <w:rFonts w:ascii="Arial" w:hAnsi="Arial" w:cs="Arial"/>
                <w:sz w:val="20"/>
                <w:lang w:eastAsia="en-US"/>
              </w:rPr>
              <w:t>12,1</w:t>
            </w:r>
          </w:p>
        </w:tc>
        <w:tc>
          <w:tcPr>
            <w:tcW w:w="1276" w:type="dxa"/>
          </w:tcPr>
          <w:p w14:paraId="1C23017B" w14:textId="04869754" w:rsidR="001D0F8D" w:rsidRPr="007A7F70" w:rsidRDefault="001D0F8D" w:rsidP="001D0F8D">
            <w:pPr>
              <w:jc w:val="center"/>
              <w:rPr>
                <w:rFonts w:ascii="Arial" w:hAnsi="Arial" w:cs="Arial"/>
                <w:sz w:val="20"/>
              </w:rPr>
            </w:pPr>
            <w:r w:rsidRPr="007A7F70">
              <w:rPr>
                <w:rFonts w:ascii="Arial" w:hAnsi="Arial" w:cs="Arial"/>
                <w:sz w:val="20"/>
                <w:lang w:eastAsia="en-US"/>
              </w:rPr>
              <w:t>0,71</w:t>
            </w:r>
          </w:p>
        </w:tc>
        <w:tc>
          <w:tcPr>
            <w:tcW w:w="1417" w:type="dxa"/>
          </w:tcPr>
          <w:p w14:paraId="05FC9292" w14:textId="3A6820A5" w:rsidR="001D0F8D" w:rsidRPr="007A7F70" w:rsidRDefault="001D0F8D" w:rsidP="001D0F8D">
            <w:pPr>
              <w:jc w:val="center"/>
              <w:rPr>
                <w:rFonts w:ascii="Arial" w:hAnsi="Arial" w:cs="Arial"/>
                <w:sz w:val="20"/>
              </w:rPr>
            </w:pPr>
            <w:r w:rsidRPr="007A7F70">
              <w:rPr>
                <w:rFonts w:ascii="Arial" w:hAnsi="Arial" w:cs="Arial"/>
                <w:sz w:val="20"/>
                <w:lang w:eastAsia="en-US"/>
              </w:rPr>
              <w:t xml:space="preserve">10,52 </w:t>
            </w:r>
          </w:p>
        </w:tc>
        <w:tc>
          <w:tcPr>
            <w:tcW w:w="1787" w:type="dxa"/>
          </w:tcPr>
          <w:p w14:paraId="458F9812" w14:textId="47B93D72" w:rsidR="001D0F8D" w:rsidRPr="007A7F70" w:rsidRDefault="001D0F8D" w:rsidP="001D0F8D">
            <w:pPr>
              <w:jc w:val="center"/>
              <w:rPr>
                <w:rFonts w:ascii="Arial" w:hAnsi="Arial" w:cs="Arial"/>
                <w:sz w:val="20"/>
              </w:rPr>
            </w:pPr>
            <w:r w:rsidRPr="007A7F70">
              <w:rPr>
                <w:rFonts w:ascii="Arial" w:hAnsi="Arial" w:cs="Arial"/>
                <w:sz w:val="20"/>
                <w:lang w:eastAsia="en-US"/>
              </w:rPr>
              <w:t>293</w:t>
            </w:r>
          </w:p>
        </w:tc>
        <w:tc>
          <w:tcPr>
            <w:tcW w:w="1500" w:type="dxa"/>
          </w:tcPr>
          <w:p w14:paraId="30C9CAC0" w14:textId="287720A6" w:rsidR="001D0F8D" w:rsidRPr="007A7F70" w:rsidRDefault="001D0F8D" w:rsidP="001D0F8D">
            <w:pPr>
              <w:jc w:val="center"/>
              <w:rPr>
                <w:rFonts w:ascii="Arial" w:hAnsi="Arial" w:cs="Arial"/>
                <w:sz w:val="20"/>
              </w:rPr>
            </w:pPr>
            <w:r w:rsidRPr="007A7F70">
              <w:rPr>
                <w:rFonts w:ascii="Arial" w:hAnsi="Arial" w:cs="Arial"/>
                <w:sz w:val="20"/>
                <w:lang w:eastAsia="en-US"/>
              </w:rPr>
              <w:t>8400</w:t>
            </w:r>
          </w:p>
        </w:tc>
      </w:tr>
      <w:tr w:rsidR="007A7F70" w:rsidRPr="007A7F70" w14:paraId="528293EF" w14:textId="77777777" w:rsidTr="00980957">
        <w:tc>
          <w:tcPr>
            <w:tcW w:w="595" w:type="dxa"/>
          </w:tcPr>
          <w:p w14:paraId="0722B474"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59717738" w14:textId="7D2C38CC" w:rsidR="001D0F8D" w:rsidRPr="007A7F70" w:rsidRDefault="001D0F8D" w:rsidP="001D0F8D">
            <w:pPr>
              <w:jc w:val="center"/>
              <w:rPr>
                <w:rFonts w:ascii="Arial" w:hAnsi="Arial" w:cs="Arial"/>
                <w:sz w:val="20"/>
              </w:rPr>
            </w:pPr>
            <w:r w:rsidRPr="007A7F70">
              <w:rPr>
                <w:rFonts w:ascii="Arial" w:hAnsi="Arial" w:cs="Arial"/>
                <w:sz w:val="20"/>
                <w:lang w:eastAsia="en-US"/>
              </w:rPr>
              <w:t>EL15</w:t>
            </w:r>
          </w:p>
        </w:tc>
        <w:tc>
          <w:tcPr>
            <w:tcW w:w="1559" w:type="dxa"/>
          </w:tcPr>
          <w:p w14:paraId="70F77835" w14:textId="248BE8AA" w:rsidR="001D0F8D" w:rsidRPr="007A7F70" w:rsidRDefault="001D0F8D" w:rsidP="001D0F8D">
            <w:pPr>
              <w:jc w:val="center"/>
              <w:rPr>
                <w:rFonts w:ascii="Arial" w:hAnsi="Arial" w:cs="Arial"/>
                <w:sz w:val="20"/>
              </w:rPr>
            </w:pPr>
            <w:r w:rsidRPr="007A7F70">
              <w:rPr>
                <w:rFonts w:ascii="Arial" w:hAnsi="Arial" w:cs="Arial"/>
                <w:sz w:val="20"/>
                <w:lang w:eastAsia="en-US"/>
              </w:rPr>
              <w:t>12,1</w:t>
            </w:r>
          </w:p>
        </w:tc>
        <w:tc>
          <w:tcPr>
            <w:tcW w:w="1276" w:type="dxa"/>
          </w:tcPr>
          <w:p w14:paraId="60CB736D" w14:textId="266993A8" w:rsidR="001D0F8D" w:rsidRPr="007A7F70" w:rsidRDefault="001D0F8D" w:rsidP="001D0F8D">
            <w:pPr>
              <w:jc w:val="center"/>
              <w:rPr>
                <w:rFonts w:ascii="Arial" w:hAnsi="Arial" w:cs="Arial"/>
                <w:sz w:val="20"/>
              </w:rPr>
            </w:pPr>
            <w:r w:rsidRPr="007A7F70">
              <w:rPr>
                <w:rFonts w:ascii="Arial" w:hAnsi="Arial" w:cs="Arial"/>
                <w:sz w:val="20"/>
                <w:lang w:eastAsia="en-US"/>
              </w:rPr>
              <w:t>0,31</w:t>
            </w:r>
          </w:p>
        </w:tc>
        <w:tc>
          <w:tcPr>
            <w:tcW w:w="1417" w:type="dxa"/>
          </w:tcPr>
          <w:p w14:paraId="78180545" w14:textId="3B525BF7" w:rsidR="001D0F8D" w:rsidRPr="007A7F70" w:rsidRDefault="001D0F8D" w:rsidP="001D0F8D">
            <w:pPr>
              <w:jc w:val="center"/>
              <w:rPr>
                <w:rFonts w:ascii="Arial" w:hAnsi="Arial" w:cs="Arial"/>
                <w:sz w:val="20"/>
              </w:rPr>
            </w:pPr>
            <w:r w:rsidRPr="007A7F70">
              <w:rPr>
                <w:rFonts w:ascii="Arial" w:hAnsi="Arial" w:cs="Arial"/>
                <w:sz w:val="20"/>
                <w:lang w:eastAsia="en-US"/>
              </w:rPr>
              <w:t xml:space="preserve">11,04 </w:t>
            </w:r>
          </w:p>
        </w:tc>
        <w:tc>
          <w:tcPr>
            <w:tcW w:w="1787" w:type="dxa"/>
          </w:tcPr>
          <w:p w14:paraId="4C8F1EC1" w14:textId="619ED497" w:rsidR="001D0F8D" w:rsidRPr="007A7F70" w:rsidRDefault="001D0F8D" w:rsidP="001D0F8D">
            <w:pPr>
              <w:jc w:val="center"/>
              <w:rPr>
                <w:rFonts w:ascii="Arial" w:hAnsi="Arial" w:cs="Arial"/>
                <w:sz w:val="20"/>
              </w:rPr>
            </w:pPr>
            <w:r w:rsidRPr="007A7F70">
              <w:rPr>
                <w:rFonts w:ascii="Arial" w:hAnsi="Arial" w:cs="Arial"/>
                <w:sz w:val="20"/>
                <w:lang w:eastAsia="en-US"/>
              </w:rPr>
              <w:t>293</w:t>
            </w:r>
          </w:p>
        </w:tc>
        <w:tc>
          <w:tcPr>
            <w:tcW w:w="1500" w:type="dxa"/>
          </w:tcPr>
          <w:p w14:paraId="299BA12A" w14:textId="254E9819" w:rsidR="001D0F8D" w:rsidRPr="007A7F70" w:rsidRDefault="001D0F8D" w:rsidP="001D0F8D">
            <w:pPr>
              <w:jc w:val="center"/>
              <w:rPr>
                <w:rFonts w:ascii="Arial" w:hAnsi="Arial" w:cs="Arial"/>
                <w:sz w:val="20"/>
              </w:rPr>
            </w:pPr>
            <w:r w:rsidRPr="007A7F70">
              <w:rPr>
                <w:rFonts w:ascii="Arial" w:hAnsi="Arial" w:cs="Arial"/>
                <w:sz w:val="20"/>
                <w:lang w:eastAsia="en-US"/>
              </w:rPr>
              <w:t>8400</w:t>
            </w:r>
          </w:p>
        </w:tc>
      </w:tr>
      <w:tr w:rsidR="007A7F70" w:rsidRPr="007A7F70" w14:paraId="3EB22111" w14:textId="77777777" w:rsidTr="00980957">
        <w:tc>
          <w:tcPr>
            <w:tcW w:w="595" w:type="dxa"/>
          </w:tcPr>
          <w:p w14:paraId="7013265B"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29B35D08" w14:textId="532DB87E" w:rsidR="001D0F8D" w:rsidRPr="007A7F70" w:rsidRDefault="001D0F8D" w:rsidP="001D0F8D">
            <w:pPr>
              <w:jc w:val="center"/>
              <w:rPr>
                <w:rFonts w:ascii="Arial" w:hAnsi="Arial" w:cs="Arial"/>
                <w:sz w:val="20"/>
              </w:rPr>
            </w:pPr>
            <w:r w:rsidRPr="007A7F70">
              <w:rPr>
                <w:rFonts w:ascii="Arial" w:hAnsi="Arial" w:cs="Arial"/>
                <w:sz w:val="20"/>
                <w:lang w:eastAsia="en-US"/>
              </w:rPr>
              <w:t>EL16</w:t>
            </w:r>
          </w:p>
        </w:tc>
        <w:tc>
          <w:tcPr>
            <w:tcW w:w="1559" w:type="dxa"/>
          </w:tcPr>
          <w:p w14:paraId="6104CC01" w14:textId="1C0BA992" w:rsidR="001D0F8D" w:rsidRPr="007A7F70" w:rsidRDefault="001D0F8D" w:rsidP="001D0F8D">
            <w:pPr>
              <w:jc w:val="center"/>
              <w:rPr>
                <w:rFonts w:ascii="Arial" w:hAnsi="Arial" w:cs="Arial"/>
                <w:sz w:val="20"/>
              </w:rPr>
            </w:pPr>
            <w:r w:rsidRPr="007A7F70">
              <w:rPr>
                <w:rFonts w:ascii="Arial" w:hAnsi="Arial" w:cs="Arial"/>
                <w:sz w:val="20"/>
                <w:lang w:eastAsia="en-US"/>
              </w:rPr>
              <w:t>11,8</w:t>
            </w:r>
          </w:p>
        </w:tc>
        <w:tc>
          <w:tcPr>
            <w:tcW w:w="1276" w:type="dxa"/>
          </w:tcPr>
          <w:p w14:paraId="101322E0" w14:textId="0674F9D1" w:rsidR="001D0F8D" w:rsidRPr="007A7F70" w:rsidRDefault="001D0F8D" w:rsidP="001D0F8D">
            <w:pPr>
              <w:jc w:val="center"/>
              <w:rPr>
                <w:rFonts w:ascii="Arial" w:hAnsi="Arial" w:cs="Arial"/>
                <w:sz w:val="20"/>
              </w:rPr>
            </w:pPr>
            <w:r w:rsidRPr="007A7F70">
              <w:rPr>
                <w:rFonts w:ascii="Arial" w:hAnsi="Arial" w:cs="Arial"/>
                <w:sz w:val="20"/>
                <w:lang w:eastAsia="en-US"/>
              </w:rPr>
              <w:t>0,32</w:t>
            </w:r>
          </w:p>
        </w:tc>
        <w:tc>
          <w:tcPr>
            <w:tcW w:w="1417" w:type="dxa"/>
          </w:tcPr>
          <w:p w14:paraId="492D9D0D" w14:textId="50A08E1B" w:rsidR="001D0F8D" w:rsidRPr="007A7F70" w:rsidRDefault="001D0F8D" w:rsidP="001D0F8D">
            <w:pPr>
              <w:jc w:val="center"/>
              <w:rPr>
                <w:rFonts w:ascii="Arial" w:hAnsi="Arial" w:cs="Arial"/>
                <w:sz w:val="20"/>
              </w:rPr>
            </w:pPr>
            <w:r w:rsidRPr="007A7F70">
              <w:rPr>
                <w:rFonts w:ascii="Arial" w:hAnsi="Arial" w:cs="Arial"/>
                <w:sz w:val="20"/>
                <w:lang w:eastAsia="en-US"/>
              </w:rPr>
              <w:t>0 (boczny)</w:t>
            </w:r>
          </w:p>
        </w:tc>
        <w:tc>
          <w:tcPr>
            <w:tcW w:w="1787" w:type="dxa"/>
          </w:tcPr>
          <w:p w14:paraId="75EEE5F8" w14:textId="3A789114" w:rsidR="001D0F8D" w:rsidRPr="007A7F70" w:rsidRDefault="001D0F8D" w:rsidP="001D0F8D">
            <w:pPr>
              <w:jc w:val="center"/>
              <w:rPr>
                <w:rFonts w:ascii="Arial" w:hAnsi="Arial" w:cs="Arial"/>
                <w:sz w:val="20"/>
              </w:rPr>
            </w:pPr>
            <w:r w:rsidRPr="007A7F70">
              <w:rPr>
                <w:rFonts w:ascii="Arial" w:hAnsi="Arial" w:cs="Arial"/>
                <w:sz w:val="20"/>
                <w:lang w:eastAsia="en-US"/>
              </w:rPr>
              <w:t>395</w:t>
            </w:r>
          </w:p>
        </w:tc>
        <w:tc>
          <w:tcPr>
            <w:tcW w:w="1500" w:type="dxa"/>
          </w:tcPr>
          <w:p w14:paraId="68F94AA9" w14:textId="3E627BFD" w:rsidR="001D0F8D" w:rsidRPr="007A7F70" w:rsidRDefault="001D0F8D" w:rsidP="001D0F8D">
            <w:pPr>
              <w:jc w:val="center"/>
              <w:rPr>
                <w:rFonts w:ascii="Arial" w:hAnsi="Arial" w:cs="Arial"/>
                <w:sz w:val="20"/>
              </w:rPr>
            </w:pPr>
            <w:r w:rsidRPr="007A7F70">
              <w:rPr>
                <w:rFonts w:ascii="Arial" w:hAnsi="Arial" w:cs="Arial"/>
                <w:sz w:val="20"/>
                <w:lang w:eastAsia="en-US"/>
              </w:rPr>
              <w:t>8400</w:t>
            </w:r>
          </w:p>
        </w:tc>
      </w:tr>
      <w:tr w:rsidR="007A7F70" w:rsidRPr="007A7F70" w14:paraId="7BB4FF69" w14:textId="77777777" w:rsidTr="00980957">
        <w:tc>
          <w:tcPr>
            <w:tcW w:w="595" w:type="dxa"/>
          </w:tcPr>
          <w:p w14:paraId="4F1A9D0B"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4B077E32" w14:textId="633B7CF0" w:rsidR="001D0F8D" w:rsidRPr="007A7F70" w:rsidRDefault="001D0F8D" w:rsidP="001D0F8D">
            <w:pPr>
              <w:jc w:val="center"/>
              <w:rPr>
                <w:rFonts w:ascii="Arial" w:hAnsi="Arial" w:cs="Arial"/>
                <w:sz w:val="20"/>
              </w:rPr>
            </w:pPr>
            <w:r w:rsidRPr="007A7F70">
              <w:rPr>
                <w:rFonts w:ascii="Arial" w:hAnsi="Arial" w:cs="Arial"/>
                <w:sz w:val="20"/>
                <w:lang w:eastAsia="en-US"/>
              </w:rPr>
              <w:t>EL17</w:t>
            </w:r>
          </w:p>
        </w:tc>
        <w:tc>
          <w:tcPr>
            <w:tcW w:w="1559" w:type="dxa"/>
          </w:tcPr>
          <w:p w14:paraId="79811DC6" w14:textId="7C34EFD5" w:rsidR="001D0F8D" w:rsidRPr="007A7F70" w:rsidRDefault="001D0F8D" w:rsidP="001D0F8D">
            <w:pPr>
              <w:jc w:val="center"/>
              <w:rPr>
                <w:rFonts w:ascii="Arial" w:hAnsi="Arial" w:cs="Arial"/>
                <w:sz w:val="20"/>
              </w:rPr>
            </w:pPr>
            <w:r w:rsidRPr="007A7F70">
              <w:rPr>
                <w:rFonts w:ascii="Arial" w:hAnsi="Arial" w:cs="Arial"/>
                <w:sz w:val="20"/>
                <w:lang w:eastAsia="en-US"/>
              </w:rPr>
              <w:t>11,8</w:t>
            </w:r>
          </w:p>
        </w:tc>
        <w:tc>
          <w:tcPr>
            <w:tcW w:w="1276" w:type="dxa"/>
          </w:tcPr>
          <w:p w14:paraId="69603E6C" w14:textId="15E1A6C2" w:rsidR="001D0F8D" w:rsidRPr="007A7F70" w:rsidRDefault="001D0F8D" w:rsidP="001D0F8D">
            <w:pPr>
              <w:jc w:val="center"/>
              <w:rPr>
                <w:rFonts w:ascii="Arial" w:hAnsi="Arial" w:cs="Arial"/>
                <w:sz w:val="20"/>
              </w:rPr>
            </w:pPr>
            <w:r w:rsidRPr="007A7F70">
              <w:rPr>
                <w:rFonts w:ascii="Arial" w:hAnsi="Arial" w:cs="Arial"/>
                <w:sz w:val="20"/>
                <w:lang w:eastAsia="en-US"/>
              </w:rPr>
              <w:t>0,32</w:t>
            </w:r>
          </w:p>
        </w:tc>
        <w:tc>
          <w:tcPr>
            <w:tcW w:w="1417" w:type="dxa"/>
          </w:tcPr>
          <w:p w14:paraId="2C479B10" w14:textId="0CC71501" w:rsidR="001D0F8D" w:rsidRPr="007A7F70" w:rsidRDefault="001D0F8D" w:rsidP="001D0F8D">
            <w:pPr>
              <w:jc w:val="center"/>
              <w:rPr>
                <w:rFonts w:ascii="Arial" w:hAnsi="Arial" w:cs="Arial"/>
                <w:sz w:val="20"/>
              </w:rPr>
            </w:pPr>
            <w:r w:rsidRPr="007A7F70">
              <w:rPr>
                <w:rFonts w:ascii="Arial" w:hAnsi="Arial" w:cs="Arial"/>
                <w:sz w:val="20"/>
                <w:lang w:eastAsia="en-US"/>
              </w:rPr>
              <w:t>0 (boczny)</w:t>
            </w:r>
          </w:p>
        </w:tc>
        <w:tc>
          <w:tcPr>
            <w:tcW w:w="1787" w:type="dxa"/>
          </w:tcPr>
          <w:p w14:paraId="521488E2" w14:textId="4C7D8780" w:rsidR="001D0F8D" w:rsidRPr="007A7F70" w:rsidRDefault="001D0F8D" w:rsidP="001D0F8D">
            <w:pPr>
              <w:jc w:val="center"/>
              <w:rPr>
                <w:rFonts w:ascii="Arial" w:hAnsi="Arial" w:cs="Arial"/>
                <w:sz w:val="20"/>
              </w:rPr>
            </w:pPr>
            <w:r w:rsidRPr="007A7F70">
              <w:rPr>
                <w:rFonts w:ascii="Arial" w:hAnsi="Arial" w:cs="Arial"/>
                <w:sz w:val="20"/>
                <w:lang w:eastAsia="en-US"/>
              </w:rPr>
              <w:t>395</w:t>
            </w:r>
          </w:p>
        </w:tc>
        <w:tc>
          <w:tcPr>
            <w:tcW w:w="1500" w:type="dxa"/>
          </w:tcPr>
          <w:p w14:paraId="78D4184B" w14:textId="06C425ED" w:rsidR="001D0F8D" w:rsidRPr="007A7F70" w:rsidRDefault="001D0F8D" w:rsidP="001D0F8D">
            <w:pPr>
              <w:jc w:val="center"/>
              <w:rPr>
                <w:rFonts w:ascii="Arial" w:hAnsi="Arial" w:cs="Arial"/>
                <w:sz w:val="20"/>
              </w:rPr>
            </w:pPr>
            <w:r w:rsidRPr="007A7F70">
              <w:rPr>
                <w:rFonts w:ascii="Arial" w:hAnsi="Arial" w:cs="Arial"/>
                <w:sz w:val="20"/>
                <w:lang w:eastAsia="en-US"/>
              </w:rPr>
              <w:t>8400</w:t>
            </w:r>
          </w:p>
        </w:tc>
      </w:tr>
      <w:tr w:rsidR="007A7F70" w:rsidRPr="007A7F70" w14:paraId="33DE9C7B" w14:textId="77777777" w:rsidTr="00980957">
        <w:tc>
          <w:tcPr>
            <w:tcW w:w="595" w:type="dxa"/>
          </w:tcPr>
          <w:p w14:paraId="74B8F2C5"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7646710A" w14:textId="77777777" w:rsidR="001D0F8D" w:rsidRPr="007A7F70" w:rsidRDefault="001D0F8D" w:rsidP="007E4DC7">
            <w:pPr>
              <w:jc w:val="center"/>
              <w:rPr>
                <w:rFonts w:ascii="Arial" w:hAnsi="Arial" w:cs="Arial"/>
                <w:sz w:val="20"/>
              </w:rPr>
            </w:pPr>
            <w:r w:rsidRPr="007A7F70">
              <w:rPr>
                <w:rFonts w:ascii="Arial" w:hAnsi="Arial" w:cs="Arial"/>
                <w:sz w:val="20"/>
              </w:rPr>
              <w:t>ET1</w:t>
            </w:r>
          </w:p>
        </w:tc>
        <w:tc>
          <w:tcPr>
            <w:tcW w:w="1559" w:type="dxa"/>
          </w:tcPr>
          <w:p w14:paraId="076B880B" w14:textId="77777777" w:rsidR="001D0F8D" w:rsidRPr="007A7F70" w:rsidRDefault="001D0F8D" w:rsidP="007E4DC7">
            <w:pPr>
              <w:jc w:val="center"/>
              <w:rPr>
                <w:rFonts w:ascii="Arial" w:hAnsi="Arial" w:cs="Arial"/>
                <w:sz w:val="20"/>
              </w:rPr>
            </w:pPr>
            <w:r w:rsidRPr="007A7F70">
              <w:rPr>
                <w:rFonts w:ascii="Arial" w:hAnsi="Arial" w:cs="Arial"/>
                <w:sz w:val="20"/>
              </w:rPr>
              <w:t>12,4</w:t>
            </w:r>
          </w:p>
        </w:tc>
        <w:tc>
          <w:tcPr>
            <w:tcW w:w="1276" w:type="dxa"/>
          </w:tcPr>
          <w:p w14:paraId="434EC7C4" w14:textId="77777777" w:rsidR="001D0F8D" w:rsidRPr="007A7F70" w:rsidRDefault="001D0F8D" w:rsidP="007E4DC7">
            <w:pPr>
              <w:jc w:val="center"/>
              <w:rPr>
                <w:rFonts w:ascii="Arial" w:hAnsi="Arial" w:cs="Arial"/>
                <w:sz w:val="20"/>
              </w:rPr>
            </w:pPr>
            <w:r w:rsidRPr="007A7F70">
              <w:rPr>
                <w:rFonts w:ascii="Arial" w:hAnsi="Arial" w:cs="Arial"/>
                <w:sz w:val="20"/>
              </w:rPr>
              <w:t>0,18</w:t>
            </w:r>
          </w:p>
        </w:tc>
        <w:tc>
          <w:tcPr>
            <w:tcW w:w="1417" w:type="dxa"/>
          </w:tcPr>
          <w:p w14:paraId="405285C4"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38E288B2" w14:textId="77777777" w:rsidR="001D0F8D" w:rsidRPr="007A7F70" w:rsidRDefault="001D0F8D" w:rsidP="007E4DC7">
            <w:pPr>
              <w:jc w:val="center"/>
              <w:rPr>
                <w:rFonts w:ascii="Arial" w:hAnsi="Arial" w:cs="Arial"/>
                <w:sz w:val="20"/>
              </w:rPr>
            </w:pPr>
            <w:r w:rsidRPr="007A7F70">
              <w:rPr>
                <w:rFonts w:ascii="Arial" w:hAnsi="Arial" w:cs="Arial"/>
                <w:sz w:val="20"/>
              </w:rPr>
              <w:t>395</w:t>
            </w:r>
          </w:p>
        </w:tc>
        <w:tc>
          <w:tcPr>
            <w:tcW w:w="1500" w:type="dxa"/>
          </w:tcPr>
          <w:p w14:paraId="65A2DBFE" w14:textId="77777777" w:rsidR="001D0F8D" w:rsidRPr="007A7F70" w:rsidRDefault="001D0F8D" w:rsidP="007E4DC7">
            <w:pPr>
              <w:jc w:val="center"/>
              <w:rPr>
                <w:rFonts w:ascii="Arial" w:hAnsi="Arial" w:cs="Arial"/>
                <w:sz w:val="20"/>
              </w:rPr>
            </w:pPr>
            <w:r w:rsidRPr="007A7F70">
              <w:rPr>
                <w:rFonts w:ascii="Arial" w:hAnsi="Arial" w:cs="Arial"/>
                <w:sz w:val="20"/>
              </w:rPr>
              <w:t>8400</w:t>
            </w:r>
          </w:p>
        </w:tc>
      </w:tr>
      <w:tr w:rsidR="007A7F70" w:rsidRPr="007A7F70" w14:paraId="14E85B39" w14:textId="77777777" w:rsidTr="00980957">
        <w:tc>
          <w:tcPr>
            <w:tcW w:w="595" w:type="dxa"/>
          </w:tcPr>
          <w:p w14:paraId="7E25E229"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0E624A0A" w14:textId="77777777" w:rsidR="001D0F8D" w:rsidRPr="007A7F70" w:rsidRDefault="001D0F8D" w:rsidP="007E4DC7">
            <w:pPr>
              <w:jc w:val="center"/>
              <w:rPr>
                <w:rFonts w:ascii="Arial" w:hAnsi="Arial" w:cs="Arial"/>
                <w:sz w:val="20"/>
              </w:rPr>
            </w:pPr>
            <w:r w:rsidRPr="007A7F70">
              <w:rPr>
                <w:rFonts w:ascii="Arial" w:hAnsi="Arial" w:cs="Arial"/>
                <w:sz w:val="20"/>
              </w:rPr>
              <w:t>ET2</w:t>
            </w:r>
          </w:p>
        </w:tc>
        <w:tc>
          <w:tcPr>
            <w:tcW w:w="1559" w:type="dxa"/>
          </w:tcPr>
          <w:p w14:paraId="6BBF20F2" w14:textId="77777777" w:rsidR="001D0F8D" w:rsidRPr="007A7F70" w:rsidRDefault="001D0F8D" w:rsidP="007E4DC7">
            <w:pPr>
              <w:jc w:val="center"/>
              <w:rPr>
                <w:rFonts w:ascii="Arial" w:hAnsi="Arial" w:cs="Arial"/>
                <w:sz w:val="20"/>
              </w:rPr>
            </w:pPr>
            <w:r w:rsidRPr="007A7F70">
              <w:rPr>
                <w:rFonts w:ascii="Arial" w:hAnsi="Arial" w:cs="Arial"/>
                <w:sz w:val="20"/>
              </w:rPr>
              <w:t>12,4</w:t>
            </w:r>
          </w:p>
        </w:tc>
        <w:tc>
          <w:tcPr>
            <w:tcW w:w="1276" w:type="dxa"/>
          </w:tcPr>
          <w:p w14:paraId="1E5FD06A" w14:textId="77777777" w:rsidR="001D0F8D" w:rsidRPr="007A7F70" w:rsidRDefault="001D0F8D" w:rsidP="007E4DC7">
            <w:pPr>
              <w:jc w:val="center"/>
              <w:rPr>
                <w:rFonts w:ascii="Arial" w:hAnsi="Arial" w:cs="Arial"/>
                <w:sz w:val="20"/>
              </w:rPr>
            </w:pPr>
            <w:r w:rsidRPr="007A7F70">
              <w:rPr>
                <w:rFonts w:ascii="Arial" w:hAnsi="Arial" w:cs="Arial"/>
                <w:sz w:val="20"/>
              </w:rPr>
              <w:t>0,18</w:t>
            </w:r>
          </w:p>
        </w:tc>
        <w:tc>
          <w:tcPr>
            <w:tcW w:w="1417" w:type="dxa"/>
          </w:tcPr>
          <w:p w14:paraId="5CCB2695" w14:textId="77777777" w:rsidR="001D0F8D" w:rsidRPr="007A7F70" w:rsidRDefault="001D0F8D" w:rsidP="007E4DC7">
            <w:pPr>
              <w:jc w:val="center"/>
              <w:rPr>
                <w:rFonts w:ascii="Arial" w:hAnsi="Arial" w:cs="Arial"/>
                <w:sz w:val="20"/>
              </w:rPr>
            </w:pPr>
            <w:r w:rsidRPr="007A7F70">
              <w:rPr>
                <w:rFonts w:ascii="Arial" w:hAnsi="Arial" w:cs="Arial"/>
                <w:sz w:val="20"/>
              </w:rPr>
              <w:t>0 (boczny)</w:t>
            </w:r>
          </w:p>
        </w:tc>
        <w:tc>
          <w:tcPr>
            <w:tcW w:w="1787" w:type="dxa"/>
          </w:tcPr>
          <w:p w14:paraId="7894052E" w14:textId="77777777" w:rsidR="001D0F8D" w:rsidRPr="007A7F70" w:rsidRDefault="001D0F8D" w:rsidP="007E4DC7">
            <w:pPr>
              <w:jc w:val="center"/>
              <w:rPr>
                <w:rFonts w:ascii="Arial" w:hAnsi="Arial" w:cs="Arial"/>
                <w:sz w:val="20"/>
              </w:rPr>
            </w:pPr>
            <w:r w:rsidRPr="007A7F70">
              <w:rPr>
                <w:rFonts w:ascii="Arial" w:hAnsi="Arial" w:cs="Arial"/>
                <w:sz w:val="20"/>
              </w:rPr>
              <w:t>395</w:t>
            </w:r>
          </w:p>
        </w:tc>
        <w:tc>
          <w:tcPr>
            <w:tcW w:w="1500" w:type="dxa"/>
          </w:tcPr>
          <w:p w14:paraId="6197BADB" w14:textId="77777777" w:rsidR="001D0F8D" w:rsidRPr="007A7F70" w:rsidRDefault="001D0F8D" w:rsidP="007E4DC7">
            <w:pPr>
              <w:jc w:val="center"/>
              <w:rPr>
                <w:rFonts w:ascii="Arial" w:hAnsi="Arial" w:cs="Arial"/>
                <w:sz w:val="20"/>
              </w:rPr>
            </w:pPr>
            <w:r w:rsidRPr="007A7F70">
              <w:rPr>
                <w:rFonts w:ascii="Arial" w:hAnsi="Arial" w:cs="Arial"/>
                <w:sz w:val="20"/>
              </w:rPr>
              <w:t>8400</w:t>
            </w:r>
          </w:p>
        </w:tc>
      </w:tr>
      <w:tr w:rsidR="007A7F70" w:rsidRPr="007A7F70" w14:paraId="6D59182B" w14:textId="77777777" w:rsidTr="00980957">
        <w:tc>
          <w:tcPr>
            <w:tcW w:w="595" w:type="dxa"/>
          </w:tcPr>
          <w:p w14:paraId="7BECD3DE" w14:textId="77777777" w:rsidR="001D0F8D" w:rsidRPr="007A7F70" w:rsidRDefault="001D0F8D" w:rsidP="000F54BD">
            <w:pPr>
              <w:pStyle w:val="Akapitzlist"/>
              <w:numPr>
                <w:ilvl w:val="0"/>
                <w:numId w:val="29"/>
              </w:numPr>
              <w:contextualSpacing w:val="0"/>
              <w:jc w:val="center"/>
              <w:rPr>
                <w:rFonts w:ascii="Arial" w:hAnsi="Arial" w:cs="Arial"/>
                <w:sz w:val="20"/>
              </w:rPr>
            </w:pPr>
          </w:p>
        </w:tc>
        <w:tc>
          <w:tcPr>
            <w:tcW w:w="993" w:type="dxa"/>
          </w:tcPr>
          <w:p w14:paraId="4788EDF3" w14:textId="65064747" w:rsidR="001D0F8D" w:rsidRPr="007A7F70" w:rsidRDefault="001D0F8D" w:rsidP="001D0F8D">
            <w:pPr>
              <w:jc w:val="center"/>
              <w:rPr>
                <w:rFonts w:ascii="Arial" w:hAnsi="Arial" w:cs="Arial"/>
                <w:sz w:val="20"/>
              </w:rPr>
            </w:pPr>
            <w:r w:rsidRPr="007A7F70">
              <w:rPr>
                <w:rFonts w:ascii="Arial" w:hAnsi="Arial" w:cs="Arial"/>
                <w:sz w:val="20"/>
                <w:lang w:eastAsia="en-US"/>
              </w:rPr>
              <w:t>ET3</w:t>
            </w:r>
          </w:p>
        </w:tc>
        <w:tc>
          <w:tcPr>
            <w:tcW w:w="1559" w:type="dxa"/>
          </w:tcPr>
          <w:p w14:paraId="6B1D5852" w14:textId="3CE95778" w:rsidR="001D0F8D" w:rsidRPr="007A7F70" w:rsidRDefault="001D0F8D" w:rsidP="001D0F8D">
            <w:pPr>
              <w:jc w:val="center"/>
              <w:rPr>
                <w:rFonts w:ascii="Arial" w:hAnsi="Arial" w:cs="Arial"/>
                <w:sz w:val="20"/>
              </w:rPr>
            </w:pPr>
            <w:r w:rsidRPr="007A7F70">
              <w:rPr>
                <w:rFonts w:ascii="Arial" w:hAnsi="Arial" w:cs="Arial"/>
                <w:sz w:val="20"/>
                <w:lang w:eastAsia="en-US"/>
              </w:rPr>
              <w:t>11,5</w:t>
            </w:r>
          </w:p>
        </w:tc>
        <w:tc>
          <w:tcPr>
            <w:tcW w:w="1276" w:type="dxa"/>
          </w:tcPr>
          <w:p w14:paraId="5FD221D8" w14:textId="5ECD66EA" w:rsidR="001D0F8D" w:rsidRPr="007A7F70" w:rsidRDefault="001D0F8D" w:rsidP="001D0F8D">
            <w:pPr>
              <w:jc w:val="center"/>
              <w:rPr>
                <w:rFonts w:ascii="Arial" w:hAnsi="Arial" w:cs="Arial"/>
                <w:sz w:val="20"/>
              </w:rPr>
            </w:pPr>
            <w:r w:rsidRPr="007A7F70">
              <w:rPr>
                <w:rFonts w:ascii="Arial" w:hAnsi="Arial" w:cs="Arial"/>
                <w:sz w:val="20"/>
                <w:lang w:eastAsia="en-US"/>
              </w:rPr>
              <w:t>0,22</w:t>
            </w:r>
          </w:p>
        </w:tc>
        <w:tc>
          <w:tcPr>
            <w:tcW w:w="1417" w:type="dxa"/>
          </w:tcPr>
          <w:p w14:paraId="1B695694" w14:textId="08F2146D" w:rsidR="001D0F8D" w:rsidRPr="007A7F70" w:rsidRDefault="001D0F8D" w:rsidP="001D0F8D">
            <w:pPr>
              <w:jc w:val="center"/>
              <w:rPr>
                <w:rFonts w:ascii="Arial" w:hAnsi="Arial" w:cs="Arial"/>
                <w:sz w:val="20"/>
              </w:rPr>
            </w:pPr>
            <w:r w:rsidRPr="007A7F70">
              <w:rPr>
                <w:rFonts w:ascii="Arial" w:hAnsi="Arial" w:cs="Arial"/>
                <w:sz w:val="20"/>
                <w:lang w:eastAsia="en-US"/>
              </w:rPr>
              <w:t>0 (boczny)</w:t>
            </w:r>
          </w:p>
        </w:tc>
        <w:tc>
          <w:tcPr>
            <w:tcW w:w="1787" w:type="dxa"/>
          </w:tcPr>
          <w:p w14:paraId="332B2FF4" w14:textId="4A063EE9" w:rsidR="001D0F8D" w:rsidRPr="007A7F70" w:rsidRDefault="001D0F8D" w:rsidP="001D0F8D">
            <w:pPr>
              <w:jc w:val="center"/>
              <w:rPr>
                <w:rFonts w:ascii="Arial" w:hAnsi="Arial" w:cs="Arial"/>
                <w:sz w:val="20"/>
              </w:rPr>
            </w:pPr>
            <w:r w:rsidRPr="007A7F70">
              <w:rPr>
                <w:rFonts w:ascii="Arial" w:hAnsi="Arial" w:cs="Arial"/>
                <w:sz w:val="20"/>
                <w:lang w:eastAsia="en-US"/>
              </w:rPr>
              <w:t>395</w:t>
            </w:r>
          </w:p>
        </w:tc>
        <w:tc>
          <w:tcPr>
            <w:tcW w:w="1500" w:type="dxa"/>
          </w:tcPr>
          <w:p w14:paraId="1ADB625C" w14:textId="6CA85C04" w:rsidR="001D0F8D" w:rsidRPr="007A7F70" w:rsidRDefault="001D0F8D" w:rsidP="001D0F8D">
            <w:pPr>
              <w:jc w:val="center"/>
              <w:rPr>
                <w:rFonts w:ascii="Arial" w:hAnsi="Arial" w:cs="Arial"/>
                <w:sz w:val="20"/>
              </w:rPr>
            </w:pPr>
            <w:r w:rsidRPr="007A7F70">
              <w:rPr>
                <w:rFonts w:ascii="Arial" w:hAnsi="Arial" w:cs="Arial"/>
                <w:sz w:val="20"/>
                <w:lang w:eastAsia="en-US"/>
              </w:rPr>
              <w:t>8400</w:t>
            </w:r>
          </w:p>
        </w:tc>
      </w:tr>
    </w:tbl>
    <w:p w14:paraId="31005042" w14:textId="77777777" w:rsidR="001D0F8D" w:rsidRPr="007A7F70" w:rsidRDefault="001D0F8D" w:rsidP="001D0F8D">
      <w:pPr>
        <w:pStyle w:val="Style8"/>
        <w:widowControl/>
        <w:spacing w:before="120" w:after="120" w:line="276" w:lineRule="auto"/>
        <w:rPr>
          <w:rFonts w:ascii="Arial" w:hAnsi="Arial" w:cs="Arial"/>
          <w:sz w:val="16"/>
          <w:szCs w:val="16"/>
        </w:rPr>
      </w:pPr>
      <w:r w:rsidRPr="007A7F70">
        <w:rPr>
          <w:rFonts w:ascii="Arial" w:hAnsi="Arial" w:cs="Arial"/>
          <w:sz w:val="16"/>
          <w:szCs w:val="16"/>
        </w:rPr>
        <w:t>* wartości parametru uwzględnione w modelowaniu rozprzestrzeniania się zanieczyszczeń w powietrzu atmosferycznym</w:t>
      </w:r>
    </w:p>
    <w:p w14:paraId="764CCB9C" w14:textId="5FAEB893" w:rsidR="00FD413C" w:rsidRPr="007A7F70" w:rsidRDefault="00FD413C" w:rsidP="007A7F70">
      <w:pPr>
        <w:pStyle w:val="Nagwek3"/>
      </w:pPr>
      <w:r w:rsidRPr="007A7F70">
        <w:t>I.1</w:t>
      </w:r>
      <w:r w:rsidR="003224AF" w:rsidRPr="007A7F70">
        <w:t>2</w:t>
      </w:r>
      <w:r w:rsidRPr="007A7F70">
        <w:tab/>
      </w:r>
      <w:r w:rsidR="007B04E7" w:rsidRPr="007A7F70">
        <w:t xml:space="preserve"> </w:t>
      </w:r>
      <w:r w:rsidRPr="007A7F70">
        <w:t>Punkt I</w:t>
      </w:r>
      <w:r w:rsidR="001D0F8D" w:rsidRPr="007A7F70">
        <w:t>I</w:t>
      </w:r>
      <w:r w:rsidRPr="007A7F70">
        <w:t>I.</w:t>
      </w:r>
      <w:r w:rsidR="001D0F8D" w:rsidRPr="007A7F70">
        <w:t>2</w:t>
      </w:r>
      <w:r w:rsidRPr="007A7F70">
        <w:t>.</w:t>
      </w:r>
      <w:r w:rsidR="001D0F8D" w:rsidRPr="007A7F70">
        <w:t>1</w:t>
      </w:r>
      <w:r w:rsidRPr="007A7F70">
        <w:t>. otrzymuje brzmienie:</w:t>
      </w:r>
    </w:p>
    <w:p w14:paraId="029F0D9F" w14:textId="77777777" w:rsidR="001D0F8D" w:rsidRPr="007A7F70" w:rsidRDefault="001D0F8D" w:rsidP="001D0F8D">
      <w:pPr>
        <w:spacing w:before="120" w:after="120"/>
        <w:jc w:val="both"/>
        <w:rPr>
          <w:rFonts w:ascii="Arial" w:hAnsi="Arial" w:cs="Arial"/>
          <w:b/>
        </w:rPr>
      </w:pPr>
      <w:r w:rsidRPr="007A7F70">
        <w:rPr>
          <w:rFonts w:ascii="Arial" w:hAnsi="Arial" w:cs="Arial"/>
          <w:b/>
        </w:rPr>
        <w:t xml:space="preserve">III.2.1 </w:t>
      </w:r>
      <w:r w:rsidRPr="007A7F70">
        <w:rPr>
          <w:rFonts w:ascii="Arial" w:hAnsi="Arial" w:cs="Arial"/>
        </w:rPr>
        <w:t>Źródła hałasu i ich rozkład czasu pracy w ciągu doby.</w:t>
      </w:r>
      <w:r w:rsidRPr="007A7F70">
        <w:rPr>
          <w:rFonts w:ascii="Arial" w:hAnsi="Arial" w:cs="Arial"/>
          <w:b/>
        </w:rPr>
        <w:t xml:space="preserve"> </w:t>
      </w:r>
    </w:p>
    <w:p w14:paraId="2ADA3DA7" w14:textId="77777777" w:rsidR="001D0F8D" w:rsidRPr="007A7F70" w:rsidRDefault="001D0F8D" w:rsidP="001D0F8D">
      <w:pPr>
        <w:spacing w:before="120"/>
        <w:jc w:val="both"/>
        <w:rPr>
          <w:rFonts w:ascii="Arial" w:hAnsi="Arial" w:cs="Arial"/>
          <w:b/>
        </w:rPr>
      </w:pPr>
      <w:r w:rsidRPr="007A7F70">
        <w:rPr>
          <w:rFonts w:ascii="Arial" w:hAnsi="Arial" w:cs="Arial"/>
          <w:b/>
        </w:rPr>
        <w:t>Tabela 8</w:t>
      </w:r>
    </w:p>
    <w:tbl>
      <w:tblPr>
        <w:tblStyle w:val="Tabela-Siatka10"/>
        <w:tblW w:w="9072" w:type="dxa"/>
        <w:tblLayout w:type="fixed"/>
        <w:tblLook w:val="0020" w:firstRow="1" w:lastRow="0" w:firstColumn="0" w:lastColumn="0" w:noHBand="0" w:noVBand="0"/>
        <w:tblCaption w:val="tabela w zakresie emisji hałasu"/>
        <w:tblDescription w:val="Tabela zawiera łączone i zagnieżdżone komórki. W tabeli wymieniono wszystkie żródła hałasu ich lokalizację na terenie zakładu oraz określono czas pracy źródeł w porze dnia i nocy."/>
      </w:tblPr>
      <w:tblGrid>
        <w:gridCol w:w="567"/>
        <w:gridCol w:w="1134"/>
        <w:gridCol w:w="4395"/>
        <w:gridCol w:w="1134"/>
        <w:gridCol w:w="992"/>
        <w:gridCol w:w="850"/>
      </w:tblGrid>
      <w:tr w:rsidR="007A7F70" w:rsidRPr="007A7F70" w14:paraId="51D5DBF1" w14:textId="77777777" w:rsidTr="00980957">
        <w:trPr>
          <w:trHeight w:val="422"/>
          <w:tblHeader/>
        </w:trPr>
        <w:tc>
          <w:tcPr>
            <w:tcW w:w="567" w:type="dxa"/>
            <w:vMerge w:val="restart"/>
          </w:tcPr>
          <w:p w14:paraId="117C0A4D"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lastRenderedPageBreak/>
              <w:t>Lp.</w:t>
            </w:r>
          </w:p>
        </w:tc>
        <w:tc>
          <w:tcPr>
            <w:tcW w:w="1134" w:type="dxa"/>
            <w:vMerge w:val="restart"/>
          </w:tcPr>
          <w:p w14:paraId="5EA3D78B" w14:textId="77777777" w:rsidR="001D0F8D" w:rsidRPr="007A7F70" w:rsidRDefault="001D0F8D" w:rsidP="007E4DC7">
            <w:pPr>
              <w:pStyle w:val="Default"/>
              <w:jc w:val="center"/>
              <w:rPr>
                <w:rFonts w:ascii="Arial" w:hAnsi="Arial" w:cs="Arial"/>
                <w:b/>
                <w:color w:val="auto"/>
                <w:sz w:val="20"/>
              </w:rPr>
            </w:pPr>
            <w:r w:rsidRPr="007A7F70">
              <w:rPr>
                <w:rFonts w:ascii="Arial" w:hAnsi="Arial" w:cs="Arial"/>
                <w:b/>
                <w:color w:val="auto"/>
                <w:sz w:val="20"/>
              </w:rPr>
              <w:t>Oznaczenie źródła</w:t>
            </w:r>
          </w:p>
        </w:tc>
        <w:tc>
          <w:tcPr>
            <w:tcW w:w="4395" w:type="dxa"/>
            <w:vMerge w:val="restart"/>
          </w:tcPr>
          <w:p w14:paraId="4E90CE18" w14:textId="77777777" w:rsidR="001D0F8D" w:rsidRPr="007A7F70" w:rsidRDefault="001D0F8D" w:rsidP="007E4DC7">
            <w:pPr>
              <w:pStyle w:val="Default"/>
              <w:jc w:val="center"/>
              <w:rPr>
                <w:rFonts w:ascii="Arial" w:hAnsi="Arial" w:cs="Arial"/>
                <w:b/>
                <w:color w:val="auto"/>
                <w:sz w:val="20"/>
              </w:rPr>
            </w:pPr>
            <w:r w:rsidRPr="007A7F70">
              <w:rPr>
                <w:rFonts w:ascii="Arial" w:hAnsi="Arial" w:cs="Arial"/>
                <w:b/>
                <w:bCs/>
                <w:color w:val="auto"/>
                <w:sz w:val="20"/>
              </w:rPr>
              <w:t>Lokalizacja źródła</w:t>
            </w:r>
          </w:p>
        </w:tc>
        <w:tc>
          <w:tcPr>
            <w:tcW w:w="1134" w:type="dxa"/>
            <w:vMerge w:val="restart"/>
          </w:tcPr>
          <w:p w14:paraId="243F41BE" w14:textId="77777777" w:rsidR="001D0F8D" w:rsidRPr="007A7F70" w:rsidRDefault="001D0F8D" w:rsidP="007E4DC7">
            <w:pPr>
              <w:pStyle w:val="Default"/>
              <w:jc w:val="center"/>
              <w:rPr>
                <w:rFonts w:ascii="Arial" w:hAnsi="Arial" w:cs="Arial"/>
                <w:b/>
                <w:bCs/>
                <w:color w:val="auto"/>
                <w:sz w:val="20"/>
              </w:rPr>
            </w:pPr>
            <w:r w:rsidRPr="007A7F70">
              <w:rPr>
                <w:rFonts w:ascii="Arial" w:hAnsi="Arial" w:cs="Arial"/>
                <w:b/>
                <w:bCs/>
                <w:color w:val="auto"/>
                <w:sz w:val="20"/>
              </w:rPr>
              <w:t>Typ źródła</w:t>
            </w:r>
          </w:p>
        </w:tc>
        <w:tc>
          <w:tcPr>
            <w:tcW w:w="1842" w:type="dxa"/>
            <w:gridSpan w:val="2"/>
          </w:tcPr>
          <w:p w14:paraId="29C9D364"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Czas pracy źródła</w:t>
            </w:r>
          </w:p>
          <w:p w14:paraId="3EBF741A"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[h]</w:t>
            </w:r>
          </w:p>
        </w:tc>
      </w:tr>
      <w:tr w:rsidR="007A7F70" w:rsidRPr="007A7F70" w14:paraId="2B1F26EF" w14:textId="77777777" w:rsidTr="00980957">
        <w:trPr>
          <w:trHeight w:val="229"/>
          <w:tblHeader/>
        </w:trPr>
        <w:tc>
          <w:tcPr>
            <w:tcW w:w="567" w:type="dxa"/>
            <w:vMerge/>
          </w:tcPr>
          <w:p w14:paraId="146385DE" w14:textId="77777777" w:rsidR="001D0F8D" w:rsidRPr="007A7F70" w:rsidRDefault="001D0F8D" w:rsidP="007E4DC7">
            <w:pPr>
              <w:pStyle w:val="Default"/>
              <w:jc w:val="center"/>
              <w:rPr>
                <w:rFonts w:ascii="Arial" w:hAnsi="Arial" w:cs="Arial"/>
                <w:color w:val="auto"/>
                <w:sz w:val="20"/>
              </w:rPr>
            </w:pPr>
          </w:p>
        </w:tc>
        <w:tc>
          <w:tcPr>
            <w:tcW w:w="1134" w:type="dxa"/>
            <w:vMerge/>
          </w:tcPr>
          <w:p w14:paraId="49135CE8" w14:textId="77777777" w:rsidR="001D0F8D" w:rsidRPr="007A7F70" w:rsidRDefault="001D0F8D" w:rsidP="007E4DC7">
            <w:pPr>
              <w:pStyle w:val="Default"/>
              <w:jc w:val="center"/>
              <w:rPr>
                <w:rFonts w:ascii="Arial" w:hAnsi="Arial" w:cs="Arial"/>
                <w:color w:val="auto"/>
                <w:sz w:val="20"/>
              </w:rPr>
            </w:pPr>
          </w:p>
        </w:tc>
        <w:tc>
          <w:tcPr>
            <w:tcW w:w="4395" w:type="dxa"/>
            <w:vMerge/>
          </w:tcPr>
          <w:p w14:paraId="06E00029" w14:textId="77777777" w:rsidR="001D0F8D" w:rsidRPr="007A7F70" w:rsidRDefault="001D0F8D" w:rsidP="007E4DC7">
            <w:pPr>
              <w:pStyle w:val="Default"/>
              <w:jc w:val="center"/>
              <w:rPr>
                <w:rFonts w:ascii="Arial" w:hAnsi="Arial" w:cs="Arial"/>
                <w:color w:val="auto"/>
                <w:sz w:val="20"/>
              </w:rPr>
            </w:pPr>
          </w:p>
        </w:tc>
        <w:tc>
          <w:tcPr>
            <w:tcW w:w="1134" w:type="dxa"/>
            <w:vMerge/>
          </w:tcPr>
          <w:p w14:paraId="5A72CA22" w14:textId="77777777" w:rsidR="001D0F8D" w:rsidRPr="007A7F70" w:rsidRDefault="001D0F8D" w:rsidP="007E4DC7">
            <w:pPr>
              <w:pStyle w:val="Default"/>
              <w:jc w:val="center"/>
              <w:rPr>
                <w:rFonts w:ascii="Arial" w:hAnsi="Arial" w:cs="Arial"/>
                <w:b/>
                <w:bCs/>
                <w:color w:val="auto"/>
                <w:sz w:val="20"/>
              </w:rPr>
            </w:pPr>
          </w:p>
        </w:tc>
        <w:tc>
          <w:tcPr>
            <w:tcW w:w="992" w:type="dxa"/>
          </w:tcPr>
          <w:p w14:paraId="00C15EC2"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Pora dzienna</w:t>
            </w:r>
          </w:p>
        </w:tc>
        <w:tc>
          <w:tcPr>
            <w:tcW w:w="850" w:type="dxa"/>
          </w:tcPr>
          <w:p w14:paraId="155CFB3E" w14:textId="77777777" w:rsidR="001D0F8D" w:rsidRPr="007A7F70" w:rsidRDefault="001D0F8D" w:rsidP="007E4DC7">
            <w:pPr>
              <w:pStyle w:val="Default"/>
              <w:jc w:val="center"/>
              <w:rPr>
                <w:rFonts w:ascii="Arial" w:hAnsi="Arial" w:cs="Arial"/>
                <w:color w:val="auto"/>
                <w:sz w:val="20"/>
              </w:rPr>
            </w:pPr>
            <w:r w:rsidRPr="007A7F70">
              <w:rPr>
                <w:rFonts w:ascii="Arial" w:hAnsi="Arial" w:cs="Arial"/>
                <w:b/>
                <w:bCs/>
                <w:color w:val="auto"/>
                <w:sz w:val="20"/>
              </w:rPr>
              <w:t>Pora nocna</w:t>
            </w:r>
          </w:p>
        </w:tc>
      </w:tr>
      <w:tr w:rsidR="007A7F70" w:rsidRPr="007A7F70" w14:paraId="0C0CF3AA" w14:textId="77777777" w:rsidTr="00980957">
        <w:trPr>
          <w:trHeight w:val="231"/>
        </w:trPr>
        <w:tc>
          <w:tcPr>
            <w:tcW w:w="567" w:type="dxa"/>
          </w:tcPr>
          <w:p w14:paraId="652560A6" w14:textId="77777777" w:rsidR="001D0F8D" w:rsidRPr="007A7F70" w:rsidRDefault="001D0F8D" w:rsidP="000F54BD">
            <w:pPr>
              <w:pStyle w:val="Default"/>
              <w:numPr>
                <w:ilvl w:val="0"/>
                <w:numId w:val="30"/>
              </w:numPr>
              <w:jc w:val="center"/>
              <w:rPr>
                <w:rFonts w:ascii="Arial" w:hAnsi="Arial" w:cs="Arial"/>
                <w:color w:val="auto"/>
                <w:sz w:val="20"/>
              </w:rPr>
            </w:pPr>
          </w:p>
        </w:tc>
        <w:tc>
          <w:tcPr>
            <w:tcW w:w="1134" w:type="dxa"/>
          </w:tcPr>
          <w:p w14:paraId="65F99CE0"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B</w:t>
            </w:r>
          </w:p>
        </w:tc>
        <w:tc>
          <w:tcPr>
            <w:tcW w:w="4395" w:type="dxa"/>
          </w:tcPr>
          <w:p w14:paraId="34043A5B"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 xml:space="preserve">Hala produkcyjna z urządzeniami technologicznymi w których prowadzone są procesy produkcyjne </w:t>
            </w:r>
            <w:r w:rsidRPr="007A7F70">
              <w:rPr>
                <w:rFonts w:ascii="Arial" w:hAnsi="Arial" w:cs="Arial"/>
                <w:color w:val="auto"/>
                <w:sz w:val="20"/>
              </w:rPr>
              <w:br/>
              <w:t>(nawy od TA2H1 doTA2H8)</w:t>
            </w:r>
          </w:p>
        </w:tc>
        <w:tc>
          <w:tcPr>
            <w:tcW w:w="1134" w:type="dxa"/>
          </w:tcPr>
          <w:p w14:paraId="213F8E00"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budynek</w:t>
            </w:r>
          </w:p>
        </w:tc>
        <w:tc>
          <w:tcPr>
            <w:tcW w:w="992" w:type="dxa"/>
          </w:tcPr>
          <w:p w14:paraId="1E3760C8"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16</w:t>
            </w:r>
          </w:p>
        </w:tc>
        <w:tc>
          <w:tcPr>
            <w:tcW w:w="850" w:type="dxa"/>
          </w:tcPr>
          <w:p w14:paraId="4D8896C5"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8</w:t>
            </w:r>
          </w:p>
        </w:tc>
      </w:tr>
      <w:tr w:rsidR="007A7F70" w:rsidRPr="007A7F70" w14:paraId="43CD5D4D" w14:textId="77777777" w:rsidTr="00980957">
        <w:trPr>
          <w:trHeight w:val="356"/>
        </w:trPr>
        <w:tc>
          <w:tcPr>
            <w:tcW w:w="567" w:type="dxa"/>
          </w:tcPr>
          <w:p w14:paraId="67EC6A0B" w14:textId="77777777" w:rsidR="001D0F8D" w:rsidRPr="007A7F70" w:rsidRDefault="001D0F8D" w:rsidP="000F54BD">
            <w:pPr>
              <w:pStyle w:val="Default"/>
              <w:numPr>
                <w:ilvl w:val="0"/>
                <w:numId w:val="30"/>
              </w:numPr>
              <w:jc w:val="center"/>
              <w:rPr>
                <w:rFonts w:ascii="Arial" w:hAnsi="Arial" w:cs="Arial"/>
                <w:color w:val="auto"/>
                <w:sz w:val="20"/>
              </w:rPr>
            </w:pPr>
          </w:p>
        </w:tc>
        <w:tc>
          <w:tcPr>
            <w:tcW w:w="1134" w:type="dxa"/>
          </w:tcPr>
          <w:p w14:paraId="73AD050E"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P1-P2</w:t>
            </w:r>
          </w:p>
        </w:tc>
        <w:tc>
          <w:tcPr>
            <w:tcW w:w="4395" w:type="dxa"/>
          </w:tcPr>
          <w:p w14:paraId="4FA7DADA"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 xml:space="preserve"> Wyrzutnia gazów o wydajności 15 tys. m</w:t>
            </w:r>
            <w:r w:rsidRPr="007A7F70">
              <w:rPr>
                <w:rFonts w:ascii="Arial" w:hAnsi="Arial" w:cs="Arial"/>
                <w:color w:val="auto"/>
                <w:sz w:val="20"/>
                <w:vertAlign w:val="superscript"/>
              </w:rPr>
              <w:t>3</w:t>
            </w:r>
            <w:r w:rsidRPr="007A7F70">
              <w:rPr>
                <w:rFonts w:ascii="Arial" w:hAnsi="Arial" w:cs="Arial"/>
                <w:color w:val="auto"/>
                <w:sz w:val="20"/>
              </w:rPr>
              <w:t>/h (wentylacja kabin lakierniczych nr 1 i nr 2:</w:t>
            </w:r>
            <w:r w:rsidRPr="007A7F70">
              <w:rPr>
                <w:rFonts w:ascii="Arial" w:hAnsi="Arial" w:cs="Arial"/>
                <w:color w:val="auto"/>
                <w:sz w:val="20"/>
              </w:rPr>
              <w:br/>
              <w:t xml:space="preserve"> EL1-EL2)</w:t>
            </w:r>
          </w:p>
        </w:tc>
        <w:tc>
          <w:tcPr>
            <w:tcW w:w="1134" w:type="dxa"/>
          </w:tcPr>
          <w:p w14:paraId="7583C545"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punktowe</w:t>
            </w:r>
          </w:p>
        </w:tc>
        <w:tc>
          <w:tcPr>
            <w:tcW w:w="992" w:type="dxa"/>
          </w:tcPr>
          <w:p w14:paraId="5B33CD5E"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16</w:t>
            </w:r>
          </w:p>
        </w:tc>
        <w:tc>
          <w:tcPr>
            <w:tcW w:w="850" w:type="dxa"/>
          </w:tcPr>
          <w:p w14:paraId="6D5A7F2A"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8</w:t>
            </w:r>
          </w:p>
        </w:tc>
      </w:tr>
      <w:tr w:rsidR="007A7F70" w:rsidRPr="007A7F70" w14:paraId="41047801" w14:textId="77777777" w:rsidTr="00980957">
        <w:trPr>
          <w:trHeight w:val="356"/>
        </w:trPr>
        <w:tc>
          <w:tcPr>
            <w:tcW w:w="567" w:type="dxa"/>
          </w:tcPr>
          <w:p w14:paraId="3881344E" w14:textId="77777777" w:rsidR="001D0F8D" w:rsidRPr="007A7F70" w:rsidRDefault="001D0F8D" w:rsidP="000F54BD">
            <w:pPr>
              <w:pStyle w:val="Default"/>
              <w:numPr>
                <w:ilvl w:val="0"/>
                <w:numId w:val="30"/>
              </w:numPr>
              <w:jc w:val="center"/>
              <w:rPr>
                <w:rFonts w:ascii="Arial" w:hAnsi="Arial" w:cs="Arial"/>
                <w:color w:val="auto"/>
                <w:sz w:val="20"/>
              </w:rPr>
            </w:pPr>
          </w:p>
        </w:tc>
        <w:tc>
          <w:tcPr>
            <w:tcW w:w="1134" w:type="dxa"/>
          </w:tcPr>
          <w:p w14:paraId="4FC06C4D"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P3</w:t>
            </w:r>
          </w:p>
        </w:tc>
        <w:tc>
          <w:tcPr>
            <w:tcW w:w="4395" w:type="dxa"/>
          </w:tcPr>
          <w:p w14:paraId="2407A941" w14:textId="77777777" w:rsidR="001D0F8D" w:rsidRPr="007A7F70" w:rsidRDefault="001D0F8D" w:rsidP="007E4DC7">
            <w:pPr>
              <w:jc w:val="center"/>
              <w:rPr>
                <w:rFonts w:ascii="Arial" w:hAnsi="Arial" w:cs="Arial"/>
                <w:sz w:val="20"/>
              </w:rPr>
            </w:pPr>
            <w:r w:rsidRPr="007A7F70">
              <w:rPr>
                <w:rFonts w:ascii="Arial" w:hAnsi="Arial" w:cs="Arial"/>
                <w:sz w:val="20"/>
              </w:rPr>
              <w:t>Wyrzutnia gazów o wydajności 20 tys. m</w:t>
            </w:r>
            <w:r w:rsidRPr="007A7F70">
              <w:rPr>
                <w:rFonts w:ascii="Arial" w:hAnsi="Arial" w:cs="Arial"/>
                <w:sz w:val="20"/>
                <w:vertAlign w:val="superscript"/>
              </w:rPr>
              <w:t>3</w:t>
            </w:r>
            <w:r w:rsidRPr="007A7F70">
              <w:rPr>
                <w:rFonts w:ascii="Arial" w:hAnsi="Arial" w:cs="Arial"/>
                <w:sz w:val="20"/>
              </w:rPr>
              <w:t>/h (wentylacja kabiny lakierniczej nr 3: EL3)</w:t>
            </w:r>
          </w:p>
        </w:tc>
        <w:tc>
          <w:tcPr>
            <w:tcW w:w="1134" w:type="dxa"/>
          </w:tcPr>
          <w:p w14:paraId="54F4EFF0"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punktowe</w:t>
            </w:r>
          </w:p>
        </w:tc>
        <w:tc>
          <w:tcPr>
            <w:tcW w:w="992" w:type="dxa"/>
          </w:tcPr>
          <w:p w14:paraId="53A5B569"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16</w:t>
            </w:r>
          </w:p>
        </w:tc>
        <w:tc>
          <w:tcPr>
            <w:tcW w:w="850" w:type="dxa"/>
          </w:tcPr>
          <w:p w14:paraId="172D5437"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8</w:t>
            </w:r>
          </w:p>
        </w:tc>
      </w:tr>
      <w:tr w:rsidR="007A7F70" w:rsidRPr="007A7F70" w14:paraId="7F21E276" w14:textId="77777777" w:rsidTr="00980957">
        <w:trPr>
          <w:trHeight w:val="356"/>
        </w:trPr>
        <w:tc>
          <w:tcPr>
            <w:tcW w:w="567" w:type="dxa"/>
          </w:tcPr>
          <w:p w14:paraId="637C96C7" w14:textId="77777777" w:rsidR="001D0F8D" w:rsidRPr="007A7F70" w:rsidRDefault="001D0F8D" w:rsidP="000F54BD">
            <w:pPr>
              <w:pStyle w:val="Default"/>
              <w:numPr>
                <w:ilvl w:val="0"/>
                <w:numId w:val="30"/>
              </w:numPr>
              <w:jc w:val="center"/>
              <w:rPr>
                <w:rFonts w:ascii="Arial" w:hAnsi="Arial" w:cs="Arial"/>
                <w:color w:val="auto"/>
                <w:sz w:val="20"/>
              </w:rPr>
            </w:pPr>
          </w:p>
        </w:tc>
        <w:tc>
          <w:tcPr>
            <w:tcW w:w="1134" w:type="dxa"/>
          </w:tcPr>
          <w:p w14:paraId="3DB13705"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P4-P5</w:t>
            </w:r>
          </w:p>
        </w:tc>
        <w:tc>
          <w:tcPr>
            <w:tcW w:w="4395" w:type="dxa"/>
          </w:tcPr>
          <w:p w14:paraId="529895C7"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Wyrzutnia gazów o wydajności 25 tys. m</w:t>
            </w:r>
            <w:r w:rsidRPr="007A7F70">
              <w:rPr>
                <w:rFonts w:ascii="Arial" w:hAnsi="Arial" w:cs="Arial"/>
                <w:color w:val="auto"/>
                <w:sz w:val="20"/>
                <w:vertAlign w:val="superscript"/>
              </w:rPr>
              <w:t>3</w:t>
            </w:r>
            <w:r w:rsidRPr="007A7F70">
              <w:rPr>
                <w:rFonts w:ascii="Arial" w:hAnsi="Arial" w:cs="Arial"/>
                <w:color w:val="auto"/>
                <w:sz w:val="20"/>
              </w:rPr>
              <w:t xml:space="preserve">/h </w:t>
            </w:r>
            <w:r w:rsidRPr="007A7F70">
              <w:rPr>
                <w:rFonts w:ascii="Arial" w:hAnsi="Arial" w:cs="Arial"/>
                <w:color w:val="auto"/>
                <w:sz w:val="20"/>
              </w:rPr>
              <w:br/>
              <w:t xml:space="preserve">(wentylacja kabin lakierniczych </w:t>
            </w:r>
            <w:r w:rsidRPr="007A7F70">
              <w:rPr>
                <w:rFonts w:ascii="Arial" w:hAnsi="Arial" w:cs="Arial"/>
                <w:color w:val="auto"/>
                <w:sz w:val="20"/>
              </w:rPr>
              <w:br/>
              <w:t>nr 4 i nr 5: EL4-EL5)</w:t>
            </w:r>
          </w:p>
        </w:tc>
        <w:tc>
          <w:tcPr>
            <w:tcW w:w="1134" w:type="dxa"/>
          </w:tcPr>
          <w:p w14:paraId="42B6E0C3"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punktowe</w:t>
            </w:r>
          </w:p>
        </w:tc>
        <w:tc>
          <w:tcPr>
            <w:tcW w:w="992" w:type="dxa"/>
          </w:tcPr>
          <w:p w14:paraId="7CD98123"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16</w:t>
            </w:r>
          </w:p>
        </w:tc>
        <w:tc>
          <w:tcPr>
            <w:tcW w:w="850" w:type="dxa"/>
          </w:tcPr>
          <w:p w14:paraId="3F3C15EC"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8</w:t>
            </w:r>
          </w:p>
        </w:tc>
      </w:tr>
      <w:tr w:rsidR="007A7F70" w:rsidRPr="007A7F70" w14:paraId="598C5E46" w14:textId="77777777" w:rsidTr="00980957">
        <w:trPr>
          <w:trHeight w:val="356"/>
        </w:trPr>
        <w:tc>
          <w:tcPr>
            <w:tcW w:w="567" w:type="dxa"/>
          </w:tcPr>
          <w:p w14:paraId="51F9C001" w14:textId="77777777" w:rsidR="001D0F8D" w:rsidRPr="007A7F70" w:rsidRDefault="001D0F8D" w:rsidP="000F54BD">
            <w:pPr>
              <w:pStyle w:val="Default"/>
              <w:numPr>
                <w:ilvl w:val="0"/>
                <w:numId w:val="30"/>
              </w:numPr>
              <w:jc w:val="center"/>
              <w:rPr>
                <w:rFonts w:ascii="Arial" w:hAnsi="Arial" w:cs="Arial"/>
                <w:color w:val="auto"/>
                <w:sz w:val="20"/>
              </w:rPr>
            </w:pPr>
          </w:p>
        </w:tc>
        <w:tc>
          <w:tcPr>
            <w:tcW w:w="1134" w:type="dxa"/>
          </w:tcPr>
          <w:p w14:paraId="7547B902"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P6-P7</w:t>
            </w:r>
          </w:p>
        </w:tc>
        <w:tc>
          <w:tcPr>
            <w:tcW w:w="4395" w:type="dxa"/>
          </w:tcPr>
          <w:p w14:paraId="5B9168FA" w14:textId="77777777" w:rsidR="001D0F8D" w:rsidRPr="007A7F70" w:rsidRDefault="001D0F8D" w:rsidP="007E4DC7">
            <w:pPr>
              <w:pStyle w:val="Default"/>
              <w:rPr>
                <w:rFonts w:ascii="Arial" w:hAnsi="Arial" w:cs="Arial"/>
                <w:color w:val="auto"/>
                <w:sz w:val="20"/>
              </w:rPr>
            </w:pPr>
            <w:r w:rsidRPr="007A7F70">
              <w:rPr>
                <w:rFonts w:ascii="Arial" w:hAnsi="Arial" w:cs="Arial"/>
                <w:color w:val="auto"/>
                <w:sz w:val="20"/>
              </w:rPr>
              <w:t>Wentylatory dachowe o wydajności 800 m</w:t>
            </w:r>
            <w:r w:rsidRPr="007A7F70">
              <w:rPr>
                <w:rFonts w:ascii="Arial" w:hAnsi="Arial" w:cs="Arial"/>
                <w:color w:val="auto"/>
                <w:sz w:val="20"/>
                <w:vertAlign w:val="superscript"/>
              </w:rPr>
              <w:t>3</w:t>
            </w:r>
            <w:r w:rsidRPr="007A7F70">
              <w:rPr>
                <w:rFonts w:ascii="Arial" w:hAnsi="Arial" w:cs="Arial"/>
                <w:color w:val="auto"/>
                <w:sz w:val="20"/>
              </w:rPr>
              <w:t>/h</w:t>
            </w:r>
            <w:r w:rsidRPr="007A7F70">
              <w:rPr>
                <w:rFonts w:ascii="Arial" w:hAnsi="Arial" w:cs="Arial"/>
                <w:color w:val="auto"/>
                <w:sz w:val="20"/>
              </w:rPr>
              <w:br/>
              <w:t>(wentylacja kabiny lakierowania proszkowego)</w:t>
            </w:r>
          </w:p>
        </w:tc>
        <w:tc>
          <w:tcPr>
            <w:tcW w:w="1134" w:type="dxa"/>
          </w:tcPr>
          <w:p w14:paraId="74752458"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punktowe</w:t>
            </w:r>
          </w:p>
        </w:tc>
        <w:tc>
          <w:tcPr>
            <w:tcW w:w="992" w:type="dxa"/>
          </w:tcPr>
          <w:p w14:paraId="4D0048E4"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16</w:t>
            </w:r>
          </w:p>
        </w:tc>
        <w:tc>
          <w:tcPr>
            <w:tcW w:w="850" w:type="dxa"/>
          </w:tcPr>
          <w:p w14:paraId="1EF935A9"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8</w:t>
            </w:r>
          </w:p>
        </w:tc>
      </w:tr>
      <w:tr w:rsidR="007A7F70" w:rsidRPr="007A7F70" w14:paraId="51BB2BE9" w14:textId="77777777" w:rsidTr="00980957">
        <w:trPr>
          <w:trHeight w:val="356"/>
        </w:trPr>
        <w:tc>
          <w:tcPr>
            <w:tcW w:w="567" w:type="dxa"/>
          </w:tcPr>
          <w:p w14:paraId="79098103" w14:textId="77777777" w:rsidR="001D0F8D" w:rsidRPr="007A7F70" w:rsidRDefault="001D0F8D" w:rsidP="000F54BD">
            <w:pPr>
              <w:pStyle w:val="Default"/>
              <w:numPr>
                <w:ilvl w:val="0"/>
                <w:numId w:val="30"/>
              </w:numPr>
              <w:jc w:val="center"/>
              <w:rPr>
                <w:rFonts w:ascii="Arial" w:hAnsi="Arial" w:cs="Arial"/>
                <w:color w:val="auto"/>
                <w:sz w:val="20"/>
              </w:rPr>
            </w:pPr>
          </w:p>
        </w:tc>
        <w:tc>
          <w:tcPr>
            <w:tcW w:w="1134" w:type="dxa"/>
          </w:tcPr>
          <w:p w14:paraId="7CA74B45"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P8-P15</w:t>
            </w:r>
          </w:p>
        </w:tc>
        <w:tc>
          <w:tcPr>
            <w:tcW w:w="4395" w:type="dxa"/>
          </w:tcPr>
          <w:p w14:paraId="38FF8795" w14:textId="77777777" w:rsidR="001D0F8D" w:rsidRPr="007A7F70" w:rsidRDefault="001D0F8D" w:rsidP="007E4DC7">
            <w:pPr>
              <w:jc w:val="center"/>
              <w:rPr>
                <w:rFonts w:ascii="Arial" w:hAnsi="Arial" w:cs="Arial"/>
                <w:sz w:val="20"/>
              </w:rPr>
            </w:pPr>
            <w:r w:rsidRPr="007A7F70">
              <w:rPr>
                <w:rFonts w:ascii="Arial" w:hAnsi="Arial" w:cs="Arial"/>
                <w:sz w:val="20"/>
              </w:rPr>
              <w:t xml:space="preserve">Wentylatory dachowe o wydajności </w:t>
            </w:r>
            <w:r w:rsidRPr="007A7F70">
              <w:rPr>
                <w:rFonts w:ascii="Arial" w:hAnsi="Arial" w:cs="Arial"/>
                <w:sz w:val="20"/>
              </w:rPr>
              <w:br/>
              <w:t>3 000 m</w:t>
            </w:r>
            <w:r w:rsidRPr="007A7F70">
              <w:rPr>
                <w:rFonts w:ascii="Arial" w:hAnsi="Arial" w:cs="Arial"/>
                <w:sz w:val="20"/>
                <w:vertAlign w:val="superscript"/>
              </w:rPr>
              <w:t>3</w:t>
            </w:r>
            <w:r w:rsidRPr="007A7F70">
              <w:rPr>
                <w:rFonts w:ascii="Arial" w:hAnsi="Arial" w:cs="Arial"/>
                <w:sz w:val="20"/>
              </w:rPr>
              <w:t>/h (wentylacja mechaniczna naw TA2H2-TA2H3: E1-E8)</w:t>
            </w:r>
          </w:p>
        </w:tc>
        <w:tc>
          <w:tcPr>
            <w:tcW w:w="1134" w:type="dxa"/>
          </w:tcPr>
          <w:p w14:paraId="3E014029"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punktowe</w:t>
            </w:r>
          </w:p>
        </w:tc>
        <w:tc>
          <w:tcPr>
            <w:tcW w:w="992" w:type="dxa"/>
          </w:tcPr>
          <w:p w14:paraId="51074759"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16</w:t>
            </w:r>
          </w:p>
        </w:tc>
        <w:tc>
          <w:tcPr>
            <w:tcW w:w="850" w:type="dxa"/>
          </w:tcPr>
          <w:p w14:paraId="1F491519"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8</w:t>
            </w:r>
          </w:p>
        </w:tc>
      </w:tr>
      <w:tr w:rsidR="007A7F70" w:rsidRPr="007A7F70" w14:paraId="731CFCB6" w14:textId="77777777" w:rsidTr="00980957">
        <w:trPr>
          <w:trHeight w:val="356"/>
        </w:trPr>
        <w:tc>
          <w:tcPr>
            <w:tcW w:w="567" w:type="dxa"/>
          </w:tcPr>
          <w:p w14:paraId="14905C98" w14:textId="77777777" w:rsidR="001D0F8D" w:rsidRPr="007A7F70" w:rsidRDefault="001D0F8D" w:rsidP="000F54BD">
            <w:pPr>
              <w:pStyle w:val="Default"/>
              <w:numPr>
                <w:ilvl w:val="0"/>
                <w:numId w:val="30"/>
              </w:numPr>
              <w:jc w:val="center"/>
              <w:rPr>
                <w:rFonts w:ascii="Arial" w:hAnsi="Arial" w:cs="Arial"/>
                <w:color w:val="auto"/>
                <w:sz w:val="20"/>
              </w:rPr>
            </w:pPr>
          </w:p>
        </w:tc>
        <w:tc>
          <w:tcPr>
            <w:tcW w:w="1134" w:type="dxa"/>
          </w:tcPr>
          <w:p w14:paraId="013CE99F"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P16-P20</w:t>
            </w:r>
          </w:p>
        </w:tc>
        <w:tc>
          <w:tcPr>
            <w:tcW w:w="4395" w:type="dxa"/>
          </w:tcPr>
          <w:p w14:paraId="18DB274B" w14:textId="77777777" w:rsidR="001D0F8D" w:rsidRPr="007A7F70" w:rsidRDefault="001D0F8D" w:rsidP="007E4DC7">
            <w:pPr>
              <w:jc w:val="center"/>
              <w:rPr>
                <w:rFonts w:ascii="Arial" w:hAnsi="Arial" w:cs="Arial"/>
                <w:sz w:val="20"/>
              </w:rPr>
            </w:pPr>
            <w:r w:rsidRPr="007A7F70">
              <w:rPr>
                <w:rFonts w:ascii="Arial" w:hAnsi="Arial" w:cs="Arial"/>
                <w:sz w:val="20"/>
              </w:rPr>
              <w:t xml:space="preserve">Wentylatory dachowe o wydajności </w:t>
            </w:r>
            <w:r w:rsidRPr="007A7F70">
              <w:rPr>
                <w:rFonts w:ascii="Arial" w:hAnsi="Arial" w:cs="Arial"/>
                <w:sz w:val="20"/>
              </w:rPr>
              <w:br/>
              <w:t>2 000 m</w:t>
            </w:r>
            <w:r w:rsidRPr="007A7F70">
              <w:rPr>
                <w:rFonts w:ascii="Arial" w:hAnsi="Arial" w:cs="Arial"/>
                <w:sz w:val="20"/>
                <w:vertAlign w:val="superscript"/>
              </w:rPr>
              <w:t>3</w:t>
            </w:r>
            <w:r w:rsidRPr="007A7F70">
              <w:rPr>
                <w:rFonts w:ascii="Arial" w:hAnsi="Arial" w:cs="Arial"/>
                <w:sz w:val="20"/>
              </w:rPr>
              <w:t xml:space="preserve">/h </w:t>
            </w:r>
          </w:p>
          <w:p w14:paraId="2A7F3A5F" w14:textId="77777777" w:rsidR="001D0F8D" w:rsidRPr="007A7F70" w:rsidRDefault="001D0F8D" w:rsidP="007E4DC7">
            <w:pPr>
              <w:jc w:val="center"/>
              <w:rPr>
                <w:rFonts w:ascii="Arial" w:hAnsi="Arial" w:cs="Arial"/>
                <w:sz w:val="20"/>
              </w:rPr>
            </w:pPr>
            <w:r w:rsidRPr="007A7F70">
              <w:rPr>
                <w:rFonts w:ascii="Arial" w:hAnsi="Arial" w:cs="Arial"/>
                <w:sz w:val="20"/>
              </w:rPr>
              <w:t>(wentylacja z nawy TA2H4: E9-E13)</w:t>
            </w:r>
          </w:p>
        </w:tc>
        <w:tc>
          <w:tcPr>
            <w:tcW w:w="1134" w:type="dxa"/>
          </w:tcPr>
          <w:p w14:paraId="6DEF107C"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punktowe</w:t>
            </w:r>
          </w:p>
        </w:tc>
        <w:tc>
          <w:tcPr>
            <w:tcW w:w="992" w:type="dxa"/>
          </w:tcPr>
          <w:p w14:paraId="07584F90"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16</w:t>
            </w:r>
          </w:p>
        </w:tc>
        <w:tc>
          <w:tcPr>
            <w:tcW w:w="850" w:type="dxa"/>
          </w:tcPr>
          <w:p w14:paraId="61F0EF66"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8</w:t>
            </w:r>
          </w:p>
        </w:tc>
      </w:tr>
      <w:tr w:rsidR="007A7F70" w:rsidRPr="007A7F70" w14:paraId="51AABF19" w14:textId="77777777" w:rsidTr="00980957">
        <w:trPr>
          <w:trHeight w:val="356"/>
        </w:trPr>
        <w:tc>
          <w:tcPr>
            <w:tcW w:w="567" w:type="dxa"/>
          </w:tcPr>
          <w:p w14:paraId="3A17B818" w14:textId="77777777" w:rsidR="001D0F8D" w:rsidRPr="007A7F70" w:rsidRDefault="001D0F8D" w:rsidP="000F54BD">
            <w:pPr>
              <w:pStyle w:val="Default"/>
              <w:numPr>
                <w:ilvl w:val="0"/>
                <w:numId w:val="30"/>
              </w:numPr>
              <w:jc w:val="center"/>
              <w:rPr>
                <w:rFonts w:ascii="Arial" w:hAnsi="Arial" w:cs="Arial"/>
                <w:color w:val="auto"/>
                <w:sz w:val="20"/>
              </w:rPr>
            </w:pPr>
          </w:p>
        </w:tc>
        <w:tc>
          <w:tcPr>
            <w:tcW w:w="1134" w:type="dxa"/>
          </w:tcPr>
          <w:p w14:paraId="3AFE52CD"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P21-P30</w:t>
            </w:r>
          </w:p>
        </w:tc>
        <w:tc>
          <w:tcPr>
            <w:tcW w:w="4395" w:type="dxa"/>
          </w:tcPr>
          <w:p w14:paraId="49BB5365" w14:textId="77777777" w:rsidR="001D0F8D" w:rsidRPr="007A7F70" w:rsidRDefault="001D0F8D" w:rsidP="007E4DC7">
            <w:pPr>
              <w:jc w:val="center"/>
              <w:rPr>
                <w:rFonts w:ascii="Arial" w:hAnsi="Arial" w:cs="Arial"/>
                <w:sz w:val="20"/>
              </w:rPr>
            </w:pPr>
            <w:r w:rsidRPr="007A7F70">
              <w:rPr>
                <w:rFonts w:ascii="Arial" w:hAnsi="Arial" w:cs="Arial"/>
                <w:sz w:val="20"/>
              </w:rPr>
              <w:t xml:space="preserve">Wentylatory dachowe o wydajności </w:t>
            </w:r>
            <w:r w:rsidRPr="007A7F70">
              <w:rPr>
                <w:rFonts w:ascii="Arial" w:hAnsi="Arial" w:cs="Arial"/>
                <w:sz w:val="20"/>
              </w:rPr>
              <w:br/>
              <w:t>2 000 m</w:t>
            </w:r>
            <w:r w:rsidRPr="007A7F70">
              <w:rPr>
                <w:rFonts w:ascii="Arial" w:hAnsi="Arial" w:cs="Arial"/>
                <w:sz w:val="20"/>
                <w:vertAlign w:val="superscript"/>
              </w:rPr>
              <w:t>3</w:t>
            </w:r>
            <w:r w:rsidRPr="007A7F70">
              <w:rPr>
                <w:rFonts w:ascii="Arial" w:hAnsi="Arial" w:cs="Arial"/>
                <w:sz w:val="20"/>
              </w:rPr>
              <w:t xml:space="preserve">/h (wentylacja mechaniczna nawyTA2H6:E14-E23) </w:t>
            </w:r>
          </w:p>
        </w:tc>
        <w:tc>
          <w:tcPr>
            <w:tcW w:w="1134" w:type="dxa"/>
          </w:tcPr>
          <w:p w14:paraId="327B2A20"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punktowe</w:t>
            </w:r>
          </w:p>
        </w:tc>
        <w:tc>
          <w:tcPr>
            <w:tcW w:w="992" w:type="dxa"/>
          </w:tcPr>
          <w:p w14:paraId="3A0BDEB3"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16</w:t>
            </w:r>
          </w:p>
        </w:tc>
        <w:tc>
          <w:tcPr>
            <w:tcW w:w="850" w:type="dxa"/>
          </w:tcPr>
          <w:p w14:paraId="746B4108"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8</w:t>
            </w:r>
          </w:p>
        </w:tc>
      </w:tr>
      <w:tr w:rsidR="007A7F70" w:rsidRPr="007A7F70" w14:paraId="3E458E29" w14:textId="77777777" w:rsidTr="00980957">
        <w:trPr>
          <w:trHeight w:val="554"/>
        </w:trPr>
        <w:tc>
          <w:tcPr>
            <w:tcW w:w="567" w:type="dxa"/>
          </w:tcPr>
          <w:p w14:paraId="1E721134" w14:textId="77777777" w:rsidR="001D0F8D" w:rsidRPr="007A7F70" w:rsidRDefault="001D0F8D" w:rsidP="000F54BD">
            <w:pPr>
              <w:pStyle w:val="Default"/>
              <w:numPr>
                <w:ilvl w:val="0"/>
                <w:numId w:val="30"/>
              </w:numPr>
              <w:jc w:val="center"/>
              <w:rPr>
                <w:rFonts w:ascii="Arial" w:hAnsi="Arial" w:cs="Arial"/>
                <w:color w:val="auto"/>
                <w:sz w:val="20"/>
              </w:rPr>
            </w:pPr>
          </w:p>
        </w:tc>
        <w:tc>
          <w:tcPr>
            <w:tcW w:w="1134" w:type="dxa"/>
          </w:tcPr>
          <w:p w14:paraId="190AB9AE"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 xml:space="preserve">P31-P32 </w:t>
            </w:r>
          </w:p>
        </w:tc>
        <w:tc>
          <w:tcPr>
            <w:tcW w:w="4395" w:type="dxa"/>
          </w:tcPr>
          <w:p w14:paraId="4B820E1E" w14:textId="77777777" w:rsidR="001D0F8D" w:rsidRPr="007A7F70" w:rsidRDefault="001D0F8D" w:rsidP="007E4DC7">
            <w:pPr>
              <w:jc w:val="center"/>
              <w:rPr>
                <w:rFonts w:ascii="Arial" w:hAnsi="Arial" w:cs="Arial"/>
                <w:sz w:val="20"/>
              </w:rPr>
            </w:pPr>
            <w:r w:rsidRPr="007A7F70">
              <w:rPr>
                <w:rFonts w:ascii="Arial" w:hAnsi="Arial" w:cs="Arial"/>
                <w:sz w:val="20"/>
              </w:rPr>
              <w:t xml:space="preserve">Wentylatory dachowe o wydajności </w:t>
            </w:r>
            <w:r w:rsidRPr="007A7F70">
              <w:rPr>
                <w:rFonts w:ascii="Arial" w:hAnsi="Arial" w:cs="Arial"/>
                <w:sz w:val="20"/>
              </w:rPr>
              <w:br/>
              <w:t>3 000 m</w:t>
            </w:r>
            <w:r w:rsidRPr="007A7F70">
              <w:rPr>
                <w:rFonts w:ascii="Arial" w:hAnsi="Arial" w:cs="Arial"/>
                <w:sz w:val="20"/>
                <w:vertAlign w:val="superscript"/>
              </w:rPr>
              <w:t>3</w:t>
            </w:r>
            <w:r w:rsidRPr="007A7F70">
              <w:rPr>
                <w:rFonts w:ascii="Arial" w:hAnsi="Arial" w:cs="Arial"/>
                <w:sz w:val="20"/>
              </w:rPr>
              <w:t>/h (wentylacja mechaniczna nawyTA2H7: E24-E25)</w:t>
            </w:r>
          </w:p>
        </w:tc>
        <w:tc>
          <w:tcPr>
            <w:tcW w:w="1134" w:type="dxa"/>
          </w:tcPr>
          <w:p w14:paraId="576480CB"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punktowe</w:t>
            </w:r>
          </w:p>
        </w:tc>
        <w:tc>
          <w:tcPr>
            <w:tcW w:w="992" w:type="dxa"/>
          </w:tcPr>
          <w:p w14:paraId="45ADDB2A"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16</w:t>
            </w:r>
          </w:p>
        </w:tc>
        <w:tc>
          <w:tcPr>
            <w:tcW w:w="850" w:type="dxa"/>
          </w:tcPr>
          <w:p w14:paraId="39BDB7EB"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8</w:t>
            </w:r>
          </w:p>
        </w:tc>
      </w:tr>
      <w:tr w:rsidR="007A7F70" w:rsidRPr="007A7F70" w14:paraId="53198851" w14:textId="77777777" w:rsidTr="00980957">
        <w:trPr>
          <w:trHeight w:val="355"/>
        </w:trPr>
        <w:tc>
          <w:tcPr>
            <w:tcW w:w="567" w:type="dxa"/>
          </w:tcPr>
          <w:p w14:paraId="0D6B81EE" w14:textId="77777777" w:rsidR="001D0F8D" w:rsidRPr="007A7F70" w:rsidRDefault="001D0F8D" w:rsidP="000F54BD">
            <w:pPr>
              <w:pStyle w:val="Default"/>
              <w:numPr>
                <w:ilvl w:val="0"/>
                <w:numId w:val="30"/>
              </w:numPr>
              <w:jc w:val="center"/>
              <w:rPr>
                <w:rFonts w:ascii="Arial" w:hAnsi="Arial" w:cs="Arial"/>
                <w:color w:val="auto"/>
                <w:sz w:val="20"/>
              </w:rPr>
            </w:pPr>
          </w:p>
        </w:tc>
        <w:tc>
          <w:tcPr>
            <w:tcW w:w="1134" w:type="dxa"/>
          </w:tcPr>
          <w:p w14:paraId="7064426D"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P33-P35</w:t>
            </w:r>
          </w:p>
        </w:tc>
        <w:tc>
          <w:tcPr>
            <w:tcW w:w="4395" w:type="dxa"/>
          </w:tcPr>
          <w:p w14:paraId="51554DED" w14:textId="77777777" w:rsidR="001D0F8D" w:rsidRPr="007A7F70" w:rsidRDefault="001D0F8D" w:rsidP="007E4DC7">
            <w:pPr>
              <w:jc w:val="center"/>
              <w:rPr>
                <w:rFonts w:ascii="Arial" w:hAnsi="Arial" w:cs="Arial"/>
                <w:sz w:val="20"/>
              </w:rPr>
            </w:pPr>
            <w:r w:rsidRPr="007A7F70">
              <w:rPr>
                <w:rFonts w:ascii="Arial" w:hAnsi="Arial" w:cs="Arial"/>
                <w:sz w:val="20"/>
              </w:rPr>
              <w:t xml:space="preserve">Wentylatory dachowe o wydajności </w:t>
            </w:r>
            <w:r w:rsidRPr="007A7F70">
              <w:rPr>
                <w:rFonts w:ascii="Arial" w:hAnsi="Arial" w:cs="Arial"/>
                <w:sz w:val="20"/>
              </w:rPr>
              <w:br/>
              <w:t>3 000 m</w:t>
            </w:r>
            <w:r w:rsidRPr="007A7F70">
              <w:rPr>
                <w:rFonts w:ascii="Arial" w:hAnsi="Arial" w:cs="Arial"/>
                <w:sz w:val="20"/>
                <w:vertAlign w:val="superscript"/>
              </w:rPr>
              <w:t>3</w:t>
            </w:r>
            <w:r w:rsidRPr="007A7F70">
              <w:rPr>
                <w:rFonts w:ascii="Arial" w:hAnsi="Arial" w:cs="Arial"/>
                <w:sz w:val="20"/>
              </w:rPr>
              <w:t>/h (wentylacja mechaniczna nawyTA2H8: E26-E28)</w:t>
            </w:r>
          </w:p>
        </w:tc>
        <w:tc>
          <w:tcPr>
            <w:tcW w:w="1134" w:type="dxa"/>
          </w:tcPr>
          <w:p w14:paraId="509B6087"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punktowe</w:t>
            </w:r>
          </w:p>
        </w:tc>
        <w:tc>
          <w:tcPr>
            <w:tcW w:w="992" w:type="dxa"/>
          </w:tcPr>
          <w:p w14:paraId="73D2F64E"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16</w:t>
            </w:r>
          </w:p>
        </w:tc>
        <w:tc>
          <w:tcPr>
            <w:tcW w:w="850" w:type="dxa"/>
          </w:tcPr>
          <w:p w14:paraId="7F3FF150"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8</w:t>
            </w:r>
          </w:p>
        </w:tc>
      </w:tr>
      <w:tr w:rsidR="007A7F70" w:rsidRPr="007A7F70" w14:paraId="6E30B123" w14:textId="77777777" w:rsidTr="00980957">
        <w:trPr>
          <w:trHeight w:val="355"/>
        </w:trPr>
        <w:tc>
          <w:tcPr>
            <w:tcW w:w="567" w:type="dxa"/>
          </w:tcPr>
          <w:p w14:paraId="158F67D1" w14:textId="77777777" w:rsidR="001D0F8D" w:rsidRPr="007A7F70" w:rsidRDefault="001D0F8D" w:rsidP="000F54BD">
            <w:pPr>
              <w:pStyle w:val="Default"/>
              <w:numPr>
                <w:ilvl w:val="0"/>
                <w:numId w:val="30"/>
              </w:numPr>
              <w:jc w:val="center"/>
              <w:rPr>
                <w:rFonts w:ascii="Arial" w:hAnsi="Arial" w:cs="Arial"/>
                <w:color w:val="auto"/>
                <w:sz w:val="20"/>
              </w:rPr>
            </w:pPr>
          </w:p>
        </w:tc>
        <w:tc>
          <w:tcPr>
            <w:tcW w:w="1134" w:type="dxa"/>
          </w:tcPr>
          <w:p w14:paraId="398E6EFB"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P36</w:t>
            </w:r>
          </w:p>
        </w:tc>
        <w:tc>
          <w:tcPr>
            <w:tcW w:w="4395" w:type="dxa"/>
          </w:tcPr>
          <w:p w14:paraId="2844538C" w14:textId="77777777" w:rsidR="001D0F8D" w:rsidRPr="007A7F70" w:rsidRDefault="001D0F8D" w:rsidP="007E4DC7">
            <w:pPr>
              <w:ind w:left="-108" w:right="-108"/>
              <w:jc w:val="center"/>
              <w:rPr>
                <w:rFonts w:ascii="Arial" w:hAnsi="Arial" w:cs="Arial"/>
                <w:sz w:val="20"/>
              </w:rPr>
            </w:pPr>
            <w:r w:rsidRPr="007A7F70">
              <w:rPr>
                <w:rFonts w:ascii="Arial" w:hAnsi="Arial" w:cs="Arial"/>
                <w:sz w:val="20"/>
              </w:rPr>
              <w:t>Urządzenie filtracyjne o wydajności o10 000 m</w:t>
            </w:r>
            <w:r w:rsidRPr="007A7F70">
              <w:rPr>
                <w:rFonts w:ascii="Arial" w:hAnsi="Arial" w:cs="Arial"/>
                <w:sz w:val="20"/>
                <w:vertAlign w:val="superscript"/>
              </w:rPr>
              <w:t>3</w:t>
            </w:r>
            <w:r w:rsidRPr="007A7F70">
              <w:rPr>
                <w:rFonts w:ascii="Arial" w:hAnsi="Arial" w:cs="Arial"/>
                <w:sz w:val="20"/>
              </w:rPr>
              <w:t>h (wentylacja z procesu szlifowania EO1)</w:t>
            </w:r>
          </w:p>
        </w:tc>
        <w:tc>
          <w:tcPr>
            <w:tcW w:w="1134" w:type="dxa"/>
          </w:tcPr>
          <w:p w14:paraId="6045FCD2"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punktowe</w:t>
            </w:r>
          </w:p>
        </w:tc>
        <w:tc>
          <w:tcPr>
            <w:tcW w:w="992" w:type="dxa"/>
          </w:tcPr>
          <w:p w14:paraId="7800F1C2"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16</w:t>
            </w:r>
          </w:p>
        </w:tc>
        <w:tc>
          <w:tcPr>
            <w:tcW w:w="850" w:type="dxa"/>
          </w:tcPr>
          <w:p w14:paraId="574787C7"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8</w:t>
            </w:r>
          </w:p>
        </w:tc>
      </w:tr>
      <w:tr w:rsidR="007A7F70" w:rsidRPr="007A7F70" w14:paraId="0B592D2A" w14:textId="77777777" w:rsidTr="00980957">
        <w:trPr>
          <w:trHeight w:val="355"/>
        </w:trPr>
        <w:tc>
          <w:tcPr>
            <w:tcW w:w="567" w:type="dxa"/>
          </w:tcPr>
          <w:p w14:paraId="5D086F5E" w14:textId="77777777" w:rsidR="001D0F8D" w:rsidRPr="007A7F70" w:rsidRDefault="001D0F8D" w:rsidP="000F54BD">
            <w:pPr>
              <w:pStyle w:val="Default"/>
              <w:numPr>
                <w:ilvl w:val="0"/>
                <w:numId w:val="30"/>
              </w:numPr>
              <w:jc w:val="center"/>
              <w:rPr>
                <w:rFonts w:ascii="Arial" w:hAnsi="Arial" w:cs="Arial"/>
                <w:color w:val="auto"/>
                <w:sz w:val="20"/>
              </w:rPr>
            </w:pPr>
          </w:p>
        </w:tc>
        <w:tc>
          <w:tcPr>
            <w:tcW w:w="1134" w:type="dxa"/>
          </w:tcPr>
          <w:p w14:paraId="27A55978"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P37</w:t>
            </w:r>
          </w:p>
        </w:tc>
        <w:tc>
          <w:tcPr>
            <w:tcW w:w="4395" w:type="dxa"/>
          </w:tcPr>
          <w:p w14:paraId="0D660ECA" w14:textId="77777777" w:rsidR="001D0F8D" w:rsidRPr="007A7F70" w:rsidRDefault="001D0F8D" w:rsidP="007E4DC7">
            <w:pPr>
              <w:ind w:left="-108"/>
              <w:jc w:val="center"/>
              <w:rPr>
                <w:rFonts w:ascii="Arial" w:hAnsi="Arial" w:cs="Arial"/>
                <w:sz w:val="20"/>
              </w:rPr>
            </w:pPr>
            <w:r w:rsidRPr="007A7F70">
              <w:rPr>
                <w:rFonts w:ascii="Arial" w:hAnsi="Arial" w:cs="Arial"/>
                <w:sz w:val="20"/>
              </w:rPr>
              <w:t>Urządzenie filtracyjne o wydajności o 7500 m</w:t>
            </w:r>
            <w:r w:rsidRPr="007A7F70">
              <w:rPr>
                <w:rFonts w:ascii="Arial" w:hAnsi="Arial" w:cs="Arial"/>
                <w:sz w:val="20"/>
                <w:vertAlign w:val="superscript"/>
              </w:rPr>
              <w:t>3</w:t>
            </w:r>
            <w:r w:rsidRPr="007A7F70">
              <w:rPr>
                <w:rFonts w:ascii="Arial" w:hAnsi="Arial" w:cs="Arial"/>
                <w:sz w:val="20"/>
              </w:rPr>
              <w:t>h (wentylacja z procesu piaskowania EO2)</w:t>
            </w:r>
          </w:p>
        </w:tc>
        <w:tc>
          <w:tcPr>
            <w:tcW w:w="1134" w:type="dxa"/>
          </w:tcPr>
          <w:p w14:paraId="1F5205B8"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punktowe</w:t>
            </w:r>
          </w:p>
        </w:tc>
        <w:tc>
          <w:tcPr>
            <w:tcW w:w="992" w:type="dxa"/>
          </w:tcPr>
          <w:p w14:paraId="28B22F60"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16</w:t>
            </w:r>
          </w:p>
        </w:tc>
        <w:tc>
          <w:tcPr>
            <w:tcW w:w="850" w:type="dxa"/>
          </w:tcPr>
          <w:p w14:paraId="56D02CF2" w14:textId="77777777" w:rsidR="001D0F8D" w:rsidRPr="007A7F70" w:rsidRDefault="001D0F8D" w:rsidP="007E4DC7">
            <w:pPr>
              <w:pStyle w:val="Default"/>
              <w:jc w:val="center"/>
              <w:rPr>
                <w:rFonts w:ascii="Arial" w:hAnsi="Arial" w:cs="Arial"/>
                <w:color w:val="auto"/>
                <w:sz w:val="20"/>
              </w:rPr>
            </w:pPr>
            <w:r w:rsidRPr="007A7F70">
              <w:rPr>
                <w:rFonts w:ascii="Arial" w:hAnsi="Arial" w:cs="Arial"/>
                <w:color w:val="auto"/>
                <w:sz w:val="20"/>
              </w:rPr>
              <w:t>8</w:t>
            </w:r>
          </w:p>
        </w:tc>
      </w:tr>
      <w:tr w:rsidR="007A7F70" w:rsidRPr="007A7F70" w14:paraId="60FD62D8" w14:textId="77777777" w:rsidTr="00980957">
        <w:trPr>
          <w:trHeight w:val="355"/>
        </w:trPr>
        <w:tc>
          <w:tcPr>
            <w:tcW w:w="567" w:type="dxa"/>
          </w:tcPr>
          <w:p w14:paraId="30142E21" w14:textId="77777777" w:rsidR="001D0F8D" w:rsidRPr="007A7F70" w:rsidRDefault="001D0F8D" w:rsidP="000F54BD">
            <w:pPr>
              <w:pStyle w:val="Default"/>
              <w:numPr>
                <w:ilvl w:val="0"/>
                <w:numId w:val="30"/>
              </w:numPr>
              <w:jc w:val="center"/>
              <w:rPr>
                <w:rFonts w:ascii="Arial" w:hAnsi="Arial" w:cs="Arial"/>
                <w:color w:val="auto"/>
                <w:sz w:val="20"/>
              </w:rPr>
            </w:pPr>
          </w:p>
        </w:tc>
        <w:tc>
          <w:tcPr>
            <w:tcW w:w="1134" w:type="dxa"/>
          </w:tcPr>
          <w:p w14:paraId="113A63A2" w14:textId="7FA5BA09" w:rsidR="001D0F8D" w:rsidRPr="007A7F70" w:rsidRDefault="001D0F8D" w:rsidP="00B6263A">
            <w:pPr>
              <w:pStyle w:val="Default"/>
              <w:jc w:val="center"/>
              <w:rPr>
                <w:rFonts w:ascii="Arial" w:hAnsi="Arial" w:cs="Arial"/>
                <w:color w:val="auto"/>
                <w:sz w:val="20"/>
              </w:rPr>
            </w:pPr>
            <w:r w:rsidRPr="007A7F70">
              <w:rPr>
                <w:rFonts w:ascii="Arial" w:hAnsi="Arial" w:cs="Arial"/>
                <w:color w:val="auto"/>
                <w:sz w:val="20"/>
              </w:rPr>
              <w:t>P38-P40</w:t>
            </w:r>
          </w:p>
        </w:tc>
        <w:tc>
          <w:tcPr>
            <w:tcW w:w="4395" w:type="dxa"/>
          </w:tcPr>
          <w:p w14:paraId="080D07CF" w14:textId="56E18096" w:rsidR="001D0F8D" w:rsidRPr="007A7F70" w:rsidRDefault="001D0F8D" w:rsidP="00B6263A">
            <w:pPr>
              <w:pStyle w:val="Tekstpodstawowy"/>
              <w:spacing w:after="0"/>
              <w:rPr>
                <w:rFonts w:ascii="Arial" w:hAnsi="Arial" w:cs="Arial"/>
                <w:sz w:val="20"/>
              </w:rPr>
            </w:pPr>
            <w:r w:rsidRPr="007A7F70">
              <w:rPr>
                <w:rFonts w:ascii="Arial" w:hAnsi="Arial" w:cs="Arial"/>
                <w:sz w:val="20"/>
                <w:lang w:eastAsia="en-US"/>
              </w:rPr>
              <w:t>Wyrzutnia gazów o wydajności 15 tys. m</w:t>
            </w:r>
            <w:r w:rsidRPr="007A7F70">
              <w:rPr>
                <w:rFonts w:ascii="Arial" w:hAnsi="Arial" w:cs="Arial"/>
                <w:sz w:val="20"/>
                <w:vertAlign w:val="superscript"/>
                <w:lang w:eastAsia="en-US"/>
              </w:rPr>
              <w:t>3</w:t>
            </w:r>
            <w:r w:rsidRPr="007A7F70">
              <w:rPr>
                <w:rFonts w:ascii="Arial" w:hAnsi="Arial" w:cs="Arial"/>
                <w:sz w:val="20"/>
                <w:lang w:eastAsia="en-US"/>
              </w:rPr>
              <w:t>/h (wentylacja kabiny lakierniczej nr 6 EL13-EL15)</w:t>
            </w:r>
          </w:p>
        </w:tc>
        <w:tc>
          <w:tcPr>
            <w:tcW w:w="1134" w:type="dxa"/>
          </w:tcPr>
          <w:p w14:paraId="76F14E63" w14:textId="66A3B93E" w:rsidR="001D0F8D" w:rsidRPr="007A7F70" w:rsidRDefault="001D0F8D" w:rsidP="00B6263A">
            <w:pPr>
              <w:pStyle w:val="Default"/>
              <w:jc w:val="center"/>
              <w:rPr>
                <w:rFonts w:ascii="Arial" w:hAnsi="Arial" w:cs="Arial"/>
                <w:color w:val="auto"/>
                <w:sz w:val="20"/>
              </w:rPr>
            </w:pPr>
            <w:r w:rsidRPr="007A7F70">
              <w:rPr>
                <w:rFonts w:ascii="Arial" w:hAnsi="Arial" w:cs="Arial"/>
                <w:color w:val="auto"/>
                <w:sz w:val="20"/>
              </w:rPr>
              <w:t>punktowe</w:t>
            </w:r>
          </w:p>
        </w:tc>
        <w:tc>
          <w:tcPr>
            <w:tcW w:w="992" w:type="dxa"/>
          </w:tcPr>
          <w:p w14:paraId="22592307" w14:textId="32066055" w:rsidR="001D0F8D" w:rsidRPr="007A7F70" w:rsidRDefault="001D0F8D" w:rsidP="00B6263A">
            <w:pPr>
              <w:pStyle w:val="Default"/>
              <w:jc w:val="center"/>
              <w:rPr>
                <w:rFonts w:ascii="Arial" w:hAnsi="Arial" w:cs="Arial"/>
                <w:color w:val="auto"/>
                <w:sz w:val="20"/>
              </w:rPr>
            </w:pPr>
            <w:r w:rsidRPr="007A7F70">
              <w:rPr>
                <w:rFonts w:ascii="Arial" w:hAnsi="Arial" w:cs="Arial"/>
                <w:color w:val="auto"/>
                <w:sz w:val="20"/>
              </w:rPr>
              <w:t>16</w:t>
            </w:r>
          </w:p>
        </w:tc>
        <w:tc>
          <w:tcPr>
            <w:tcW w:w="850" w:type="dxa"/>
          </w:tcPr>
          <w:p w14:paraId="50A18F25" w14:textId="39AA6A6E" w:rsidR="001D0F8D" w:rsidRPr="007A7F70" w:rsidRDefault="001D0F8D" w:rsidP="00B6263A">
            <w:pPr>
              <w:pStyle w:val="Default"/>
              <w:jc w:val="center"/>
              <w:rPr>
                <w:rFonts w:ascii="Arial" w:hAnsi="Arial" w:cs="Arial"/>
                <w:color w:val="auto"/>
                <w:sz w:val="20"/>
              </w:rPr>
            </w:pPr>
            <w:r w:rsidRPr="007A7F70">
              <w:rPr>
                <w:rFonts w:ascii="Arial" w:hAnsi="Arial" w:cs="Arial"/>
                <w:color w:val="auto"/>
                <w:sz w:val="20"/>
              </w:rPr>
              <w:t>8</w:t>
            </w:r>
          </w:p>
        </w:tc>
      </w:tr>
      <w:tr w:rsidR="007A7F70" w:rsidRPr="007A7F70" w14:paraId="6DF84FD4" w14:textId="77777777" w:rsidTr="00980957">
        <w:trPr>
          <w:trHeight w:val="355"/>
        </w:trPr>
        <w:tc>
          <w:tcPr>
            <w:tcW w:w="567" w:type="dxa"/>
          </w:tcPr>
          <w:p w14:paraId="0DDA9036" w14:textId="77777777" w:rsidR="001D0F8D" w:rsidRPr="007A7F70" w:rsidRDefault="001D0F8D" w:rsidP="000F54BD">
            <w:pPr>
              <w:pStyle w:val="Default"/>
              <w:numPr>
                <w:ilvl w:val="0"/>
                <w:numId w:val="30"/>
              </w:numPr>
              <w:jc w:val="center"/>
              <w:rPr>
                <w:rFonts w:ascii="Arial" w:hAnsi="Arial" w:cs="Arial"/>
                <w:color w:val="auto"/>
                <w:sz w:val="20"/>
              </w:rPr>
            </w:pPr>
          </w:p>
        </w:tc>
        <w:tc>
          <w:tcPr>
            <w:tcW w:w="1134" w:type="dxa"/>
          </w:tcPr>
          <w:p w14:paraId="14DB2104" w14:textId="59C1D7B9" w:rsidR="001D0F8D" w:rsidRPr="007A7F70" w:rsidRDefault="001D0F8D" w:rsidP="00B6263A">
            <w:pPr>
              <w:pStyle w:val="Default"/>
              <w:jc w:val="center"/>
              <w:rPr>
                <w:rFonts w:ascii="Arial" w:hAnsi="Arial" w:cs="Arial"/>
                <w:color w:val="auto"/>
                <w:sz w:val="20"/>
              </w:rPr>
            </w:pPr>
            <w:r w:rsidRPr="007A7F70">
              <w:rPr>
                <w:rFonts w:ascii="Arial" w:hAnsi="Arial" w:cs="Arial"/>
                <w:color w:val="auto"/>
                <w:sz w:val="20"/>
              </w:rPr>
              <w:t>P41-P44</w:t>
            </w:r>
          </w:p>
        </w:tc>
        <w:tc>
          <w:tcPr>
            <w:tcW w:w="4395" w:type="dxa"/>
          </w:tcPr>
          <w:p w14:paraId="358E4F2D" w14:textId="240EE052" w:rsidR="001D0F8D" w:rsidRPr="007A7F70" w:rsidRDefault="001D0F8D" w:rsidP="00B6263A">
            <w:pPr>
              <w:pStyle w:val="Tekstpodstawowy"/>
              <w:spacing w:after="0"/>
              <w:rPr>
                <w:rFonts w:ascii="Arial" w:hAnsi="Arial" w:cs="Arial"/>
                <w:sz w:val="20"/>
              </w:rPr>
            </w:pPr>
            <w:r w:rsidRPr="007A7F70">
              <w:rPr>
                <w:rFonts w:ascii="Arial" w:hAnsi="Arial" w:cs="Arial"/>
                <w:sz w:val="20"/>
                <w:lang w:eastAsia="en-US"/>
              </w:rPr>
              <w:t>Wentylatory dachowe o wydajności 7500 m</w:t>
            </w:r>
            <w:r w:rsidRPr="007A7F70">
              <w:rPr>
                <w:rFonts w:ascii="Arial" w:hAnsi="Arial" w:cs="Arial"/>
                <w:sz w:val="20"/>
                <w:vertAlign w:val="superscript"/>
                <w:lang w:eastAsia="en-US"/>
              </w:rPr>
              <w:t>3</w:t>
            </w:r>
            <w:r w:rsidRPr="007A7F70">
              <w:rPr>
                <w:rFonts w:ascii="Arial" w:hAnsi="Arial" w:cs="Arial"/>
                <w:sz w:val="20"/>
                <w:lang w:eastAsia="en-US"/>
              </w:rPr>
              <w:t>/h (wentylacja mechaniczna naw TA2H1, TA2H2, TA2H4, TA2H5: E29-E31, E33)</w:t>
            </w:r>
          </w:p>
        </w:tc>
        <w:tc>
          <w:tcPr>
            <w:tcW w:w="1134" w:type="dxa"/>
          </w:tcPr>
          <w:p w14:paraId="2F803815" w14:textId="0005EBF2" w:rsidR="001D0F8D" w:rsidRPr="007A7F70" w:rsidRDefault="001D0F8D" w:rsidP="00B6263A">
            <w:pPr>
              <w:pStyle w:val="Default"/>
              <w:jc w:val="center"/>
              <w:rPr>
                <w:rFonts w:ascii="Arial" w:hAnsi="Arial" w:cs="Arial"/>
                <w:color w:val="auto"/>
                <w:sz w:val="20"/>
              </w:rPr>
            </w:pPr>
            <w:r w:rsidRPr="007A7F70">
              <w:rPr>
                <w:rFonts w:ascii="Arial" w:hAnsi="Arial" w:cs="Arial"/>
                <w:color w:val="auto"/>
                <w:sz w:val="20"/>
              </w:rPr>
              <w:t>punktowe</w:t>
            </w:r>
          </w:p>
        </w:tc>
        <w:tc>
          <w:tcPr>
            <w:tcW w:w="992" w:type="dxa"/>
          </w:tcPr>
          <w:p w14:paraId="64F44316" w14:textId="7E394A66" w:rsidR="001D0F8D" w:rsidRPr="007A7F70" w:rsidRDefault="001D0F8D" w:rsidP="00B6263A">
            <w:pPr>
              <w:pStyle w:val="Default"/>
              <w:jc w:val="center"/>
              <w:rPr>
                <w:rFonts w:ascii="Arial" w:hAnsi="Arial" w:cs="Arial"/>
                <w:color w:val="auto"/>
                <w:sz w:val="20"/>
              </w:rPr>
            </w:pPr>
            <w:r w:rsidRPr="007A7F70">
              <w:rPr>
                <w:rFonts w:ascii="Arial" w:hAnsi="Arial" w:cs="Arial"/>
                <w:color w:val="auto"/>
                <w:sz w:val="20"/>
              </w:rPr>
              <w:t>16</w:t>
            </w:r>
          </w:p>
        </w:tc>
        <w:tc>
          <w:tcPr>
            <w:tcW w:w="850" w:type="dxa"/>
          </w:tcPr>
          <w:p w14:paraId="09BE8B72" w14:textId="76E820B1" w:rsidR="001D0F8D" w:rsidRPr="007A7F70" w:rsidRDefault="001D0F8D" w:rsidP="00B6263A">
            <w:pPr>
              <w:pStyle w:val="Default"/>
              <w:jc w:val="center"/>
              <w:rPr>
                <w:rFonts w:ascii="Arial" w:hAnsi="Arial" w:cs="Arial"/>
                <w:color w:val="auto"/>
                <w:sz w:val="20"/>
              </w:rPr>
            </w:pPr>
            <w:r w:rsidRPr="007A7F70">
              <w:rPr>
                <w:rFonts w:ascii="Arial" w:hAnsi="Arial" w:cs="Arial"/>
                <w:color w:val="auto"/>
                <w:sz w:val="20"/>
              </w:rPr>
              <w:t>8</w:t>
            </w:r>
          </w:p>
        </w:tc>
      </w:tr>
    </w:tbl>
    <w:p w14:paraId="18A9331F" w14:textId="75CCA8B3" w:rsidR="001D0F8D" w:rsidRPr="007A7F70" w:rsidRDefault="001D0F8D" w:rsidP="007A7F70">
      <w:pPr>
        <w:pStyle w:val="Nagwek3"/>
      </w:pPr>
      <w:r w:rsidRPr="007A7F70">
        <w:t>I.1</w:t>
      </w:r>
      <w:r w:rsidR="003224AF" w:rsidRPr="007A7F70">
        <w:t>3</w:t>
      </w:r>
      <w:r w:rsidRPr="007A7F70">
        <w:tab/>
        <w:t>Punkt III.</w:t>
      </w:r>
      <w:r w:rsidR="000726EC" w:rsidRPr="007A7F70">
        <w:t>3.1.2</w:t>
      </w:r>
      <w:r w:rsidRPr="007A7F70">
        <w:t xml:space="preserve"> otrzymuje brzmienie:</w:t>
      </w:r>
    </w:p>
    <w:p w14:paraId="650E7BEB" w14:textId="77777777" w:rsidR="000726EC" w:rsidRPr="007A7F70" w:rsidRDefault="000726EC" w:rsidP="000726EC">
      <w:pPr>
        <w:spacing w:before="120" w:after="120" w:line="276" w:lineRule="auto"/>
        <w:jc w:val="both"/>
        <w:rPr>
          <w:rFonts w:ascii="Arial" w:hAnsi="Arial" w:cs="Arial"/>
          <w:szCs w:val="22"/>
          <w:lang w:eastAsia="en-US"/>
        </w:rPr>
      </w:pPr>
      <w:r w:rsidRPr="007A7F70">
        <w:rPr>
          <w:rFonts w:ascii="Arial" w:hAnsi="Arial" w:cs="Arial"/>
          <w:b/>
          <w:szCs w:val="22"/>
          <w:lang w:eastAsia="en-US"/>
        </w:rPr>
        <w:t xml:space="preserve">III.3.1.2 </w:t>
      </w:r>
      <w:r w:rsidRPr="007A7F70">
        <w:rPr>
          <w:rFonts w:ascii="Arial" w:hAnsi="Arial" w:cs="Arial"/>
          <w:szCs w:val="22"/>
          <w:lang w:eastAsia="en-US"/>
        </w:rPr>
        <w:t>Odpady niebezpieczne</w:t>
      </w:r>
    </w:p>
    <w:p w14:paraId="77B4CD52" w14:textId="77777777" w:rsidR="000726EC" w:rsidRPr="007A7F70" w:rsidRDefault="000726EC" w:rsidP="000726EC">
      <w:pPr>
        <w:spacing w:before="120" w:after="120" w:line="276" w:lineRule="auto"/>
        <w:jc w:val="both"/>
        <w:rPr>
          <w:rFonts w:ascii="Arial" w:hAnsi="Arial" w:cs="Arial"/>
          <w:b/>
          <w:sz w:val="22"/>
          <w:szCs w:val="22"/>
          <w:lang w:eastAsia="en-US"/>
        </w:rPr>
      </w:pPr>
      <w:r w:rsidRPr="007A7F70">
        <w:rPr>
          <w:rFonts w:ascii="Arial" w:hAnsi="Arial" w:cs="Arial"/>
          <w:b/>
          <w:sz w:val="22"/>
          <w:szCs w:val="22"/>
          <w:lang w:eastAsia="en-US"/>
        </w:rPr>
        <w:t>Tabela 10</w:t>
      </w:r>
    </w:p>
    <w:tbl>
      <w:tblPr>
        <w:tblStyle w:val="Tabela-Siatka10"/>
        <w:tblW w:w="8997" w:type="dxa"/>
        <w:tblLayout w:type="fixed"/>
        <w:tblLook w:val="0020" w:firstRow="1" w:lastRow="0" w:firstColumn="0" w:lastColumn="0" w:noHBand="0" w:noVBand="0"/>
        <w:tblCaption w:val="Tabela w zakresie gospodarki odpadami."/>
        <w:tblDescription w:val="W tabeli dla każdego rodzaju odpadów określonego kodem i nazwą zgodnie z rozporzadzeniem w sprawie katalogu dpadów opisano miejsce i sposób jego magazynowania."/>
      </w:tblPr>
      <w:tblGrid>
        <w:gridCol w:w="567"/>
        <w:gridCol w:w="1276"/>
        <w:gridCol w:w="3119"/>
        <w:gridCol w:w="4035"/>
      </w:tblGrid>
      <w:tr w:rsidR="007A7F70" w:rsidRPr="007A7F70" w14:paraId="49D0301F" w14:textId="77777777" w:rsidTr="00F06801">
        <w:trPr>
          <w:trHeight w:val="919"/>
          <w:tblHeader/>
        </w:trPr>
        <w:tc>
          <w:tcPr>
            <w:tcW w:w="567" w:type="dxa"/>
          </w:tcPr>
          <w:p w14:paraId="6E35B2A8" w14:textId="77777777" w:rsidR="000726EC" w:rsidRPr="007A7F70" w:rsidRDefault="000726EC" w:rsidP="000726EC">
            <w:pPr>
              <w:ind w:right="-97"/>
              <w:jc w:val="center"/>
              <w:rPr>
                <w:rFonts w:ascii="Arial" w:hAnsi="Arial" w:cs="Arial"/>
                <w:b/>
                <w:sz w:val="20"/>
                <w:lang w:eastAsia="en-US"/>
              </w:rPr>
            </w:pPr>
            <w:r w:rsidRPr="007A7F70">
              <w:rPr>
                <w:rFonts w:ascii="Arial" w:hAnsi="Arial" w:cs="Arial"/>
                <w:b/>
                <w:sz w:val="20"/>
                <w:lang w:eastAsia="en-US"/>
              </w:rPr>
              <w:t>Lp.</w:t>
            </w:r>
          </w:p>
        </w:tc>
        <w:tc>
          <w:tcPr>
            <w:tcW w:w="1276" w:type="dxa"/>
          </w:tcPr>
          <w:p w14:paraId="1D13B837" w14:textId="77777777" w:rsidR="000726EC" w:rsidRPr="007A7F70" w:rsidRDefault="000726EC" w:rsidP="000726EC">
            <w:pPr>
              <w:jc w:val="center"/>
              <w:rPr>
                <w:rFonts w:ascii="Arial" w:hAnsi="Arial" w:cs="Arial"/>
                <w:b/>
                <w:sz w:val="20"/>
                <w:lang w:eastAsia="en-US"/>
              </w:rPr>
            </w:pPr>
            <w:r w:rsidRPr="007A7F70">
              <w:rPr>
                <w:rFonts w:ascii="Arial" w:hAnsi="Arial" w:cs="Arial"/>
                <w:b/>
                <w:sz w:val="20"/>
                <w:lang w:eastAsia="en-US"/>
              </w:rPr>
              <w:t>Kod</w:t>
            </w:r>
          </w:p>
          <w:p w14:paraId="188EE016" w14:textId="77777777" w:rsidR="000726EC" w:rsidRPr="007A7F70" w:rsidRDefault="000726EC" w:rsidP="000726EC">
            <w:pPr>
              <w:jc w:val="center"/>
              <w:rPr>
                <w:rFonts w:ascii="Arial" w:hAnsi="Arial" w:cs="Arial"/>
                <w:b/>
                <w:sz w:val="20"/>
                <w:lang w:eastAsia="en-US"/>
              </w:rPr>
            </w:pPr>
            <w:r w:rsidRPr="007A7F70">
              <w:rPr>
                <w:rFonts w:ascii="Arial" w:hAnsi="Arial" w:cs="Arial"/>
                <w:b/>
                <w:sz w:val="20"/>
                <w:lang w:eastAsia="en-US"/>
              </w:rPr>
              <w:t>odpadu</w:t>
            </w:r>
          </w:p>
        </w:tc>
        <w:tc>
          <w:tcPr>
            <w:tcW w:w="3119" w:type="dxa"/>
          </w:tcPr>
          <w:p w14:paraId="3C37781F" w14:textId="77777777" w:rsidR="000726EC" w:rsidRPr="007A7F70" w:rsidRDefault="000726EC" w:rsidP="000726EC">
            <w:pPr>
              <w:jc w:val="center"/>
              <w:rPr>
                <w:rFonts w:ascii="Arial" w:hAnsi="Arial" w:cs="Arial"/>
                <w:b/>
                <w:snapToGrid w:val="0"/>
                <w:sz w:val="20"/>
                <w:lang w:eastAsia="en-US"/>
              </w:rPr>
            </w:pPr>
            <w:r w:rsidRPr="007A7F70">
              <w:rPr>
                <w:rFonts w:ascii="Arial" w:hAnsi="Arial" w:cs="Arial"/>
                <w:b/>
                <w:sz w:val="20"/>
                <w:lang w:eastAsia="en-US"/>
              </w:rPr>
              <w:t>Rodzaj odpadu</w:t>
            </w:r>
          </w:p>
        </w:tc>
        <w:tc>
          <w:tcPr>
            <w:tcW w:w="4035" w:type="dxa"/>
          </w:tcPr>
          <w:p w14:paraId="370805B8" w14:textId="77777777" w:rsidR="000726EC" w:rsidRPr="007A7F70" w:rsidRDefault="000726EC" w:rsidP="000726EC">
            <w:pPr>
              <w:jc w:val="center"/>
              <w:rPr>
                <w:rFonts w:ascii="Arial" w:hAnsi="Arial" w:cs="Arial"/>
                <w:b/>
                <w:sz w:val="20"/>
                <w:lang w:eastAsia="en-US"/>
              </w:rPr>
            </w:pPr>
            <w:r w:rsidRPr="007A7F70">
              <w:rPr>
                <w:rFonts w:ascii="Arial" w:hAnsi="Arial" w:cs="Arial"/>
                <w:b/>
                <w:sz w:val="20"/>
                <w:lang w:eastAsia="en-US"/>
              </w:rPr>
              <w:t>Miejsce i sposób magazynowania</w:t>
            </w:r>
          </w:p>
        </w:tc>
      </w:tr>
      <w:tr w:rsidR="007A7F70" w:rsidRPr="007A7F70" w14:paraId="4C165174" w14:textId="77777777" w:rsidTr="00F06801">
        <w:tc>
          <w:tcPr>
            <w:tcW w:w="567" w:type="dxa"/>
          </w:tcPr>
          <w:p w14:paraId="52D2EBA7" w14:textId="77777777" w:rsidR="000726EC" w:rsidRPr="007A7F70" w:rsidRDefault="000726EC" w:rsidP="000F54BD">
            <w:pPr>
              <w:numPr>
                <w:ilvl w:val="0"/>
                <w:numId w:val="31"/>
              </w:numPr>
              <w:spacing w:after="200" w:line="276" w:lineRule="auto"/>
              <w:contextualSpacing/>
              <w:jc w:val="center"/>
              <w:rPr>
                <w:rFonts w:ascii="Arial" w:hAnsi="Arial" w:cs="Arial"/>
                <w:sz w:val="20"/>
                <w:lang w:eastAsia="en-US"/>
              </w:rPr>
            </w:pPr>
          </w:p>
        </w:tc>
        <w:tc>
          <w:tcPr>
            <w:tcW w:w="1276" w:type="dxa"/>
          </w:tcPr>
          <w:p w14:paraId="00A75012" w14:textId="77777777" w:rsidR="000726EC" w:rsidRPr="007A7F70" w:rsidRDefault="000726EC" w:rsidP="000726EC">
            <w:pPr>
              <w:tabs>
                <w:tab w:val="left" w:pos="567"/>
              </w:tabs>
              <w:jc w:val="both"/>
              <w:rPr>
                <w:rFonts w:ascii="Arial" w:hAnsi="Arial" w:cs="Arial"/>
                <w:sz w:val="20"/>
                <w:lang w:eastAsia="en-US"/>
              </w:rPr>
            </w:pPr>
            <w:r w:rsidRPr="007A7F70">
              <w:rPr>
                <w:rFonts w:ascii="Arial" w:hAnsi="Arial" w:cs="Arial"/>
                <w:sz w:val="20"/>
                <w:lang w:eastAsia="en-US"/>
              </w:rPr>
              <w:t>08 01 11*</w:t>
            </w:r>
          </w:p>
        </w:tc>
        <w:tc>
          <w:tcPr>
            <w:tcW w:w="3119" w:type="dxa"/>
          </w:tcPr>
          <w:p w14:paraId="2DB77352"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 xml:space="preserve">Odpady farb i lakierów zawierających rozpuszczalniki </w:t>
            </w:r>
            <w:r w:rsidRPr="007A7F70">
              <w:rPr>
                <w:rFonts w:ascii="Arial" w:hAnsi="Arial" w:cs="Arial"/>
                <w:sz w:val="20"/>
                <w:lang w:eastAsia="en-US"/>
              </w:rPr>
              <w:lastRenderedPageBreak/>
              <w:t>organiczne lub inne substancje niebezpieczne.</w:t>
            </w:r>
          </w:p>
        </w:tc>
        <w:tc>
          <w:tcPr>
            <w:tcW w:w="4035" w:type="dxa"/>
          </w:tcPr>
          <w:p w14:paraId="71CFCDC7"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lastRenderedPageBreak/>
              <w:t>Odpad będzie magazynowany</w:t>
            </w:r>
            <w:r w:rsidRPr="007A7F70">
              <w:rPr>
                <w:rFonts w:ascii="Arial" w:hAnsi="Arial" w:cs="Arial"/>
                <w:sz w:val="20"/>
                <w:lang w:eastAsia="en-US"/>
              </w:rPr>
              <w:br/>
              <w:t xml:space="preserve"> w pojemniku z tworzywa sztucznego </w:t>
            </w:r>
            <w:r w:rsidRPr="007A7F70">
              <w:rPr>
                <w:rFonts w:ascii="Arial" w:hAnsi="Arial" w:cs="Arial"/>
                <w:sz w:val="20"/>
                <w:lang w:eastAsia="en-US"/>
              </w:rPr>
              <w:br/>
              <w:t>o pojemności 1m</w:t>
            </w:r>
            <w:r w:rsidRPr="007A7F70">
              <w:rPr>
                <w:rFonts w:ascii="Arial" w:hAnsi="Arial" w:cs="Arial"/>
                <w:sz w:val="20"/>
                <w:vertAlign w:val="superscript"/>
                <w:lang w:eastAsia="en-US"/>
              </w:rPr>
              <w:t>3</w:t>
            </w:r>
            <w:r w:rsidRPr="007A7F70">
              <w:rPr>
                <w:rFonts w:ascii="Arial" w:hAnsi="Arial" w:cs="Arial"/>
                <w:sz w:val="20"/>
                <w:lang w:eastAsia="en-US"/>
              </w:rPr>
              <w:t xml:space="preserve"> opisanym nazwą </w:t>
            </w:r>
            <w:r w:rsidRPr="007A7F70">
              <w:rPr>
                <w:rFonts w:ascii="Arial" w:hAnsi="Arial" w:cs="Arial"/>
                <w:sz w:val="20"/>
                <w:lang w:eastAsia="en-US"/>
              </w:rPr>
              <w:br/>
            </w:r>
            <w:r w:rsidRPr="007A7F70">
              <w:rPr>
                <w:rFonts w:ascii="Arial" w:hAnsi="Arial" w:cs="Arial"/>
                <w:sz w:val="20"/>
                <w:lang w:eastAsia="en-US"/>
              </w:rPr>
              <w:lastRenderedPageBreak/>
              <w:t>i kodem odpadu, w miejscu zlokalizowanym w nawie TA2H8</w:t>
            </w:r>
          </w:p>
        </w:tc>
      </w:tr>
      <w:tr w:rsidR="007A7F70" w:rsidRPr="007A7F70" w14:paraId="427627B2" w14:textId="77777777" w:rsidTr="00F06801">
        <w:tc>
          <w:tcPr>
            <w:tcW w:w="567" w:type="dxa"/>
          </w:tcPr>
          <w:p w14:paraId="0F3F9EA5" w14:textId="77777777" w:rsidR="000726EC" w:rsidRPr="007A7F70" w:rsidRDefault="000726EC" w:rsidP="000F54BD">
            <w:pPr>
              <w:numPr>
                <w:ilvl w:val="0"/>
                <w:numId w:val="31"/>
              </w:numPr>
              <w:spacing w:after="200" w:line="276" w:lineRule="auto"/>
              <w:contextualSpacing/>
              <w:jc w:val="center"/>
              <w:rPr>
                <w:rFonts w:ascii="Arial" w:hAnsi="Arial" w:cs="Arial"/>
                <w:sz w:val="20"/>
                <w:lang w:eastAsia="en-US"/>
              </w:rPr>
            </w:pPr>
          </w:p>
        </w:tc>
        <w:tc>
          <w:tcPr>
            <w:tcW w:w="1276" w:type="dxa"/>
          </w:tcPr>
          <w:p w14:paraId="16B5C8B5" w14:textId="77777777" w:rsidR="000726EC" w:rsidRPr="007A7F70" w:rsidRDefault="000726EC" w:rsidP="000726EC">
            <w:pPr>
              <w:tabs>
                <w:tab w:val="left" w:pos="567"/>
              </w:tabs>
              <w:jc w:val="both"/>
              <w:rPr>
                <w:rFonts w:ascii="Arial" w:hAnsi="Arial" w:cs="Arial"/>
                <w:sz w:val="20"/>
                <w:lang w:eastAsia="en-US"/>
              </w:rPr>
            </w:pPr>
            <w:r w:rsidRPr="007A7F70">
              <w:rPr>
                <w:rFonts w:ascii="Arial" w:hAnsi="Arial" w:cs="Arial"/>
                <w:sz w:val="20"/>
                <w:lang w:eastAsia="en-US"/>
              </w:rPr>
              <w:t>11 01 05*</w:t>
            </w:r>
          </w:p>
        </w:tc>
        <w:tc>
          <w:tcPr>
            <w:tcW w:w="3119" w:type="dxa"/>
          </w:tcPr>
          <w:p w14:paraId="56E17409"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Kwasy trawiące</w:t>
            </w:r>
          </w:p>
        </w:tc>
        <w:tc>
          <w:tcPr>
            <w:tcW w:w="4035" w:type="dxa"/>
          </w:tcPr>
          <w:p w14:paraId="222D6486"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 xml:space="preserve">Odpad nie będzie magazynowany. </w:t>
            </w:r>
            <w:r w:rsidRPr="007A7F70">
              <w:rPr>
                <w:rFonts w:ascii="Arial" w:hAnsi="Arial" w:cs="Arial"/>
                <w:sz w:val="20"/>
                <w:lang w:eastAsia="en-US"/>
              </w:rPr>
              <w:br/>
              <w:t>Z miejsca wytwarzania odpad będzie wypompowywany przez uprawnionego odbiorcę i wywożony z terenu spółki.</w:t>
            </w:r>
          </w:p>
        </w:tc>
      </w:tr>
      <w:tr w:rsidR="007A7F70" w:rsidRPr="007A7F70" w14:paraId="7A15A5B3" w14:textId="77777777" w:rsidTr="00F06801">
        <w:tc>
          <w:tcPr>
            <w:tcW w:w="567" w:type="dxa"/>
          </w:tcPr>
          <w:p w14:paraId="49DDA849" w14:textId="77777777" w:rsidR="000726EC" w:rsidRPr="007A7F70" w:rsidRDefault="000726EC" w:rsidP="000F54BD">
            <w:pPr>
              <w:numPr>
                <w:ilvl w:val="0"/>
                <w:numId w:val="31"/>
              </w:numPr>
              <w:spacing w:after="200" w:line="276" w:lineRule="auto"/>
              <w:contextualSpacing/>
              <w:jc w:val="center"/>
              <w:rPr>
                <w:rFonts w:ascii="Arial" w:hAnsi="Arial" w:cs="Arial"/>
                <w:sz w:val="20"/>
                <w:lang w:eastAsia="en-US"/>
              </w:rPr>
            </w:pPr>
          </w:p>
        </w:tc>
        <w:tc>
          <w:tcPr>
            <w:tcW w:w="1276" w:type="dxa"/>
          </w:tcPr>
          <w:p w14:paraId="578DE371" w14:textId="77777777" w:rsidR="000726EC" w:rsidRPr="007A7F70" w:rsidRDefault="000726EC" w:rsidP="000726EC">
            <w:pPr>
              <w:tabs>
                <w:tab w:val="left" w:pos="567"/>
              </w:tabs>
              <w:jc w:val="both"/>
              <w:rPr>
                <w:rFonts w:ascii="Arial" w:hAnsi="Arial" w:cs="Arial"/>
                <w:sz w:val="20"/>
                <w:lang w:eastAsia="en-US"/>
              </w:rPr>
            </w:pPr>
            <w:r w:rsidRPr="007A7F70">
              <w:rPr>
                <w:rFonts w:ascii="Arial" w:hAnsi="Arial" w:cs="Arial"/>
                <w:sz w:val="20"/>
                <w:lang w:eastAsia="en-US"/>
              </w:rPr>
              <w:t>11 01 07*</w:t>
            </w:r>
          </w:p>
        </w:tc>
        <w:tc>
          <w:tcPr>
            <w:tcW w:w="3119" w:type="dxa"/>
          </w:tcPr>
          <w:p w14:paraId="795B479B"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Alkalia trawiące</w:t>
            </w:r>
          </w:p>
        </w:tc>
        <w:tc>
          <w:tcPr>
            <w:tcW w:w="4035" w:type="dxa"/>
          </w:tcPr>
          <w:p w14:paraId="3DD6F22E"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 xml:space="preserve">Odpad będzie magazynowany </w:t>
            </w:r>
            <w:r w:rsidRPr="007A7F70">
              <w:rPr>
                <w:rFonts w:ascii="Arial" w:hAnsi="Arial" w:cs="Arial"/>
                <w:sz w:val="20"/>
                <w:lang w:eastAsia="en-US"/>
              </w:rPr>
              <w:br/>
              <w:t xml:space="preserve">w pojemniku z tworzywa sztucznego </w:t>
            </w:r>
            <w:r w:rsidRPr="007A7F70">
              <w:rPr>
                <w:rFonts w:ascii="Arial" w:hAnsi="Arial" w:cs="Arial"/>
                <w:sz w:val="20"/>
                <w:lang w:eastAsia="en-US"/>
              </w:rPr>
              <w:br/>
              <w:t>o pojemności 1m</w:t>
            </w:r>
            <w:r w:rsidRPr="007A7F70">
              <w:rPr>
                <w:rFonts w:ascii="Arial" w:hAnsi="Arial" w:cs="Arial"/>
                <w:sz w:val="20"/>
                <w:vertAlign w:val="superscript"/>
                <w:lang w:eastAsia="en-US"/>
              </w:rPr>
              <w:t>3</w:t>
            </w:r>
            <w:r w:rsidRPr="007A7F70">
              <w:rPr>
                <w:rFonts w:ascii="Arial" w:hAnsi="Arial" w:cs="Arial"/>
                <w:sz w:val="20"/>
                <w:lang w:eastAsia="en-US"/>
              </w:rPr>
              <w:t xml:space="preserve"> opisanym nazwą</w:t>
            </w:r>
            <w:r w:rsidRPr="007A7F70">
              <w:rPr>
                <w:rFonts w:ascii="Arial" w:hAnsi="Arial" w:cs="Arial"/>
                <w:sz w:val="20"/>
                <w:lang w:eastAsia="en-US"/>
              </w:rPr>
              <w:br/>
              <w:t xml:space="preserve"> i kodem odpadu, w miejscu zlokalizowanym w nawie TA2H8.</w:t>
            </w:r>
          </w:p>
        </w:tc>
      </w:tr>
      <w:tr w:rsidR="007A7F70" w:rsidRPr="007A7F70" w14:paraId="68D89D18" w14:textId="77777777" w:rsidTr="00F06801">
        <w:tc>
          <w:tcPr>
            <w:tcW w:w="567" w:type="dxa"/>
          </w:tcPr>
          <w:p w14:paraId="2B82BFCF" w14:textId="77777777" w:rsidR="000726EC" w:rsidRPr="007A7F70" w:rsidRDefault="000726EC" w:rsidP="000F54BD">
            <w:pPr>
              <w:numPr>
                <w:ilvl w:val="0"/>
                <w:numId w:val="31"/>
              </w:numPr>
              <w:spacing w:after="200" w:line="276" w:lineRule="auto"/>
              <w:contextualSpacing/>
              <w:jc w:val="center"/>
              <w:rPr>
                <w:rFonts w:ascii="Arial" w:hAnsi="Arial" w:cs="Arial"/>
                <w:sz w:val="20"/>
                <w:lang w:eastAsia="en-US"/>
              </w:rPr>
            </w:pPr>
          </w:p>
        </w:tc>
        <w:tc>
          <w:tcPr>
            <w:tcW w:w="1276" w:type="dxa"/>
          </w:tcPr>
          <w:p w14:paraId="520544BC" w14:textId="77777777" w:rsidR="000726EC" w:rsidRPr="007A7F70" w:rsidRDefault="000726EC" w:rsidP="000726EC">
            <w:pPr>
              <w:tabs>
                <w:tab w:val="left" w:pos="567"/>
              </w:tabs>
              <w:jc w:val="both"/>
              <w:rPr>
                <w:rFonts w:ascii="Arial" w:hAnsi="Arial" w:cs="Arial"/>
                <w:sz w:val="20"/>
                <w:lang w:eastAsia="en-US"/>
              </w:rPr>
            </w:pPr>
            <w:r w:rsidRPr="007A7F70">
              <w:rPr>
                <w:rFonts w:ascii="Arial" w:hAnsi="Arial" w:cs="Arial"/>
                <w:sz w:val="20"/>
                <w:lang w:eastAsia="en-US"/>
              </w:rPr>
              <w:t>11 01 11*</w:t>
            </w:r>
          </w:p>
        </w:tc>
        <w:tc>
          <w:tcPr>
            <w:tcW w:w="3119" w:type="dxa"/>
          </w:tcPr>
          <w:p w14:paraId="2F2AC6A6"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Wody popłuczne zawierające substancje niebezpieczne</w:t>
            </w:r>
          </w:p>
        </w:tc>
        <w:tc>
          <w:tcPr>
            <w:tcW w:w="4035" w:type="dxa"/>
          </w:tcPr>
          <w:p w14:paraId="1713ACCB"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 xml:space="preserve">Odpad nie będzie magazynowany. </w:t>
            </w:r>
            <w:r w:rsidRPr="007A7F70">
              <w:rPr>
                <w:rFonts w:ascii="Arial" w:hAnsi="Arial" w:cs="Arial"/>
                <w:sz w:val="20"/>
                <w:lang w:eastAsia="en-US"/>
              </w:rPr>
              <w:br/>
              <w:t>Z miejsca wytwarzania odpad będzie wypompowywany przez uprawnionego odbiorcę i wywożony z terenu spółki</w:t>
            </w:r>
          </w:p>
        </w:tc>
      </w:tr>
      <w:tr w:rsidR="007A7F70" w:rsidRPr="007A7F70" w14:paraId="5CA9A5E9" w14:textId="77777777" w:rsidTr="00F06801">
        <w:tc>
          <w:tcPr>
            <w:tcW w:w="567" w:type="dxa"/>
          </w:tcPr>
          <w:p w14:paraId="119B3311" w14:textId="77777777" w:rsidR="000726EC" w:rsidRPr="007A7F70" w:rsidRDefault="000726EC" w:rsidP="000F54BD">
            <w:pPr>
              <w:numPr>
                <w:ilvl w:val="0"/>
                <w:numId w:val="31"/>
              </w:numPr>
              <w:spacing w:after="200" w:line="276" w:lineRule="auto"/>
              <w:contextualSpacing/>
              <w:jc w:val="center"/>
              <w:rPr>
                <w:rFonts w:ascii="Arial" w:hAnsi="Arial" w:cs="Arial"/>
                <w:sz w:val="20"/>
                <w:lang w:eastAsia="en-US"/>
              </w:rPr>
            </w:pPr>
          </w:p>
        </w:tc>
        <w:tc>
          <w:tcPr>
            <w:tcW w:w="1276" w:type="dxa"/>
          </w:tcPr>
          <w:p w14:paraId="0A02D2DE" w14:textId="12E9356D" w:rsidR="000726EC" w:rsidRPr="007A7F70" w:rsidRDefault="000726EC" w:rsidP="000726EC">
            <w:pPr>
              <w:tabs>
                <w:tab w:val="left" w:pos="567"/>
              </w:tabs>
              <w:jc w:val="both"/>
              <w:rPr>
                <w:rFonts w:ascii="Arial" w:hAnsi="Arial" w:cs="Arial"/>
                <w:sz w:val="20"/>
                <w:lang w:eastAsia="en-US"/>
              </w:rPr>
            </w:pPr>
            <w:r w:rsidRPr="007A7F70">
              <w:rPr>
                <w:rFonts w:ascii="Arial" w:hAnsi="Arial" w:cs="Arial"/>
                <w:sz w:val="20"/>
              </w:rPr>
              <w:t>12 01 08*</w:t>
            </w:r>
          </w:p>
        </w:tc>
        <w:tc>
          <w:tcPr>
            <w:tcW w:w="3119" w:type="dxa"/>
          </w:tcPr>
          <w:p w14:paraId="29605143" w14:textId="17B354B7" w:rsidR="000726EC" w:rsidRPr="007A7F70" w:rsidRDefault="000726EC" w:rsidP="000726EC">
            <w:pPr>
              <w:jc w:val="center"/>
              <w:rPr>
                <w:rFonts w:ascii="Arial" w:eastAsia="Times New Roman" w:hAnsi="Arial" w:cs="Arial"/>
                <w:sz w:val="20"/>
                <w:lang w:eastAsia="pl-PL"/>
              </w:rPr>
            </w:pPr>
            <w:r w:rsidRPr="007A7F70">
              <w:rPr>
                <w:rFonts w:ascii="Arial" w:hAnsi="Arial" w:cs="Arial"/>
                <w:sz w:val="20"/>
              </w:rPr>
              <w:t>Odpadowe emulsje i roztwory olejowe z obróbki metali zawierające chlorowce</w:t>
            </w:r>
          </w:p>
        </w:tc>
        <w:tc>
          <w:tcPr>
            <w:tcW w:w="4035" w:type="dxa"/>
          </w:tcPr>
          <w:p w14:paraId="6F1A3D2C" w14:textId="55C5BA35"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 xml:space="preserve">Odpad będzie magazynowany </w:t>
            </w:r>
            <w:r w:rsidRPr="007A7F70">
              <w:rPr>
                <w:rFonts w:ascii="Arial" w:hAnsi="Arial" w:cs="Arial"/>
                <w:sz w:val="20"/>
                <w:lang w:eastAsia="en-US"/>
              </w:rPr>
              <w:br/>
              <w:t xml:space="preserve">w pojemnikach z tworzywa sztucznego </w:t>
            </w:r>
            <w:r w:rsidRPr="007A7F70">
              <w:rPr>
                <w:rFonts w:ascii="Arial" w:hAnsi="Arial" w:cs="Arial"/>
                <w:sz w:val="20"/>
                <w:lang w:eastAsia="en-US"/>
              </w:rPr>
              <w:br/>
              <w:t>o pojemności 1m</w:t>
            </w:r>
            <w:r w:rsidRPr="007A7F70">
              <w:rPr>
                <w:rFonts w:ascii="Arial" w:hAnsi="Arial" w:cs="Arial"/>
                <w:sz w:val="20"/>
                <w:vertAlign w:val="superscript"/>
                <w:lang w:eastAsia="en-US"/>
              </w:rPr>
              <w:t>3</w:t>
            </w:r>
            <w:r w:rsidRPr="007A7F70">
              <w:rPr>
                <w:rFonts w:ascii="Arial" w:hAnsi="Arial" w:cs="Arial"/>
                <w:sz w:val="20"/>
                <w:lang w:eastAsia="en-US"/>
              </w:rPr>
              <w:t xml:space="preserve"> opisanych nazwą </w:t>
            </w:r>
            <w:r w:rsidRPr="007A7F70">
              <w:rPr>
                <w:rFonts w:ascii="Arial" w:hAnsi="Arial" w:cs="Arial"/>
                <w:sz w:val="20"/>
                <w:lang w:eastAsia="en-US"/>
              </w:rPr>
              <w:br/>
              <w:t>i kodem odpadu, w miejscu zlokalizowanym w nawie TA2H4.</w:t>
            </w:r>
          </w:p>
        </w:tc>
      </w:tr>
      <w:tr w:rsidR="007A7F70" w:rsidRPr="007A7F70" w14:paraId="0B9C0D70" w14:textId="77777777" w:rsidTr="00F06801">
        <w:tc>
          <w:tcPr>
            <w:tcW w:w="567" w:type="dxa"/>
          </w:tcPr>
          <w:p w14:paraId="590F8825" w14:textId="77777777" w:rsidR="000726EC" w:rsidRPr="007A7F70" w:rsidRDefault="000726EC" w:rsidP="000F54BD">
            <w:pPr>
              <w:numPr>
                <w:ilvl w:val="0"/>
                <w:numId w:val="31"/>
              </w:numPr>
              <w:spacing w:after="200" w:line="276" w:lineRule="auto"/>
              <w:contextualSpacing/>
              <w:jc w:val="center"/>
              <w:rPr>
                <w:rFonts w:ascii="Arial" w:hAnsi="Arial" w:cs="Arial"/>
                <w:sz w:val="20"/>
                <w:lang w:eastAsia="en-US"/>
              </w:rPr>
            </w:pPr>
          </w:p>
        </w:tc>
        <w:tc>
          <w:tcPr>
            <w:tcW w:w="1276" w:type="dxa"/>
          </w:tcPr>
          <w:p w14:paraId="43E6D8E5" w14:textId="77777777" w:rsidR="000726EC" w:rsidRPr="007A7F70" w:rsidRDefault="000726EC" w:rsidP="000726EC">
            <w:pPr>
              <w:tabs>
                <w:tab w:val="left" w:pos="567"/>
              </w:tabs>
              <w:jc w:val="both"/>
              <w:rPr>
                <w:rFonts w:ascii="Arial" w:eastAsia="Times New Roman" w:hAnsi="Arial" w:cs="Arial"/>
                <w:sz w:val="20"/>
                <w:lang w:eastAsia="pl-PL"/>
              </w:rPr>
            </w:pPr>
            <w:r w:rsidRPr="007A7F70">
              <w:rPr>
                <w:rFonts w:ascii="Arial" w:hAnsi="Arial" w:cs="Arial"/>
                <w:sz w:val="20"/>
                <w:lang w:eastAsia="en-US"/>
              </w:rPr>
              <w:t>12 01 09*</w:t>
            </w:r>
          </w:p>
        </w:tc>
        <w:tc>
          <w:tcPr>
            <w:tcW w:w="3119" w:type="dxa"/>
          </w:tcPr>
          <w:p w14:paraId="0A1BA0C9" w14:textId="77777777" w:rsidR="000726EC" w:rsidRPr="007A7F70" w:rsidRDefault="000726EC" w:rsidP="000726EC">
            <w:pPr>
              <w:jc w:val="center"/>
              <w:rPr>
                <w:rFonts w:ascii="Arial" w:eastAsia="Times New Roman" w:hAnsi="Arial" w:cs="Arial"/>
                <w:sz w:val="20"/>
                <w:lang w:eastAsia="pl-PL"/>
              </w:rPr>
            </w:pPr>
            <w:r w:rsidRPr="007A7F70">
              <w:rPr>
                <w:rFonts w:ascii="Arial" w:eastAsia="Times New Roman" w:hAnsi="Arial" w:cs="Arial"/>
                <w:sz w:val="20"/>
                <w:lang w:eastAsia="pl-PL"/>
              </w:rPr>
              <w:t xml:space="preserve">Odpadowe emulsje i roztwory </w:t>
            </w:r>
            <w:r w:rsidRPr="007A7F70">
              <w:rPr>
                <w:rFonts w:ascii="Arial" w:eastAsia="Times New Roman" w:hAnsi="Arial" w:cs="Arial"/>
                <w:sz w:val="20"/>
                <w:lang w:eastAsia="pl-PL"/>
              </w:rPr>
              <w:br/>
              <w:t>z obróbki metali nie zawierające chlorowców</w:t>
            </w:r>
          </w:p>
        </w:tc>
        <w:tc>
          <w:tcPr>
            <w:tcW w:w="4035" w:type="dxa"/>
          </w:tcPr>
          <w:p w14:paraId="60F3FF75"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 xml:space="preserve">Odpad będzie magazynowany </w:t>
            </w:r>
            <w:r w:rsidRPr="007A7F70">
              <w:rPr>
                <w:rFonts w:ascii="Arial" w:hAnsi="Arial" w:cs="Arial"/>
                <w:sz w:val="20"/>
                <w:lang w:eastAsia="en-US"/>
              </w:rPr>
              <w:br/>
              <w:t xml:space="preserve">w pojemnikach z tworzywa sztucznego </w:t>
            </w:r>
            <w:r w:rsidRPr="007A7F70">
              <w:rPr>
                <w:rFonts w:ascii="Arial" w:hAnsi="Arial" w:cs="Arial"/>
                <w:sz w:val="20"/>
                <w:lang w:eastAsia="en-US"/>
              </w:rPr>
              <w:br/>
              <w:t>o pojemności 1m</w:t>
            </w:r>
            <w:r w:rsidRPr="007A7F70">
              <w:rPr>
                <w:rFonts w:ascii="Arial" w:hAnsi="Arial" w:cs="Arial"/>
                <w:sz w:val="20"/>
                <w:vertAlign w:val="superscript"/>
                <w:lang w:eastAsia="en-US"/>
              </w:rPr>
              <w:t>3</w:t>
            </w:r>
            <w:r w:rsidRPr="007A7F70">
              <w:rPr>
                <w:rFonts w:ascii="Arial" w:hAnsi="Arial" w:cs="Arial"/>
                <w:sz w:val="20"/>
                <w:lang w:eastAsia="en-US"/>
              </w:rPr>
              <w:t xml:space="preserve"> opisanych nazwą </w:t>
            </w:r>
            <w:r w:rsidRPr="007A7F70">
              <w:rPr>
                <w:rFonts w:ascii="Arial" w:hAnsi="Arial" w:cs="Arial"/>
                <w:sz w:val="20"/>
                <w:lang w:eastAsia="en-US"/>
              </w:rPr>
              <w:br/>
              <w:t>i kodem odpadu, w miejscu zlokalizowanym w nawie TA2H4.</w:t>
            </w:r>
          </w:p>
        </w:tc>
      </w:tr>
      <w:tr w:rsidR="007A7F70" w:rsidRPr="007A7F70" w14:paraId="23F42B43" w14:textId="77777777" w:rsidTr="00F06801">
        <w:tc>
          <w:tcPr>
            <w:tcW w:w="567" w:type="dxa"/>
          </w:tcPr>
          <w:p w14:paraId="7CBC44AC" w14:textId="77777777" w:rsidR="000726EC" w:rsidRPr="007A7F70" w:rsidRDefault="000726EC" w:rsidP="000F54BD">
            <w:pPr>
              <w:numPr>
                <w:ilvl w:val="0"/>
                <w:numId w:val="31"/>
              </w:numPr>
              <w:spacing w:after="200" w:line="276" w:lineRule="auto"/>
              <w:contextualSpacing/>
              <w:jc w:val="center"/>
              <w:rPr>
                <w:rFonts w:ascii="Arial" w:hAnsi="Arial" w:cs="Arial"/>
                <w:sz w:val="20"/>
                <w:lang w:eastAsia="en-US"/>
              </w:rPr>
            </w:pPr>
          </w:p>
        </w:tc>
        <w:tc>
          <w:tcPr>
            <w:tcW w:w="1276" w:type="dxa"/>
          </w:tcPr>
          <w:p w14:paraId="5DA36328" w14:textId="77777777" w:rsidR="000726EC" w:rsidRPr="007A7F70" w:rsidRDefault="000726EC" w:rsidP="000726EC">
            <w:pPr>
              <w:tabs>
                <w:tab w:val="left" w:pos="567"/>
              </w:tabs>
              <w:jc w:val="both"/>
              <w:rPr>
                <w:rFonts w:ascii="Arial" w:hAnsi="Arial" w:cs="Arial"/>
                <w:sz w:val="20"/>
                <w:lang w:eastAsia="en-US"/>
              </w:rPr>
            </w:pPr>
            <w:r w:rsidRPr="007A7F70">
              <w:rPr>
                <w:rFonts w:ascii="Arial" w:hAnsi="Arial" w:cs="Arial"/>
                <w:sz w:val="20"/>
                <w:lang w:eastAsia="en-US"/>
              </w:rPr>
              <w:t>12 03 01*</w:t>
            </w:r>
          </w:p>
        </w:tc>
        <w:tc>
          <w:tcPr>
            <w:tcW w:w="3119" w:type="dxa"/>
          </w:tcPr>
          <w:p w14:paraId="601FEC4A" w14:textId="77777777" w:rsidR="000726EC" w:rsidRPr="007A7F70" w:rsidRDefault="000726EC" w:rsidP="000726EC">
            <w:pPr>
              <w:jc w:val="center"/>
              <w:rPr>
                <w:rFonts w:ascii="Arial" w:eastAsia="Times New Roman" w:hAnsi="Arial" w:cs="Arial"/>
                <w:sz w:val="20"/>
                <w:lang w:eastAsia="pl-PL"/>
              </w:rPr>
            </w:pPr>
            <w:r w:rsidRPr="007A7F70">
              <w:rPr>
                <w:rFonts w:ascii="Arial" w:eastAsia="Times New Roman" w:hAnsi="Arial" w:cs="Arial"/>
                <w:sz w:val="20"/>
                <w:lang w:eastAsia="pl-PL"/>
              </w:rPr>
              <w:t>Wodne ciecze myjące</w:t>
            </w:r>
          </w:p>
        </w:tc>
        <w:tc>
          <w:tcPr>
            <w:tcW w:w="4035" w:type="dxa"/>
          </w:tcPr>
          <w:p w14:paraId="43B8CF44"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 xml:space="preserve">Odpad nie będzie magazynowany. </w:t>
            </w:r>
            <w:r w:rsidRPr="007A7F70">
              <w:rPr>
                <w:rFonts w:ascii="Arial" w:hAnsi="Arial" w:cs="Arial"/>
                <w:sz w:val="20"/>
                <w:lang w:eastAsia="en-US"/>
              </w:rPr>
              <w:br/>
              <w:t>Z miejsca wytwarzania odpad będzie wypompowywany przez uprawnionego odbiorcę i wywożony z terenu spółki.</w:t>
            </w:r>
          </w:p>
        </w:tc>
      </w:tr>
      <w:tr w:rsidR="007A7F70" w:rsidRPr="007A7F70" w14:paraId="21AD3D98" w14:textId="77777777" w:rsidTr="00F06801">
        <w:tc>
          <w:tcPr>
            <w:tcW w:w="567" w:type="dxa"/>
          </w:tcPr>
          <w:p w14:paraId="692C6EB9" w14:textId="77777777" w:rsidR="000726EC" w:rsidRPr="007A7F70" w:rsidRDefault="000726EC" w:rsidP="000F54BD">
            <w:pPr>
              <w:numPr>
                <w:ilvl w:val="0"/>
                <w:numId w:val="31"/>
              </w:numPr>
              <w:spacing w:after="200" w:line="276" w:lineRule="auto"/>
              <w:contextualSpacing/>
              <w:jc w:val="center"/>
              <w:rPr>
                <w:rFonts w:ascii="Arial" w:hAnsi="Arial" w:cs="Arial"/>
                <w:sz w:val="20"/>
                <w:lang w:eastAsia="en-US"/>
              </w:rPr>
            </w:pPr>
          </w:p>
        </w:tc>
        <w:tc>
          <w:tcPr>
            <w:tcW w:w="1276" w:type="dxa"/>
          </w:tcPr>
          <w:p w14:paraId="68A090B0" w14:textId="77777777" w:rsidR="000726EC" w:rsidRPr="007A7F70" w:rsidRDefault="000726EC" w:rsidP="000726EC">
            <w:pPr>
              <w:tabs>
                <w:tab w:val="left" w:pos="567"/>
              </w:tabs>
              <w:jc w:val="both"/>
              <w:rPr>
                <w:rFonts w:ascii="Arial" w:hAnsi="Arial" w:cs="Arial"/>
                <w:sz w:val="20"/>
                <w:lang w:eastAsia="en-US"/>
              </w:rPr>
            </w:pPr>
            <w:r w:rsidRPr="007A7F70">
              <w:rPr>
                <w:rFonts w:ascii="Arial" w:hAnsi="Arial" w:cs="Arial"/>
                <w:sz w:val="20"/>
                <w:lang w:eastAsia="en-US"/>
              </w:rPr>
              <w:t>13 01 10*</w:t>
            </w:r>
          </w:p>
        </w:tc>
        <w:tc>
          <w:tcPr>
            <w:tcW w:w="3119" w:type="dxa"/>
          </w:tcPr>
          <w:p w14:paraId="72DB95D6" w14:textId="77777777" w:rsidR="000726EC" w:rsidRPr="007A7F70" w:rsidRDefault="000726EC" w:rsidP="000726EC">
            <w:pPr>
              <w:jc w:val="center"/>
              <w:rPr>
                <w:rFonts w:ascii="Arial" w:eastAsia="Times New Roman" w:hAnsi="Arial" w:cs="Arial"/>
                <w:sz w:val="20"/>
                <w:lang w:eastAsia="pl-PL"/>
              </w:rPr>
            </w:pPr>
            <w:r w:rsidRPr="007A7F70">
              <w:rPr>
                <w:rFonts w:ascii="Arial" w:eastAsia="Times New Roman" w:hAnsi="Arial" w:cs="Arial"/>
                <w:sz w:val="20"/>
                <w:lang w:eastAsia="pl-PL"/>
              </w:rPr>
              <w:t xml:space="preserve">Mineralne oleje hydrauliczne nie zawierające związków </w:t>
            </w:r>
            <w:proofErr w:type="spellStart"/>
            <w:r w:rsidRPr="007A7F70">
              <w:rPr>
                <w:rFonts w:ascii="Arial" w:eastAsia="Times New Roman" w:hAnsi="Arial" w:cs="Arial"/>
                <w:sz w:val="20"/>
                <w:lang w:eastAsia="pl-PL"/>
              </w:rPr>
              <w:t>chlorowcoorganicznych</w:t>
            </w:r>
            <w:proofErr w:type="spellEnd"/>
          </w:p>
        </w:tc>
        <w:tc>
          <w:tcPr>
            <w:tcW w:w="4035" w:type="dxa"/>
          </w:tcPr>
          <w:p w14:paraId="6D103424" w14:textId="6258AF3C"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 xml:space="preserve">Odpad będzie magazynowany </w:t>
            </w:r>
            <w:r w:rsidRPr="007A7F70">
              <w:rPr>
                <w:rFonts w:ascii="Arial" w:hAnsi="Arial" w:cs="Arial"/>
                <w:sz w:val="20"/>
                <w:lang w:eastAsia="en-US"/>
              </w:rPr>
              <w:br/>
              <w:t>w metalowych beczkach 200l opisanych nazwą i kodem odpadu, w miejscu zlokalizowanym w magazynie głównym tj. w</w:t>
            </w:r>
            <w:r w:rsidR="00B6263A" w:rsidRPr="007A7F70">
              <w:rPr>
                <w:rFonts w:ascii="Arial" w:hAnsi="Arial" w:cs="Arial"/>
                <w:sz w:val="20"/>
                <w:lang w:eastAsia="en-US"/>
              </w:rPr>
              <w:t> </w:t>
            </w:r>
            <w:r w:rsidRPr="007A7F70">
              <w:rPr>
                <w:rFonts w:ascii="Arial" w:hAnsi="Arial" w:cs="Arial"/>
                <w:sz w:val="20"/>
                <w:lang w:eastAsia="en-US"/>
              </w:rPr>
              <w:t xml:space="preserve"> nawie TA2H3.</w:t>
            </w:r>
          </w:p>
        </w:tc>
      </w:tr>
      <w:tr w:rsidR="007A7F70" w:rsidRPr="007A7F70" w14:paraId="4BD9BEA0" w14:textId="77777777" w:rsidTr="00F06801">
        <w:tc>
          <w:tcPr>
            <w:tcW w:w="567" w:type="dxa"/>
          </w:tcPr>
          <w:p w14:paraId="0E20B515" w14:textId="77777777" w:rsidR="000726EC" w:rsidRPr="007A7F70" w:rsidRDefault="000726EC" w:rsidP="000F54BD">
            <w:pPr>
              <w:numPr>
                <w:ilvl w:val="0"/>
                <w:numId w:val="31"/>
              </w:numPr>
              <w:spacing w:after="200" w:line="276" w:lineRule="auto"/>
              <w:contextualSpacing/>
              <w:jc w:val="center"/>
              <w:rPr>
                <w:rFonts w:ascii="Arial" w:hAnsi="Arial" w:cs="Arial"/>
                <w:sz w:val="20"/>
                <w:lang w:eastAsia="en-US"/>
              </w:rPr>
            </w:pPr>
          </w:p>
        </w:tc>
        <w:tc>
          <w:tcPr>
            <w:tcW w:w="1276" w:type="dxa"/>
          </w:tcPr>
          <w:p w14:paraId="17CF9756" w14:textId="77777777" w:rsidR="000726EC" w:rsidRPr="007A7F70" w:rsidRDefault="000726EC" w:rsidP="000726EC">
            <w:pPr>
              <w:tabs>
                <w:tab w:val="left" w:pos="567"/>
              </w:tabs>
              <w:jc w:val="both"/>
              <w:rPr>
                <w:rFonts w:ascii="Arial" w:hAnsi="Arial" w:cs="Arial"/>
                <w:sz w:val="20"/>
                <w:lang w:eastAsia="en-US"/>
              </w:rPr>
            </w:pPr>
            <w:r w:rsidRPr="007A7F70">
              <w:rPr>
                <w:rFonts w:ascii="Arial" w:hAnsi="Arial" w:cs="Arial"/>
                <w:sz w:val="20"/>
                <w:lang w:eastAsia="en-US"/>
              </w:rPr>
              <w:t>13 02 05*</w:t>
            </w:r>
          </w:p>
        </w:tc>
        <w:tc>
          <w:tcPr>
            <w:tcW w:w="3119" w:type="dxa"/>
          </w:tcPr>
          <w:p w14:paraId="11ED7445" w14:textId="77777777" w:rsidR="000726EC" w:rsidRPr="007A7F70" w:rsidRDefault="000726EC" w:rsidP="000726EC">
            <w:pPr>
              <w:jc w:val="center"/>
              <w:rPr>
                <w:rFonts w:ascii="Arial" w:eastAsia="Times New Roman" w:hAnsi="Arial" w:cs="Arial"/>
                <w:sz w:val="20"/>
                <w:lang w:eastAsia="pl-PL"/>
              </w:rPr>
            </w:pPr>
            <w:r w:rsidRPr="007A7F70">
              <w:rPr>
                <w:rFonts w:ascii="Arial" w:eastAsia="Times New Roman" w:hAnsi="Arial" w:cs="Arial"/>
                <w:sz w:val="20"/>
                <w:lang w:eastAsia="pl-PL"/>
              </w:rPr>
              <w:t xml:space="preserve">Mineralne oleje silnikowe, przekładniowe i smarowe nie zawierające związków </w:t>
            </w:r>
            <w:proofErr w:type="spellStart"/>
            <w:r w:rsidRPr="007A7F70">
              <w:rPr>
                <w:rFonts w:ascii="Arial" w:eastAsia="Times New Roman" w:hAnsi="Arial" w:cs="Arial"/>
                <w:sz w:val="20"/>
                <w:lang w:eastAsia="pl-PL"/>
              </w:rPr>
              <w:t>chlorowcoorganicznych</w:t>
            </w:r>
            <w:proofErr w:type="spellEnd"/>
          </w:p>
        </w:tc>
        <w:tc>
          <w:tcPr>
            <w:tcW w:w="4035" w:type="dxa"/>
          </w:tcPr>
          <w:p w14:paraId="5D922D1E"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 xml:space="preserve">Odpad będzie magazynowany </w:t>
            </w:r>
            <w:r w:rsidRPr="007A7F70">
              <w:rPr>
                <w:rFonts w:ascii="Arial" w:hAnsi="Arial" w:cs="Arial"/>
                <w:sz w:val="20"/>
                <w:lang w:eastAsia="en-US"/>
              </w:rPr>
              <w:br/>
              <w:t>w metalowych beczkach 200l opisanych nazwą i kodem odpadu, w miejscu zlokalizowanym w magazynie głównym.</w:t>
            </w:r>
          </w:p>
        </w:tc>
      </w:tr>
      <w:tr w:rsidR="007A7F70" w:rsidRPr="007A7F70" w14:paraId="52DDB929" w14:textId="77777777" w:rsidTr="00F06801">
        <w:tc>
          <w:tcPr>
            <w:tcW w:w="567" w:type="dxa"/>
          </w:tcPr>
          <w:p w14:paraId="7B72DB16" w14:textId="77777777" w:rsidR="000726EC" w:rsidRPr="007A7F70" w:rsidRDefault="000726EC" w:rsidP="000F54BD">
            <w:pPr>
              <w:numPr>
                <w:ilvl w:val="0"/>
                <w:numId w:val="31"/>
              </w:numPr>
              <w:spacing w:after="200" w:line="276" w:lineRule="auto"/>
              <w:contextualSpacing/>
              <w:jc w:val="center"/>
              <w:rPr>
                <w:rFonts w:ascii="Arial" w:hAnsi="Arial" w:cs="Arial"/>
                <w:sz w:val="20"/>
                <w:lang w:eastAsia="en-US"/>
              </w:rPr>
            </w:pPr>
          </w:p>
        </w:tc>
        <w:tc>
          <w:tcPr>
            <w:tcW w:w="1276" w:type="dxa"/>
          </w:tcPr>
          <w:p w14:paraId="004BC877" w14:textId="77777777" w:rsidR="000726EC" w:rsidRPr="007A7F70" w:rsidRDefault="000726EC" w:rsidP="000726EC">
            <w:pPr>
              <w:jc w:val="both"/>
              <w:rPr>
                <w:rFonts w:ascii="Arial" w:hAnsi="Arial" w:cs="Arial"/>
                <w:sz w:val="20"/>
                <w:lang w:eastAsia="en-US"/>
              </w:rPr>
            </w:pPr>
            <w:r w:rsidRPr="007A7F70">
              <w:rPr>
                <w:rFonts w:ascii="Arial" w:hAnsi="Arial" w:cs="Arial"/>
                <w:sz w:val="20"/>
                <w:lang w:eastAsia="en-US"/>
              </w:rPr>
              <w:t>15 01 10*</w:t>
            </w:r>
          </w:p>
        </w:tc>
        <w:tc>
          <w:tcPr>
            <w:tcW w:w="3119" w:type="dxa"/>
          </w:tcPr>
          <w:p w14:paraId="76563F3D" w14:textId="77777777" w:rsidR="000726EC" w:rsidRPr="007A7F70" w:rsidRDefault="000726EC" w:rsidP="000726EC">
            <w:pPr>
              <w:jc w:val="center"/>
              <w:rPr>
                <w:rFonts w:ascii="Arial" w:hAnsi="Arial" w:cs="Arial"/>
                <w:sz w:val="20"/>
                <w:lang w:eastAsia="en-US"/>
              </w:rPr>
            </w:pPr>
            <w:r w:rsidRPr="007A7F70">
              <w:rPr>
                <w:rFonts w:ascii="Arial" w:hAnsi="Arial" w:cs="Arial"/>
                <w:sz w:val="20"/>
                <w:lang w:eastAsia="en-US"/>
              </w:rPr>
              <w:t>Opakowania zawierające pozostałości substancji niebezpiecznych lub nimi zanieczyszczone</w:t>
            </w:r>
          </w:p>
        </w:tc>
        <w:tc>
          <w:tcPr>
            <w:tcW w:w="4035" w:type="dxa"/>
          </w:tcPr>
          <w:p w14:paraId="65C50856"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 xml:space="preserve">Odpad będzie magazynowany </w:t>
            </w:r>
            <w:r w:rsidRPr="007A7F70">
              <w:rPr>
                <w:rFonts w:ascii="Arial" w:hAnsi="Arial" w:cs="Arial"/>
                <w:sz w:val="20"/>
                <w:lang w:eastAsia="en-US"/>
              </w:rPr>
              <w:br/>
              <w:t xml:space="preserve">w metalowym wykonanym z tworzywa sztucznego pojemniku o pojemności </w:t>
            </w:r>
            <w:r w:rsidRPr="007A7F70">
              <w:rPr>
                <w:rFonts w:ascii="Arial" w:hAnsi="Arial" w:cs="Arial"/>
                <w:sz w:val="20"/>
                <w:lang w:eastAsia="en-US"/>
              </w:rPr>
              <w:br/>
              <w:t xml:space="preserve">ok </w:t>
            </w:r>
            <w:smartTag w:uri="urn:schemas-microsoft-com:office:smarttags" w:element="metricconverter">
              <w:smartTagPr>
                <w:attr w:name="ProductID" w:val="1 m3"/>
              </w:smartTagPr>
              <w:r w:rsidRPr="007A7F70">
                <w:rPr>
                  <w:rFonts w:ascii="Arial" w:hAnsi="Arial" w:cs="Arial"/>
                  <w:sz w:val="20"/>
                  <w:lang w:eastAsia="en-US"/>
                </w:rPr>
                <w:t>1 m</w:t>
              </w:r>
              <w:r w:rsidRPr="007A7F70">
                <w:rPr>
                  <w:rFonts w:ascii="Arial" w:hAnsi="Arial" w:cs="Arial"/>
                  <w:sz w:val="20"/>
                  <w:vertAlign w:val="superscript"/>
                  <w:lang w:eastAsia="en-US"/>
                </w:rPr>
                <w:t>3</w:t>
              </w:r>
            </w:smartTag>
            <w:r w:rsidRPr="007A7F70">
              <w:rPr>
                <w:rFonts w:ascii="Arial" w:hAnsi="Arial" w:cs="Arial"/>
                <w:sz w:val="20"/>
                <w:lang w:eastAsia="en-US"/>
              </w:rPr>
              <w:t>, opisanym kodem i nazwą odpadu, zlokalizowanym w miejscu zlokalizowanym w magazynie głównym</w:t>
            </w:r>
          </w:p>
        </w:tc>
      </w:tr>
      <w:tr w:rsidR="007A7F70" w:rsidRPr="007A7F70" w14:paraId="5D1D7757" w14:textId="77777777" w:rsidTr="00F06801">
        <w:tc>
          <w:tcPr>
            <w:tcW w:w="567" w:type="dxa"/>
          </w:tcPr>
          <w:p w14:paraId="1F1545A5" w14:textId="77777777" w:rsidR="000726EC" w:rsidRPr="007A7F70" w:rsidRDefault="000726EC" w:rsidP="000F54BD">
            <w:pPr>
              <w:numPr>
                <w:ilvl w:val="0"/>
                <w:numId w:val="31"/>
              </w:numPr>
              <w:spacing w:after="200" w:line="276" w:lineRule="auto"/>
              <w:contextualSpacing/>
              <w:jc w:val="center"/>
              <w:rPr>
                <w:rFonts w:ascii="Arial" w:hAnsi="Arial" w:cs="Arial"/>
                <w:sz w:val="20"/>
                <w:lang w:eastAsia="en-US"/>
              </w:rPr>
            </w:pPr>
          </w:p>
        </w:tc>
        <w:tc>
          <w:tcPr>
            <w:tcW w:w="1276" w:type="dxa"/>
          </w:tcPr>
          <w:p w14:paraId="0E1D8610" w14:textId="77777777" w:rsidR="000726EC" w:rsidRPr="007A7F70" w:rsidRDefault="000726EC" w:rsidP="000726EC">
            <w:pPr>
              <w:jc w:val="both"/>
              <w:rPr>
                <w:rFonts w:ascii="Arial" w:hAnsi="Arial" w:cs="Arial"/>
                <w:sz w:val="20"/>
                <w:lang w:eastAsia="en-US"/>
              </w:rPr>
            </w:pPr>
            <w:r w:rsidRPr="007A7F70">
              <w:rPr>
                <w:rFonts w:ascii="Arial" w:hAnsi="Arial" w:cs="Arial"/>
                <w:sz w:val="20"/>
                <w:lang w:eastAsia="en-US"/>
              </w:rPr>
              <w:t>15 02 02*</w:t>
            </w:r>
          </w:p>
        </w:tc>
        <w:tc>
          <w:tcPr>
            <w:tcW w:w="3119" w:type="dxa"/>
          </w:tcPr>
          <w:p w14:paraId="1DACD35B" w14:textId="77777777" w:rsidR="000726EC" w:rsidRPr="007A7F70" w:rsidRDefault="000726EC" w:rsidP="000726EC">
            <w:pPr>
              <w:jc w:val="center"/>
              <w:rPr>
                <w:rFonts w:ascii="Arial" w:hAnsi="Arial" w:cs="Arial"/>
                <w:sz w:val="20"/>
                <w:lang w:eastAsia="en-US"/>
              </w:rPr>
            </w:pPr>
            <w:r w:rsidRPr="007A7F70">
              <w:rPr>
                <w:rFonts w:ascii="Arial" w:hAnsi="Arial" w:cs="Arial"/>
                <w:sz w:val="20"/>
                <w:lang w:eastAsia="en-US"/>
              </w:rPr>
              <w:t xml:space="preserve">Sorbenty, materiały filtracyjne </w:t>
            </w:r>
            <w:r w:rsidRPr="007A7F70">
              <w:rPr>
                <w:rFonts w:ascii="Arial" w:hAnsi="Arial" w:cs="Arial"/>
                <w:sz w:val="20"/>
                <w:lang w:eastAsia="en-US"/>
              </w:rPr>
              <w:br/>
              <w:t xml:space="preserve">( w tym filtry olejowe nieujęte </w:t>
            </w:r>
            <w:r w:rsidRPr="007A7F70">
              <w:rPr>
                <w:rFonts w:ascii="Arial" w:hAnsi="Arial" w:cs="Arial"/>
                <w:sz w:val="20"/>
                <w:lang w:eastAsia="en-US"/>
              </w:rPr>
              <w:br/>
              <w:t xml:space="preserve">w innych grupach), tkaniny do wycierania (np. szmaty, ścierki) </w:t>
            </w:r>
            <w:r w:rsidRPr="007A7F70">
              <w:rPr>
                <w:rFonts w:ascii="Arial" w:hAnsi="Arial" w:cs="Arial"/>
                <w:sz w:val="20"/>
                <w:lang w:eastAsia="en-US"/>
              </w:rPr>
              <w:br/>
              <w:t>i ubrania ochronne zanieczyszczone substancjami niebezpiecznymi (np. PCB)</w:t>
            </w:r>
          </w:p>
        </w:tc>
        <w:tc>
          <w:tcPr>
            <w:tcW w:w="4035" w:type="dxa"/>
          </w:tcPr>
          <w:p w14:paraId="0A34FEBD"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Odpad będzie magazynowany</w:t>
            </w:r>
          </w:p>
          <w:p w14:paraId="2E1D4060"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w pojemnikach z tworzywa sztucznego</w:t>
            </w:r>
          </w:p>
          <w:p w14:paraId="333B60B1"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o pojemności ok 200l, opisanym kodem</w:t>
            </w:r>
          </w:p>
          <w:p w14:paraId="07F93A86" w14:textId="77777777" w:rsidR="000726EC" w:rsidRPr="007A7F70" w:rsidRDefault="000726EC" w:rsidP="000726EC">
            <w:pPr>
              <w:tabs>
                <w:tab w:val="left" w:pos="567"/>
              </w:tabs>
              <w:jc w:val="center"/>
              <w:rPr>
                <w:rFonts w:ascii="Arial" w:hAnsi="Arial" w:cs="Arial"/>
                <w:sz w:val="20"/>
                <w:lang w:eastAsia="en-US"/>
              </w:rPr>
            </w:pPr>
            <w:r w:rsidRPr="007A7F70">
              <w:rPr>
                <w:rFonts w:ascii="Arial" w:hAnsi="Arial" w:cs="Arial"/>
                <w:sz w:val="20"/>
                <w:lang w:eastAsia="en-US"/>
              </w:rPr>
              <w:t>i nazwą odpadu, zlokalizowanych</w:t>
            </w:r>
          </w:p>
          <w:p w14:paraId="7F46E072" w14:textId="77777777" w:rsidR="000726EC" w:rsidRPr="007A7F70" w:rsidRDefault="000726EC" w:rsidP="000726EC">
            <w:pPr>
              <w:tabs>
                <w:tab w:val="left" w:pos="567"/>
              </w:tabs>
              <w:jc w:val="center"/>
              <w:rPr>
                <w:rFonts w:ascii="Arial" w:hAnsi="Arial" w:cs="Arial"/>
                <w:sz w:val="20"/>
                <w:highlight w:val="yellow"/>
                <w:lang w:eastAsia="en-US"/>
              </w:rPr>
            </w:pPr>
            <w:r w:rsidRPr="007A7F70">
              <w:rPr>
                <w:rFonts w:ascii="Arial" w:hAnsi="Arial" w:cs="Arial"/>
                <w:sz w:val="20"/>
                <w:lang w:eastAsia="en-US"/>
              </w:rPr>
              <w:t>w miejscu zlokalizowanym w magazynie głównym.</w:t>
            </w:r>
          </w:p>
        </w:tc>
      </w:tr>
      <w:tr w:rsidR="007A7F70" w:rsidRPr="007A7F70" w14:paraId="444A17EE" w14:textId="77777777" w:rsidTr="00F06801">
        <w:tc>
          <w:tcPr>
            <w:tcW w:w="567" w:type="dxa"/>
          </w:tcPr>
          <w:p w14:paraId="4E781D3F" w14:textId="77777777" w:rsidR="000726EC" w:rsidRPr="007A7F70" w:rsidRDefault="000726EC" w:rsidP="000F54BD">
            <w:pPr>
              <w:numPr>
                <w:ilvl w:val="0"/>
                <w:numId w:val="31"/>
              </w:numPr>
              <w:spacing w:after="200" w:line="276" w:lineRule="auto"/>
              <w:contextualSpacing/>
              <w:jc w:val="center"/>
              <w:rPr>
                <w:rFonts w:ascii="Arial" w:hAnsi="Arial" w:cs="Arial"/>
                <w:sz w:val="20"/>
                <w:lang w:eastAsia="en-US"/>
              </w:rPr>
            </w:pPr>
          </w:p>
        </w:tc>
        <w:tc>
          <w:tcPr>
            <w:tcW w:w="1276" w:type="dxa"/>
          </w:tcPr>
          <w:p w14:paraId="7106CF27" w14:textId="77777777" w:rsidR="000726EC" w:rsidRPr="007A7F70" w:rsidRDefault="000726EC" w:rsidP="000726EC">
            <w:pPr>
              <w:jc w:val="both"/>
              <w:rPr>
                <w:rFonts w:ascii="Arial" w:hAnsi="Arial" w:cs="Arial"/>
                <w:sz w:val="20"/>
                <w:lang w:eastAsia="en-US"/>
              </w:rPr>
            </w:pPr>
            <w:r w:rsidRPr="007A7F70">
              <w:rPr>
                <w:rFonts w:ascii="Arial" w:hAnsi="Arial" w:cs="Arial"/>
                <w:sz w:val="20"/>
                <w:lang w:eastAsia="en-US"/>
              </w:rPr>
              <w:t>16 02 13*</w:t>
            </w:r>
          </w:p>
        </w:tc>
        <w:tc>
          <w:tcPr>
            <w:tcW w:w="3119" w:type="dxa"/>
          </w:tcPr>
          <w:p w14:paraId="2D460022" w14:textId="77777777" w:rsidR="000726EC" w:rsidRPr="007A7F70" w:rsidRDefault="000726EC" w:rsidP="000726EC">
            <w:pPr>
              <w:jc w:val="center"/>
              <w:rPr>
                <w:rFonts w:ascii="Arial" w:hAnsi="Arial" w:cs="Arial"/>
                <w:sz w:val="20"/>
                <w:lang w:eastAsia="en-US"/>
              </w:rPr>
            </w:pPr>
            <w:r w:rsidRPr="007A7F70">
              <w:rPr>
                <w:rFonts w:ascii="Arial" w:hAnsi="Arial" w:cs="Arial"/>
                <w:sz w:val="20"/>
                <w:lang w:eastAsia="en-US"/>
              </w:rPr>
              <w:t xml:space="preserve">Zużyte urządzenia zawierające niebezpieczne elementy inne niż wymienione w 16 02 09 </w:t>
            </w:r>
            <w:r w:rsidRPr="007A7F70">
              <w:rPr>
                <w:rFonts w:ascii="Arial" w:hAnsi="Arial" w:cs="Arial"/>
                <w:sz w:val="20"/>
                <w:lang w:eastAsia="en-US"/>
              </w:rPr>
              <w:br/>
              <w:t>do 16 02 12</w:t>
            </w:r>
          </w:p>
        </w:tc>
        <w:tc>
          <w:tcPr>
            <w:tcW w:w="4035" w:type="dxa"/>
          </w:tcPr>
          <w:p w14:paraId="717FE0A8" w14:textId="77777777" w:rsidR="000726EC" w:rsidRPr="007A7F70" w:rsidRDefault="000726EC" w:rsidP="000726EC">
            <w:pPr>
              <w:jc w:val="center"/>
              <w:rPr>
                <w:rFonts w:ascii="Arial" w:hAnsi="Arial" w:cs="Arial"/>
                <w:sz w:val="20"/>
                <w:lang w:eastAsia="en-US"/>
              </w:rPr>
            </w:pPr>
            <w:r w:rsidRPr="007A7F70">
              <w:rPr>
                <w:rFonts w:ascii="Arial" w:hAnsi="Arial" w:cs="Arial"/>
                <w:sz w:val="20"/>
                <w:lang w:eastAsia="en-US"/>
              </w:rPr>
              <w:t>Odpad magazynowany będzie</w:t>
            </w:r>
          </w:p>
          <w:p w14:paraId="51DA71BC" w14:textId="77777777" w:rsidR="000726EC" w:rsidRPr="007A7F70" w:rsidRDefault="000726EC" w:rsidP="000726EC">
            <w:pPr>
              <w:jc w:val="center"/>
              <w:rPr>
                <w:rFonts w:ascii="Arial" w:hAnsi="Arial" w:cs="Arial"/>
                <w:sz w:val="20"/>
                <w:lang w:eastAsia="en-US"/>
              </w:rPr>
            </w:pPr>
            <w:r w:rsidRPr="007A7F70">
              <w:rPr>
                <w:rFonts w:ascii="Arial" w:hAnsi="Arial" w:cs="Arial"/>
                <w:sz w:val="20"/>
                <w:lang w:eastAsia="en-US"/>
              </w:rPr>
              <w:t>w opisanym nazwą i kodem pojemniku</w:t>
            </w:r>
            <w:r w:rsidRPr="007A7F70">
              <w:rPr>
                <w:rFonts w:ascii="Arial" w:hAnsi="Arial" w:cs="Arial"/>
                <w:sz w:val="20"/>
                <w:lang w:eastAsia="en-US"/>
              </w:rPr>
              <w:br/>
              <w:t xml:space="preserve"> o pojemności ok </w:t>
            </w:r>
            <w:smartTag w:uri="urn:schemas-microsoft-com:office:smarttags" w:element="metricconverter">
              <w:smartTagPr>
                <w:attr w:name="ProductID" w:val="1 m3"/>
              </w:smartTagPr>
              <w:r w:rsidRPr="007A7F70">
                <w:rPr>
                  <w:rFonts w:ascii="Arial" w:hAnsi="Arial" w:cs="Arial"/>
                  <w:sz w:val="20"/>
                  <w:lang w:eastAsia="en-US"/>
                </w:rPr>
                <w:t>1 m</w:t>
              </w:r>
              <w:r w:rsidRPr="007A7F70">
                <w:rPr>
                  <w:rFonts w:ascii="Arial" w:hAnsi="Arial" w:cs="Arial"/>
                  <w:sz w:val="20"/>
                  <w:vertAlign w:val="superscript"/>
                  <w:lang w:eastAsia="en-US"/>
                </w:rPr>
                <w:t>3</w:t>
              </w:r>
            </w:smartTag>
            <w:r w:rsidRPr="007A7F70">
              <w:rPr>
                <w:rFonts w:ascii="Arial" w:hAnsi="Arial" w:cs="Arial"/>
                <w:sz w:val="20"/>
                <w:lang w:eastAsia="en-US"/>
              </w:rPr>
              <w:t xml:space="preserve">, zlokalizowanym </w:t>
            </w:r>
            <w:r w:rsidRPr="007A7F70">
              <w:rPr>
                <w:rFonts w:ascii="Arial" w:hAnsi="Arial" w:cs="Arial"/>
                <w:sz w:val="20"/>
                <w:lang w:eastAsia="en-US"/>
              </w:rPr>
              <w:br/>
            </w:r>
            <w:r w:rsidRPr="007A7F70">
              <w:rPr>
                <w:rFonts w:ascii="Arial" w:hAnsi="Arial" w:cs="Arial"/>
                <w:sz w:val="20"/>
                <w:lang w:eastAsia="en-US"/>
              </w:rPr>
              <w:lastRenderedPageBreak/>
              <w:t>w miejscu zlokalizowanym w magazynie głównym.</w:t>
            </w:r>
          </w:p>
        </w:tc>
      </w:tr>
      <w:tr w:rsidR="007A7F70" w:rsidRPr="007A7F70" w14:paraId="7A581A6A" w14:textId="77777777" w:rsidTr="00F06801">
        <w:tc>
          <w:tcPr>
            <w:tcW w:w="567" w:type="dxa"/>
          </w:tcPr>
          <w:p w14:paraId="6984EF1C" w14:textId="77777777" w:rsidR="000726EC" w:rsidRPr="007A7F70" w:rsidRDefault="000726EC" w:rsidP="000F54BD">
            <w:pPr>
              <w:numPr>
                <w:ilvl w:val="0"/>
                <w:numId w:val="31"/>
              </w:numPr>
              <w:spacing w:after="200" w:line="276" w:lineRule="auto"/>
              <w:contextualSpacing/>
              <w:jc w:val="center"/>
              <w:rPr>
                <w:rFonts w:ascii="Arial" w:hAnsi="Arial" w:cs="Arial"/>
                <w:sz w:val="20"/>
                <w:lang w:eastAsia="en-US"/>
              </w:rPr>
            </w:pPr>
          </w:p>
        </w:tc>
        <w:tc>
          <w:tcPr>
            <w:tcW w:w="1276" w:type="dxa"/>
          </w:tcPr>
          <w:p w14:paraId="2BD5E35C" w14:textId="77777777" w:rsidR="000726EC" w:rsidRPr="007A7F70" w:rsidRDefault="000726EC" w:rsidP="000726EC">
            <w:pPr>
              <w:jc w:val="both"/>
              <w:rPr>
                <w:rFonts w:ascii="Arial" w:hAnsi="Arial" w:cs="Arial"/>
                <w:sz w:val="20"/>
                <w:lang w:eastAsia="en-US"/>
              </w:rPr>
            </w:pPr>
            <w:r w:rsidRPr="007A7F70">
              <w:rPr>
                <w:rFonts w:ascii="Arial" w:hAnsi="Arial" w:cs="Arial"/>
                <w:sz w:val="20"/>
                <w:lang w:eastAsia="en-US"/>
              </w:rPr>
              <w:t>16 06 01*</w:t>
            </w:r>
          </w:p>
        </w:tc>
        <w:tc>
          <w:tcPr>
            <w:tcW w:w="3119" w:type="dxa"/>
          </w:tcPr>
          <w:p w14:paraId="47800043" w14:textId="77777777" w:rsidR="000726EC" w:rsidRPr="007A7F70" w:rsidRDefault="000726EC" w:rsidP="000726EC">
            <w:pPr>
              <w:jc w:val="center"/>
              <w:rPr>
                <w:rFonts w:ascii="Arial" w:hAnsi="Arial" w:cs="Arial"/>
                <w:sz w:val="20"/>
                <w:lang w:eastAsia="en-US"/>
              </w:rPr>
            </w:pPr>
            <w:r w:rsidRPr="007A7F70">
              <w:rPr>
                <w:rFonts w:ascii="Arial" w:hAnsi="Arial" w:cs="Arial"/>
                <w:sz w:val="20"/>
                <w:lang w:eastAsia="en-US"/>
              </w:rPr>
              <w:t>Baterie i akumulatory ołowiowe</w:t>
            </w:r>
          </w:p>
        </w:tc>
        <w:tc>
          <w:tcPr>
            <w:tcW w:w="4035" w:type="dxa"/>
          </w:tcPr>
          <w:p w14:paraId="1496DAE4" w14:textId="77777777" w:rsidR="000726EC" w:rsidRPr="007A7F70" w:rsidRDefault="000726EC" w:rsidP="000726EC">
            <w:pPr>
              <w:jc w:val="center"/>
              <w:rPr>
                <w:rFonts w:ascii="Arial" w:hAnsi="Arial" w:cs="Arial"/>
                <w:sz w:val="20"/>
                <w:lang w:eastAsia="en-US"/>
              </w:rPr>
            </w:pPr>
            <w:r w:rsidRPr="007A7F70">
              <w:rPr>
                <w:rFonts w:ascii="Arial" w:hAnsi="Arial" w:cs="Arial"/>
                <w:sz w:val="20"/>
                <w:lang w:eastAsia="en-US"/>
              </w:rPr>
              <w:t xml:space="preserve">Baterie odpadowe będą magazynowane w pojemniku z tworzywa sztucznego który będzie zlokalizowany w magazynie głównym. Akumulatory zasilające wózki widłowe będą magazynowane </w:t>
            </w:r>
            <w:r w:rsidRPr="007A7F70">
              <w:rPr>
                <w:rFonts w:ascii="Arial" w:hAnsi="Arial" w:cs="Arial"/>
                <w:sz w:val="20"/>
                <w:lang w:eastAsia="en-US"/>
              </w:rPr>
              <w:br/>
              <w:t>w magazynie głównym.</w:t>
            </w:r>
          </w:p>
        </w:tc>
      </w:tr>
    </w:tbl>
    <w:p w14:paraId="2E1AE9B4" w14:textId="510A076C" w:rsidR="001D0F8D" w:rsidRPr="007A7F70" w:rsidRDefault="001D0F8D" w:rsidP="007A7F70">
      <w:pPr>
        <w:pStyle w:val="Nagwek3"/>
      </w:pPr>
      <w:r w:rsidRPr="007A7F70">
        <w:t>I.1</w:t>
      </w:r>
      <w:r w:rsidR="003224AF" w:rsidRPr="007A7F70">
        <w:t>4</w:t>
      </w:r>
      <w:r w:rsidRPr="007A7F70">
        <w:tab/>
        <w:t>Punkt III.</w:t>
      </w:r>
      <w:r w:rsidR="000726EC" w:rsidRPr="007A7F70">
        <w:t>3.2</w:t>
      </w:r>
      <w:r w:rsidR="00416FCC" w:rsidRPr="007A7F70">
        <w:t>.2.</w:t>
      </w:r>
      <w:r w:rsidRPr="007A7F70">
        <w:t>otrzymuje brzmienie:</w:t>
      </w:r>
    </w:p>
    <w:p w14:paraId="67558048" w14:textId="77777777" w:rsidR="00416FCC" w:rsidRPr="007A7F70" w:rsidRDefault="00416FCC" w:rsidP="00416FCC">
      <w:pPr>
        <w:tabs>
          <w:tab w:val="left" w:pos="360"/>
          <w:tab w:val="center" w:pos="4536"/>
          <w:tab w:val="right" w:pos="9072"/>
        </w:tabs>
        <w:spacing w:before="120"/>
        <w:jc w:val="both"/>
        <w:rPr>
          <w:rFonts w:ascii="Arial" w:hAnsi="Arial" w:cs="Arial"/>
          <w:b/>
        </w:rPr>
      </w:pPr>
      <w:r w:rsidRPr="007A7F70">
        <w:rPr>
          <w:rFonts w:ascii="Arial" w:hAnsi="Arial" w:cs="Arial"/>
          <w:b/>
        </w:rPr>
        <w:t>III.3.2.2.</w:t>
      </w:r>
      <w:r w:rsidRPr="007A7F70">
        <w:rPr>
          <w:rFonts w:ascii="Arial" w:hAnsi="Arial" w:cs="Arial"/>
        </w:rPr>
        <w:t xml:space="preserve"> Odpady niebezpieczne</w:t>
      </w:r>
    </w:p>
    <w:p w14:paraId="56273245" w14:textId="77777777" w:rsidR="00416FCC" w:rsidRPr="007A7F70" w:rsidRDefault="00416FCC" w:rsidP="00416FCC">
      <w:pPr>
        <w:tabs>
          <w:tab w:val="left" w:pos="408"/>
        </w:tabs>
        <w:autoSpaceDE w:val="0"/>
        <w:autoSpaceDN w:val="0"/>
        <w:adjustRightInd w:val="0"/>
        <w:spacing w:before="120" w:after="120"/>
        <w:ind w:left="408" w:hanging="408"/>
        <w:jc w:val="both"/>
        <w:rPr>
          <w:rFonts w:ascii="Arial" w:hAnsi="Arial" w:cs="Arial"/>
          <w:b/>
        </w:rPr>
      </w:pPr>
      <w:r w:rsidRPr="007A7F70">
        <w:rPr>
          <w:rFonts w:ascii="Arial" w:hAnsi="Arial" w:cs="Arial"/>
          <w:b/>
        </w:rPr>
        <w:t>Tabela 12</w:t>
      </w:r>
    </w:p>
    <w:tbl>
      <w:tblPr>
        <w:tblStyle w:val="Tabela-Siatka10"/>
        <w:tblW w:w="8789" w:type="dxa"/>
        <w:tblLayout w:type="fixed"/>
        <w:tblLook w:val="0020" w:firstRow="1" w:lastRow="0" w:firstColumn="0" w:lastColumn="0" w:noHBand="0" w:noVBand="0"/>
        <w:tblCaption w:val="tabela w zakresie gospodarki odpadmi"/>
        <w:tblDescription w:val="W tabeli dla każdego odpadu określonego kodem oraz nazwą zgodnie z obowiązującym rozporządzeniem w sprawie katalogu wskazano dalszy sosób zagospodarowania.Odpady będą przekazywane uprawnionym podmiotom &#10;do odzysku lub w przypadku braku możliwości odzysku do unieszkodliwiania.&#10;"/>
      </w:tblPr>
      <w:tblGrid>
        <w:gridCol w:w="567"/>
        <w:gridCol w:w="1276"/>
        <w:gridCol w:w="3119"/>
        <w:gridCol w:w="3827"/>
      </w:tblGrid>
      <w:tr w:rsidR="007A7F70" w:rsidRPr="007A7F70" w14:paraId="3D1D981F" w14:textId="77777777" w:rsidTr="00F06801">
        <w:trPr>
          <w:trHeight w:val="919"/>
          <w:tblHeader/>
        </w:trPr>
        <w:tc>
          <w:tcPr>
            <w:tcW w:w="567" w:type="dxa"/>
          </w:tcPr>
          <w:p w14:paraId="38C056A3" w14:textId="77777777" w:rsidR="00416FCC" w:rsidRPr="007A7F70" w:rsidRDefault="00416FCC" w:rsidP="007E4DC7">
            <w:pPr>
              <w:ind w:right="-97"/>
              <w:jc w:val="center"/>
              <w:rPr>
                <w:rFonts w:ascii="Arial" w:hAnsi="Arial" w:cs="Arial"/>
                <w:b/>
                <w:sz w:val="20"/>
              </w:rPr>
            </w:pPr>
            <w:bookmarkStart w:id="2" w:name="_Hlk157157884"/>
            <w:r w:rsidRPr="007A7F70">
              <w:rPr>
                <w:rFonts w:ascii="Arial" w:hAnsi="Arial" w:cs="Arial"/>
                <w:b/>
                <w:sz w:val="20"/>
              </w:rPr>
              <w:t>Lp.</w:t>
            </w:r>
          </w:p>
        </w:tc>
        <w:tc>
          <w:tcPr>
            <w:tcW w:w="1276" w:type="dxa"/>
          </w:tcPr>
          <w:p w14:paraId="45C86F53" w14:textId="77777777" w:rsidR="00416FCC" w:rsidRPr="007A7F70" w:rsidRDefault="00416FCC" w:rsidP="007E4DC7">
            <w:pPr>
              <w:jc w:val="center"/>
              <w:rPr>
                <w:rFonts w:ascii="Arial" w:hAnsi="Arial" w:cs="Arial"/>
                <w:b/>
                <w:sz w:val="20"/>
              </w:rPr>
            </w:pPr>
            <w:r w:rsidRPr="007A7F70">
              <w:rPr>
                <w:rFonts w:ascii="Arial" w:hAnsi="Arial" w:cs="Arial"/>
                <w:b/>
                <w:sz w:val="20"/>
              </w:rPr>
              <w:t>Kod</w:t>
            </w:r>
          </w:p>
          <w:p w14:paraId="3563A143" w14:textId="77777777" w:rsidR="00416FCC" w:rsidRPr="007A7F70" w:rsidRDefault="00416FCC" w:rsidP="007E4DC7">
            <w:pPr>
              <w:jc w:val="center"/>
              <w:rPr>
                <w:rFonts w:ascii="Arial" w:hAnsi="Arial" w:cs="Arial"/>
                <w:b/>
                <w:sz w:val="20"/>
              </w:rPr>
            </w:pPr>
            <w:r w:rsidRPr="007A7F70">
              <w:rPr>
                <w:rFonts w:ascii="Arial" w:hAnsi="Arial" w:cs="Arial"/>
                <w:b/>
                <w:sz w:val="20"/>
              </w:rPr>
              <w:t>odpadu</w:t>
            </w:r>
          </w:p>
        </w:tc>
        <w:tc>
          <w:tcPr>
            <w:tcW w:w="3119" w:type="dxa"/>
          </w:tcPr>
          <w:p w14:paraId="4A2E6693" w14:textId="77777777" w:rsidR="00416FCC" w:rsidRPr="007A7F70" w:rsidRDefault="00416FCC" w:rsidP="007E4DC7">
            <w:pPr>
              <w:jc w:val="center"/>
              <w:rPr>
                <w:rFonts w:ascii="Arial" w:hAnsi="Arial" w:cs="Arial"/>
                <w:b/>
                <w:snapToGrid w:val="0"/>
                <w:sz w:val="20"/>
              </w:rPr>
            </w:pPr>
            <w:r w:rsidRPr="007A7F70">
              <w:rPr>
                <w:rFonts w:ascii="Arial" w:hAnsi="Arial" w:cs="Arial"/>
                <w:b/>
                <w:sz w:val="20"/>
              </w:rPr>
              <w:t>Rodzaj odpadu</w:t>
            </w:r>
          </w:p>
        </w:tc>
        <w:tc>
          <w:tcPr>
            <w:tcW w:w="3827" w:type="dxa"/>
          </w:tcPr>
          <w:p w14:paraId="7121EA12" w14:textId="77777777" w:rsidR="00416FCC" w:rsidRPr="007A7F70" w:rsidRDefault="00416FCC" w:rsidP="007E4DC7">
            <w:pPr>
              <w:jc w:val="center"/>
              <w:rPr>
                <w:rFonts w:ascii="Arial" w:hAnsi="Arial" w:cs="Arial"/>
                <w:b/>
                <w:sz w:val="20"/>
              </w:rPr>
            </w:pPr>
            <w:r w:rsidRPr="007A7F70">
              <w:rPr>
                <w:rFonts w:ascii="Arial" w:hAnsi="Arial" w:cs="Arial"/>
                <w:b/>
                <w:sz w:val="20"/>
              </w:rPr>
              <w:t>Dalszy sposób zagospodarowania</w:t>
            </w:r>
          </w:p>
        </w:tc>
      </w:tr>
      <w:tr w:rsidR="007A7F70" w:rsidRPr="007A7F70" w14:paraId="57C4D203" w14:textId="77777777" w:rsidTr="00F06801">
        <w:tc>
          <w:tcPr>
            <w:tcW w:w="567" w:type="dxa"/>
          </w:tcPr>
          <w:p w14:paraId="3361A02C" w14:textId="77777777" w:rsidR="00416FCC" w:rsidRPr="007A7F70" w:rsidRDefault="00416FCC" w:rsidP="000F54BD">
            <w:pPr>
              <w:pStyle w:val="Akapitzlist"/>
              <w:numPr>
                <w:ilvl w:val="0"/>
                <w:numId w:val="32"/>
              </w:numPr>
              <w:jc w:val="center"/>
              <w:rPr>
                <w:rFonts w:ascii="Arial" w:hAnsi="Arial" w:cs="Arial"/>
                <w:sz w:val="20"/>
              </w:rPr>
            </w:pPr>
          </w:p>
        </w:tc>
        <w:tc>
          <w:tcPr>
            <w:tcW w:w="1276" w:type="dxa"/>
          </w:tcPr>
          <w:p w14:paraId="434A99B1" w14:textId="77777777" w:rsidR="00416FCC" w:rsidRPr="007A7F70" w:rsidRDefault="00416FCC" w:rsidP="007E4DC7">
            <w:pPr>
              <w:tabs>
                <w:tab w:val="left" w:pos="567"/>
              </w:tabs>
              <w:jc w:val="center"/>
              <w:rPr>
                <w:rFonts w:ascii="Arial" w:hAnsi="Arial" w:cs="Arial"/>
                <w:sz w:val="20"/>
              </w:rPr>
            </w:pPr>
            <w:r w:rsidRPr="007A7F70">
              <w:rPr>
                <w:rFonts w:ascii="Arial" w:hAnsi="Arial" w:cs="Arial"/>
                <w:sz w:val="20"/>
              </w:rPr>
              <w:t>08 01 11*</w:t>
            </w:r>
          </w:p>
        </w:tc>
        <w:tc>
          <w:tcPr>
            <w:tcW w:w="3119" w:type="dxa"/>
          </w:tcPr>
          <w:p w14:paraId="1FF6EFBF" w14:textId="77777777" w:rsidR="00416FCC" w:rsidRPr="007A7F70" w:rsidRDefault="00416FCC" w:rsidP="007E4DC7">
            <w:pPr>
              <w:tabs>
                <w:tab w:val="left" w:pos="567"/>
              </w:tabs>
              <w:jc w:val="center"/>
              <w:rPr>
                <w:rFonts w:ascii="Arial" w:hAnsi="Arial" w:cs="Arial"/>
                <w:sz w:val="20"/>
              </w:rPr>
            </w:pPr>
            <w:r w:rsidRPr="007A7F70">
              <w:rPr>
                <w:rFonts w:ascii="Arial" w:hAnsi="Arial" w:cs="Arial"/>
                <w:sz w:val="20"/>
              </w:rPr>
              <w:t>Odpady farb i lakierów zawierających rozpuszczalniki organiczne lub inne substancje niebezpieczne.</w:t>
            </w:r>
          </w:p>
        </w:tc>
        <w:tc>
          <w:tcPr>
            <w:tcW w:w="3827" w:type="dxa"/>
          </w:tcPr>
          <w:p w14:paraId="5F58410F" w14:textId="77777777" w:rsidR="00416FCC" w:rsidRPr="007A7F70" w:rsidRDefault="00416FCC" w:rsidP="007E4DC7">
            <w:pPr>
              <w:jc w:val="center"/>
              <w:rPr>
                <w:rFonts w:ascii="Arial" w:hAnsi="Arial" w:cs="Arial"/>
                <w:sz w:val="20"/>
              </w:rPr>
            </w:pPr>
            <w:r w:rsidRPr="007A7F70">
              <w:rPr>
                <w:rFonts w:ascii="Arial" w:hAnsi="Arial" w:cs="Arial"/>
                <w:sz w:val="20"/>
              </w:rPr>
              <w:t xml:space="preserve">Odpady będą przekazywane uprawnionym podmiotom </w:t>
            </w:r>
            <w:r w:rsidRPr="007A7F70">
              <w:rPr>
                <w:rFonts w:ascii="Arial" w:hAnsi="Arial" w:cs="Arial"/>
                <w:sz w:val="20"/>
              </w:rPr>
              <w:br/>
              <w:t>do odzysku lub w przypadku braku możliwości odzysku do unieszkodliwiania.</w:t>
            </w:r>
          </w:p>
        </w:tc>
      </w:tr>
      <w:tr w:rsidR="007A7F70" w:rsidRPr="007A7F70" w14:paraId="686FC2E5" w14:textId="77777777" w:rsidTr="00F06801">
        <w:tc>
          <w:tcPr>
            <w:tcW w:w="567" w:type="dxa"/>
          </w:tcPr>
          <w:p w14:paraId="34B996B5" w14:textId="77777777" w:rsidR="00416FCC" w:rsidRPr="007A7F70" w:rsidRDefault="00416FCC" w:rsidP="000F54BD">
            <w:pPr>
              <w:pStyle w:val="Akapitzlist"/>
              <w:numPr>
                <w:ilvl w:val="0"/>
                <w:numId w:val="32"/>
              </w:numPr>
              <w:jc w:val="center"/>
              <w:rPr>
                <w:rFonts w:ascii="Arial" w:hAnsi="Arial" w:cs="Arial"/>
                <w:sz w:val="20"/>
              </w:rPr>
            </w:pPr>
          </w:p>
        </w:tc>
        <w:tc>
          <w:tcPr>
            <w:tcW w:w="1276" w:type="dxa"/>
          </w:tcPr>
          <w:p w14:paraId="4ED75A85" w14:textId="77777777" w:rsidR="00416FCC" w:rsidRPr="007A7F70" w:rsidRDefault="00416FCC" w:rsidP="007E4DC7">
            <w:pPr>
              <w:tabs>
                <w:tab w:val="left" w:pos="567"/>
              </w:tabs>
              <w:jc w:val="center"/>
              <w:rPr>
                <w:rFonts w:ascii="Arial" w:hAnsi="Arial" w:cs="Arial"/>
                <w:sz w:val="20"/>
              </w:rPr>
            </w:pPr>
            <w:r w:rsidRPr="007A7F70">
              <w:rPr>
                <w:rFonts w:ascii="Arial" w:hAnsi="Arial" w:cs="Arial"/>
                <w:sz w:val="20"/>
              </w:rPr>
              <w:t>11 01 05*</w:t>
            </w:r>
          </w:p>
        </w:tc>
        <w:tc>
          <w:tcPr>
            <w:tcW w:w="3119" w:type="dxa"/>
          </w:tcPr>
          <w:p w14:paraId="36B88612" w14:textId="77777777" w:rsidR="00416FCC" w:rsidRPr="007A7F70" w:rsidRDefault="00416FCC" w:rsidP="007E4DC7">
            <w:pPr>
              <w:tabs>
                <w:tab w:val="left" w:pos="567"/>
              </w:tabs>
              <w:jc w:val="center"/>
              <w:rPr>
                <w:rFonts w:ascii="Arial" w:hAnsi="Arial" w:cs="Arial"/>
                <w:sz w:val="20"/>
              </w:rPr>
            </w:pPr>
            <w:r w:rsidRPr="007A7F70">
              <w:rPr>
                <w:rFonts w:ascii="Arial" w:hAnsi="Arial" w:cs="Arial"/>
                <w:sz w:val="20"/>
              </w:rPr>
              <w:t>Kwasy trawiące</w:t>
            </w:r>
          </w:p>
        </w:tc>
        <w:tc>
          <w:tcPr>
            <w:tcW w:w="3827" w:type="dxa"/>
          </w:tcPr>
          <w:p w14:paraId="5FFC2DA3" w14:textId="77777777" w:rsidR="00416FCC" w:rsidRPr="007A7F70" w:rsidRDefault="00416FCC" w:rsidP="007E4DC7">
            <w:pPr>
              <w:jc w:val="center"/>
              <w:rPr>
                <w:rFonts w:ascii="Arial" w:hAnsi="Arial" w:cs="Arial"/>
                <w:sz w:val="20"/>
              </w:rPr>
            </w:pPr>
            <w:r w:rsidRPr="007A7F70">
              <w:rPr>
                <w:rFonts w:ascii="Arial" w:hAnsi="Arial" w:cs="Arial"/>
                <w:sz w:val="20"/>
              </w:rPr>
              <w:t xml:space="preserve">Odpady będą przekazywane uprawnionym podmiotom </w:t>
            </w:r>
            <w:r w:rsidRPr="007A7F70">
              <w:rPr>
                <w:rFonts w:ascii="Arial" w:hAnsi="Arial" w:cs="Arial"/>
                <w:sz w:val="20"/>
              </w:rPr>
              <w:br/>
              <w:t>do odzysku lub w przypadku braku możliwości odzysku do unieszkodliwiania.</w:t>
            </w:r>
          </w:p>
        </w:tc>
      </w:tr>
      <w:tr w:rsidR="007A7F70" w:rsidRPr="007A7F70" w14:paraId="5F80F175" w14:textId="77777777" w:rsidTr="00F06801">
        <w:tc>
          <w:tcPr>
            <w:tcW w:w="567" w:type="dxa"/>
          </w:tcPr>
          <w:p w14:paraId="2294AEA0" w14:textId="77777777" w:rsidR="00416FCC" w:rsidRPr="007A7F70" w:rsidRDefault="00416FCC" w:rsidP="000F54BD">
            <w:pPr>
              <w:pStyle w:val="Akapitzlist"/>
              <w:numPr>
                <w:ilvl w:val="0"/>
                <w:numId w:val="32"/>
              </w:numPr>
              <w:jc w:val="center"/>
              <w:rPr>
                <w:rFonts w:ascii="Arial" w:hAnsi="Arial" w:cs="Arial"/>
                <w:sz w:val="20"/>
              </w:rPr>
            </w:pPr>
          </w:p>
        </w:tc>
        <w:tc>
          <w:tcPr>
            <w:tcW w:w="1276" w:type="dxa"/>
          </w:tcPr>
          <w:p w14:paraId="3CFBE506" w14:textId="77777777" w:rsidR="00416FCC" w:rsidRPr="007A7F70" w:rsidRDefault="00416FCC" w:rsidP="007E4DC7">
            <w:pPr>
              <w:tabs>
                <w:tab w:val="left" w:pos="567"/>
              </w:tabs>
              <w:jc w:val="center"/>
              <w:rPr>
                <w:rFonts w:ascii="Arial" w:hAnsi="Arial" w:cs="Arial"/>
                <w:sz w:val="20"/>
              </w:rPr>
            </w:pPr>
            <w:r w:rsidRPr="007A7F70">
              <w:rPr>
                <w:rFonts w:ascii="Arial" w:hAnsi="Arial" w:cs="Arial"/>
                <w:sz w:val="20"/>
              </w:rPr>
              <w:t>11 01 07*</w:t>
            </w:r>
          </w:p>
        </w:tc>
        <w:tc>
          <w:tcPr>
            <w:tcW w:w="3119" w:type="dxa"/>
          </w:tcPr>
          <w:p w14:paraId="268DFA29" w14:textId="77777777" w:rsidR="00416FCC" w:rsidRPr="007A7F70" w:rsidRDefault="00416FCC" w:rsidP="007E4DC7">
            <w:pPr>
              <w:tabs>
                <w:tab w:val="left" w:pos="567"/>
              </w:tabs>
              <w:jc w:val="center"/>
              <w:rPr>
                <w:rFonts w:ascii="Arial" w:hAnsi="Arial" w:cs="Arial"/>
                <w:sz w:val="20"/>
              </w:rPr>
            </w:pPr>
            <w:r w:rsidRPr="007A7F70">
              <w:rPr>
                <w:rFonts w:ascii="Arial" w:hAnsi="Arial" w:cs="Arial"/>
                <w:sz w:val="20"/>
              </w:rPr>
              <w:t>Alkalia trawiące</w:t>
            </w:r>
          </w:p>
        </w:tc>
        <w:tc>
          <w:tcPr>
            <w:tcW w:w="3827" w:type="dxa"/>
          </w:tcPr>
          <w:p w14:paraId="2FC2CEB6" w14:textId="77777777" w:rsidR="00416FCC" w:rsidRPr="007A7F70" w:rsidRDefault="00416FCC" w:rsidP="007E4DC7">
            <w:pPr>
              <w:jc w:val="center"/>
              <w:rPr>
                <w:rFonts w:ascii="Arial" w:hAnsi="Arial" w:cs="Arial"/>
                <w:sz w:val="20"/>
              </w:rPr>
            </w:pPr>
            <w:r w:rsidRPr="007A7F70">
              <w:rPr>
                <w:rFonts w:ascii="Arial" w:hAnsi="Arial" w:cs="Arial"/>
                <w:sz w:val="20"/>
              </w:rPr>
              <w:t xml:space="preserve">Odpady będą przekazywane uprawnionym podmiotom </w:t>
            </w:r>
            <w:r w:rsidRPr="007A7F70">
              <w:rPr>
                <w:rFonts w:ascii="Arial" w:hAnsi="Arial" w:cs="Arial"/>
                <w:sz w:val="20"/>
              </w:rPr>
              <w:br/>
              <w:t>do odzysku lub w przypadku braku możliwości odzysku do unieszkodliwiania.</w:t>
            </w:r>
          </w:p>
        </w:tc>
      </w:tr>
      <w:tr w:rsidR="007A7F70" w:rsidRPr="007A7F70" w14:paraId="54373032" w14:textId="77777777" w:rsidTr="00F06801">
        <w:tc>
          <w:tcPr>
            <w:tcW w:w="567" w:type="dxa"/>
          </w:tcPr>
          <w:p w14:paraId="70BC116F" w14:textId="77777777" w:rsidR="00416FCC" w:rsidRPr="007A7F70" w:rsidRDefault="00416FCC" w:rsidP="000F54BD">
            <w:pPr>
              <w:pStyle w:val="Akapitzlist"/>
              <w:numPr>
                <w:ilvl w:val="0"/>
                <w:numId w:val="32"/>
              </w:numPr>
              <w:jc w:val="center"/>
              <w:rPr>
                <w:rFonts w:ascii="Arial" w:hAnsi="Arial" w:cs="Arial"/>
                <w:sz w:val="20"/>
              </w:rPr>
            </w:pPr>
          </w:p>
        </w:tc>
        <w:tc>
          <w:tcPr>
            <w:tcW w:w="1276" w:type="dxa"/>
          </w:tcPr>
          <w:p w14:paraId="79F5B9CB" w14:textId="77777777" w:rsidR="00416FCC" w:rsidRPr="007A7F70" w:rsidRDefault="00416FCC" w:rsidP="007E4DC7">
            <w:pPr>
              <w:tabs>
                <w:tab w:val="left" w:pos="567"/>
              </w:tabs>
              <w:jc w:val="center"/>
              <w:rPr>
                <w:rFonts w:ascii="Arial" w:hAnsi="Arial" w:cs="Arial"/>
                <w:sz w:val="20"/>
              </w:rPr>
            </w:pPr>
            <w:r w:rsidRPr="007A7F70">
              <w:rPr>
                <w:rFonts w:ascii="Arial" w:hAnsi="Arial" w:cs="Arial"/>
                <w:sz w:val="20"/>
              </w:rPr>
              <w:t>11 01 11*</w:t>
            </w:r>
          </w:p>
        </w:tc>
        <w:tc>
          <w:tcPr>
            <w:tcW w:w="3119" w:type="dxa"/>
          </w:tcPr>
          <w:p w14:paraId="62E5A54B" w14:textId="77777777" w:rsidR="00416FCC" w:rsidRPr="007A7F70" w:rsidRDefault="00416FCC" w:rsidP="007E4DC7">
            <w:pPr>
              <w:tabs>
                <w:tab w:val="left" w:pos="567"/>
              </w:tabs>
              <w:jc w:val="center"/>
              <w:rPr>
                <w:rFonts w:ascii="Arial" w:hAnsi="Arial" w:cs="Arial"/>
                <w:sz w:val="20"/>
              </w:rPr>
            </w:pPr>
            <w:r w:rsidRPr="007A7F70">
              <w:rPr>
                <w:rFonts w:ascii="Arial" w:hAnsi="Arial" w:cs="Arial"/>
                <w:sz w:val="20"/>
              </w:rPr>
              <w:t>Wody popłuczne zawierające substancje niebezpieczne</w:t>
            </w:r>
          </w:p>
        </w:tc>
        <w:tc>
          <w:tcPr>
            <w:tcW w:w="3827" w:type="dxa"/>
          </w:tcPr>
          <w:p w14:paraId="1F031487" w14:textId="77777777" w:rsidR="00416FCC" w:rsidRPr="007A7F70" w:rsidRDefault="00416FCC" w:rsidP="007E4DC7">
            <w:pPr>
              <w:jc w:val="center"/>
              <w:rPr>
                <w:rFonts w:ascii="Arial" w:hAnsi="Arial" w:cs="Arial"/>
                <w:sz w:val="20"/>
              </w:rPr>
            </w:pPr>
            <w:r w:rsidRPr="007A7F70">
              <w:rPr>
                <w:rFonts w:ascii="Arial" w:hAnsi="Arial" w:cs="Arial"/>
                <w:sz w:val="20"/>
              </w:rPr>
              <w:t xml:space="preserve">Odpady będą przekazywane uprawnionym podmiotom </w:t>
            </w:r>
            <w:r w:rsidRPr="007A7F70">
              <w:rPr>
                <w:rFonts w:ascii="Arial" w:hAnsi="Arial" w:cs="Arial"/>
                <w:sz w:val="20"/>
              </w:rPr>
              <w:br/>
              <w:t>do odzysku lub w przypadku braku możliwości odzysku do unieszkodliwiania.</w:t>
            </w:r>
          </w:p>
        </w:tc>
      </w:tr>
      <w:tr w:rsidR="007A7F70" w:rsidRPr="007A7F70" w14:paraId="7A193FE8" w14:textId="77777777" w:rsidTr="00F06801">
        <w:tc>
          <w:tcPr>
            <w:tcW w:w="567" w:type="dxa"/>
          </w:tcPr>
          <w:p w14:paraId="1EAC553E" w14:textId="77777777" w:rsidR="00416FCC" w:rsidRPr="007A7F70" w:rsidRDefault="00416FCC" w:rsidP="000F54BD">
            <w:pPr>
              <w:pStyle w:val="Akapitzlist"/>
              <w:numPr>
                <w:ilvl w:val="0"/>
                <w:numId w:val="32"/>
              </w:numPr>
              <w:jc w:val="center"/>
              <w:rPr>
                <w:rFonts w:ascii="Arial" w:hAnsi="Arial" w:cs="Arial"/>
                <w:sz w:val="20"/>
              </w:rPr>
            </w:pPr>
          </w:p>
        </w:tc>
        <w:tc>
          <w:tcPr>
            <w:tcW w:w="1276" w:type="dxa"/>
          </w:tcPr>
          <w:p w14:paraId="544EDC87" w14:textId="32985045" w:rsidR="00416FCC" w:rsidRPr="007A7F70" w:rsidRDefault="00416FCC" w:rsidP="00416FCC">
            <w:pPr>
              <w:tabs>
                <w:tab w:val="left" w:pos="567"/>
              </w:tabs>
              <w:jc w:val="center"/>
              <w:rPr>
                <w:rFonts w:ascii="Arial" w:hAnsi="Arial" w:cs="Arial"/>
                <w:bCs/>
                <w:sz w:val="20"/>
              </w:rPr>
            </w:pPr>
            <w:r w:rsidRPr="007A7F70">
              <w:rPr>
                <w:rFonts w:ascii="Arial" w:hAnsi="Arial" w:cs="Arial"/>
                <w:bCs/>
                <w:sz w:val="20"/>
              </w:rPr>
              <w:t>12 01 08*</w:t>
            </w:r>
          </w:p>
        </w:tc>
        <w:tc>
          <w:tcPr>
            <w:tcW w:w="3119" w:type="dxa"/>
          </w:tcPr>
          <w:p w14:paraId="706EF8F0" w14:textId="184C3B24" w:rsidR="00416FCC" w:rsidRPr="007A7F70" w:rsidRDefault="00416FCC" w:rsidP="00416FCC">
            <w:pPr>
              <w:pStyle w:val="Styl15"/>
              <w:numPr>
                <w:ilvl w:val="0"/>
                <w:numId w:val="0"/>
              </w:numPr>
              <w:rPr>
                <w:rFonts w:ascii="Arial" w:hAnsi="Arial" w:cs="Arial"/>
                <w:b w:val="0"/>
                <w:bCs/>
                <w:sz w:val="20"/>
                <w:szCs w:val="20"/>
              </w:rPr>
            </w:pPr>
            <w:r w:rsidRPr="007A7F70">
              <w:rPr>
                <w:rFonts w:ascii="Arial" w:hAnsi="Arial" w:cs="Arial"/>
                <w:b w:val="0"/>
                <w:bCs/>
                <w:sz w:val="20"/>
                <w:szCs w:val="20"/>
              </w:rPr>
              <w:t>Odpadowe emulsje i roztwory olejowe z obróbki metali zawierające chlorowce</w:t>
            </w:r>
          </w:p>
        </w:tc>
        <w:tc>
          <w:tcPr>
            <w:tcW w:w="3827" w:type="dxa"/>
          </w:tcPr>
          <w:p w14:paraId="6C50FD7B" w14:textId="3F857FE9" w:rsidR="00416FCC" w:rsidRPr="007A7F70" w:rsidRDefault="00416FCC" w:rsidP="00416FCC">
            <w:pPr>
              <w:jc w:val="center"/>
              <w:rPr>
                <w:rFonts w:ascii="Arial" w:hAnsi="Arial" w:cs="Arial"/>
                <w:bCs/>
                <w:sz w:val="20"/>
              </w:rPr>
            </w:pPr>
            <w:r w:rsidRPr="007A7F70">
              <w:rPr>
                <w:rFonts w:ascii="Arial" w:hAnsi="Arial" w:cs="Arial"/>
                <w:bCs/>
                <w:sz w:val="20"/>
                <w:lang w:eastAsia="en-US"/>
              </w:rPr>
              <w:t xml:space="preserve">Odpady będą przekazywane uprawnionym podmiotom </w:t>
            </w:r>
            <w:r w:rsidRPr="007A7F70">
              <w:rPr>
                <w:rFonts w:ascii="Arial" w:hAnsi="Arial" w:cs="Arial"/>
                <w:bCs/>
                <w:sz w:val="20"/>
                <w:lang w:eastAsia="en-US"/>
              </w:rPr>
              <w:br/>
              <w:t>do odzysku lub w przypadku braku możliwości odzysku do unieszkodliwiania.</w:t>
            </w:r>
          </w:p>
        </w:tc>
      </w:tr>
      <w:tr w:rsidR="007A7F70" w:rsidRPr="007A7F70" w14:paraId="34934C09" w14:textId="77777777" w:rsidTr="00F06801">
        <w:tc>
          <w:tcPr>
            <w:tcW w:w="567" w:type="dxa"/>
          </w:tcPr>
          <w:p w14:paraId="6440CDFF" w14:textId="77777777" w:rsidR="00416FCC" w:rsidRPr="007A7F70" w:rsidRDefault="00416FCC" w:rsidP="000F54BD">
            <w:pPr>
              <w:pStyle w:val="Akapitzlist"/>
              <w:numPr>
                <w:ilvl w:val="0"/>
                <w:numId w:val="32"/>
              </w:numPr>
              <w:jc w:val="center"/>
              <w:rPr>
                <w:rFonts w:ascii="Arial" w:hAnsi="Arial" w:cs="Arial"/>
                <w:sz w:val="20"/>
              </w:rPr>
            </w:pPr>
          </w:p>
        </w:tc>
        <w:tc>
          <w:tcPr>
            <w:tcW w:w="1276" w:type="dxa"/>
          </w:tcPr>
          <w:p w14:paraId="252B95B1" w14:textId="77777777" w:rsidR="00416FCC" w:rsidRPr="007A7F70" w:rsidRDefault="00416FCC" w:rsidP="007E4DC7">
            <w:pPr>
              <w:tabs>
                <w:tab w:val="left" w:pos="567"/>
              </w:tabs>
              <w:jc w:val="center"/>
              <w:rPr>
                <w:rFonts w:ascii="Arial" w:eastAsia="Times New Roman" w:hAnsi="Arial" w:cs="Arial"/>
                <w:sz w:val="20"/>
                <w:lang w:eastAsia="pl-PL"/>
              </w:rPr>
            </w:pPr>
            <w:r w:rsidRPr="007A7F70">
              <w:rPr>
                <w:rFonts w:ascii="Arial" w:hAnsi="Arial" w:cs="Arial"/>
                <w:sz w:val="20"/>
              </w:rPr>
              <w:t>12 01 09*</w:t>
            </w:r>
          </w:p>
        </w:tc>
        <w:tc>
          <w:tcPr>
            <w:tcW w:w="3119" w:type="dxa"/>
          </w:tcPr>
          <w:p w14:paraId="141A69EA" w14:textId="77777777" w:rsidR="00416FCC" w:rsidRPr="007A7F70" w:rsidRDefault="00416FCC" w:rsidP="00416FCC">
            <w:pPr>
              <w:pStyle w:val="Styl15"/>
              <w:numPr>
                <w:ilvl w:val="0"/>
                <w:numId w:val="0"/>
              </w:numPr>
              <w:rPr>
                <w:rFonts w:ascii="Arial" w:hAnsi="Arial" w:cs="Arial"/>
                <w:b w:val="0"/>
                <w:bCs/>
                <w:sz w:val="20"/>
                <w:szCs w:val="20"/>
              </w:rPr>
            </w:pPr>
            <w:r w:rsidRPr="007A7F70">
              <w:rPr>
                <w:rFonts w:ascii="Arial" w:hAnsi="Arial" w:cs="Arial"/>
                <w:b w:val="0"/>
                <w:bCs/>
                <w:sz w:val="20"/>
                <w:szCs w:val="20"/>
              </w:rPr>
              <w:t>Odpadowe emulsje i roztwory</w:t>
            </w:r>
            <w:r w:rsidRPr="007A7F70">
              <w:rPr>
                <w:rFonts w:ascii="Arial" w:hAnsi="Arial" w:cs="Arial"/>
                <w:b w:val="0"/>
                <w:bCs/>
                <w:sz w:val="20"/>
                <w:szCs w:val="20"/>
              </w:rPr>
              <w:br/>
              <w:t xml:space="preserve"> z obróbki metali nie zawierające chlorowców</w:t>
            </w:r>
          </w:p>
        </w:tc>
        <w:tc>
          <w:tcPr>
            <w:tcW w:w="3827" w:type="dxa"/>
          </w:tcPr>
          <w:p w14:paraId="545DFBD7" w14:textId="77777777" w:rsidR="00416FCC" w:rsidRPr="007A7F70" w:rsidRDefault="00416FCC" w:rsidP="007E4DC7">
            <w:pPr>
              <w:jc w:val="center"/>
              <w:rPr>
                <w:rFonts w:ascii="Arial" w:hAnsi="Arial" w:cs="Arial"/>
                <w:sz w:val="20"/>
              </w:rPr>
            </w:pPr>
            <w:r w:rsidRPr="007A7F70">
              <w:rPr>
                <w:rFonts w:ascii="Arial" w:hAnsi="Arial" w:cs="Arial"/>
                <w:sz w:val="20"/>
              </w:rPr>
              <w:t xml:space="preserve">Odpady będą przekazywane uprawnionym podmiotom </w:t>
            </w:r>
            <w:r w:rsidRPr="007A7F70">
              <w:rPr>
                <w:rFonts w:ascii="Arial" w:hAnsi="Arial" w:cs="Arial"/>
                <w:sz w:val="20"/>
              </w:rPr>
              <w:br/>
              <w:t>do odzysku lub w przypadku braku możliwości odzysku do unieszkodliwiania.</w:t>
            </w:r>
          </w:p>
        </w:tc>
      </w:tr>
      <w:tr w:rsidR="007A7F70" w:rsidRPr="007A7F70" w14:paraId="1EFB7B33" w14:textId="77777777" w:rsidTr="00F06801">
        <w:tc>
          <w:tcPr>
            <w:tcW w:w="567" w:type="dxa"/>
          </w:tcPr>
          <w:p w14:paraId="11D8C273" w14:textId="77777777" w:rsidR="00416FCC" w:rsidRPr="007A7F70" w:rsidRDefault="00416FCC" w:rsidP="000F54BD">
            <w:pPr>
              <w:pStyle w:val="Akapitzlist"/>
              <w:numPr>
                <w:ilvl w:val="0"/>
                <w:numId w:val="32"/>
              </w:numPr>
              <w:jc w:val="center"/>
              <w:rPr>
                <w:rFonts w:ascii="Arial" w:hAnsi="Arial" w:cs="Arial"/>
                <w:sz w:val="20"/>
              </w:rPr>
            </w:pPr>
          </w:p>
        </w:tc>
        <w:tc>
          <w:tcPr>
            <w:tcW w:w="1276" w:type="dxa"/>
          </w:tcPr>
          <w:p w14:paraId="43A86CB3" w14:textId="77777777" w:rsidR="00416FCC" w:rsidRPr="007A7F70" w:rsidRDefault="00416FCC" w:rsidP="007E4DC7">
            <w:pPr>
              <w:tabs>
                <w:tab w:val="left" w:pos="567"/>
              </w:tabs>
              <w:jc w:val="center"/>
              <w:rPr>
                <w:rFonts w:ascii="Arial" w:hAnsi="Arial" w:cs="Arial"/>
                <w:sz w:val="20"/>
              </w:rPr>
            </w:pPr>
            <w:r w:rsidRPr="007A7F70">
              <w:rPr>
                <w:rFonts w:ascii="Arial" w:hAnsi="Arial" w:cs="Arial"/>
                <w:sz w:val="20"/>
              </w:rPr>
              <w:t>12 03 01*</w:t>
            </w:r>
          </w:p>
        </w:tc>
        <w:tc>
          <w:tcPr>
            <w:tcW w:w="3119" w:type="dxa"/>
          </w:tcPr>
          <w:p w14:paraId="2F5EEE56" w14:textId="77777777" w:rsidR="00416FCC" w:rsidRPr="007A7F70" w:rsidRDefault="00416FCC" w:rsidP="00416FCC">
            <w:pPr>
              <w:pStyle w:val="Styl15"/>
              <w:numPr>
                <w:ilvl w:val="0"/>
                <w:numId w:val="0"/>
              </w:numPr>
              <w:rPr>
                <w:rFonts w:ascii="Arial" w:hAnsi="Arial" w:cs="Arial"/>
                <w:b w:val="0"/>
                <w:bCs/>
                <w:sz w:val="20"/>
                <w:szCs w:val="20"/>
              </w:rPr>
            </w:pPr>
            <w:r w:rsidRPr="007A7F70">
              <w:rPr>
                <w:rFonts w:ascii="Arial" w:hAnsi="Arial" w:cs="Arial"/>
                <w:b w:val="0"/>
                <w:bCs/>
                <w:sz w:val="20"/>
                <w:szCs w:val="20"/>
              </w:rPr>
              <w:t>Wodne ciecze myjące</w:t>
            </w:r>
          </w:p>
        </w:tc>
        <w:tc>
          <w:tcPr>
            <w:tcW w:w="3827" w:type="dxa"/>
          </w:tcPr>
          <w:p w14:paraId="67EA34E1" w14:textId="77777777" w:rsidR="00416FCC" w:rsidRPr="007A7F70" w:rsidRDefault="00416FCC" w:rsidP="007E4DC7">
            <w:pPr>
              <w:jc w:val="center"/>
              <w:rPr>
                <w:rFonts w:ascii="Arial" w:hAnsi="Arial" w:cs="Arial"/>
                <w:sz w:val="20"/>
              </w:rPr>
            </w:pPr>
            <w:r w:rsidRPr="007A7F70">
              <w:rPr>
                <w:rFonts w:ascii="Arial" w:hAnsi="Arial" w:cs="Arial"/>
                <w:sz w:val="20"/>
              </w:rPr>
              <w:t xml:space="preserve">Odpady będą przekazywane uprawnionym podmiotom </w:t>
            </w:r>
            <w:r w:rsidRPr="007A7F70">
              <w:rPr>
                <w:rFonts w:ascii="Arial" w:hAnsi="Arial" w:cs="Arial"/>
                <w:sz w:val="20"/>
              </w:rPr>
              <w:br/>
              <w:t>do odzysku lub w przypadku braku możliwości odzysku do unieszkodliwiania.</w:t>
            </w:r>
          </w:p>
        </w:tc>
      </w:tr>
      <w:tr w:rsidR="007A7F70" w:rsidRPr="007A7F70" w14:paraId="6B0E1900" w14:textId="77777777" w:rsidTr="00F06801">
        <w:tc>
          <w:tcPr>
            <w:tcW w:w="567" w:type="dxa"/>
          </w:tcPr>
          <w:p w14:paraId="30B216BD" w14:textId="77777777" w:rsidR="00416FCC" w:rsidRPr="007A7F70" w:rsidRDefault="00416FCC" w:rsidP="000F54BD">
            <w:pPr>
              <w:pStyle w:val="Akapitzlist"/>
              <w:numPr>
                <w:ilvl w:val="0"/>
                <w:numId w:val="32"/>
              </w:numPr>
              <w:jc w:val="center"/>
              <w:rPr>
                <w:rFonts w:ascii="Arial" w:hAnsi="Arial" w:cs="Arial"/>
                <w:sz w:val="20"/>
              </w:rPr>
            </w:pPr>
          </w:p>
        </w:tc>
        <w:tc>
          <w:tcPr>
            <w:tcW w:w="1276" w:type="dxa"/>
          </w:tcPr>
          <w:p w14:paraId="3B1F27E1" w14:textId="77777777" w:rsidR="00416FCC" w:rsidRPr="007A7F70" w:rsidRDefault="00416FCC" w:rsidP="007E4DC7">
            <w:pPr>
              <w:tabs>
                <w:tab w:val="left" w:pos="567"/>
              </w:tabs>
              <w:jc w:val="center"/>
              <w:rPr>
                <w:rFonts w:ascii="Arial" w:hAnsi="Arial" w:cs="Arial"/>
                <w:sz w:val="20"/>
              </w:rPr>
            </w:pPr>
            <w:r w:rsidRPr="007A7F70">
              <w:rPr>
                <w:rFonts w:ascii="Arial" w:hAnsi="Arial" w:cs="Arial"/>
                <w:sz w:val="20"/>
              </w:rPr>
              <w:t>13 01 10*</w:t>
            </w:r>
          </w:p>
        </w:tc>
        <w:tc>
          <w:tcPr>
            <w:tcW w:w="3119" w:type="dxa"/>
          </w:tcPr>
          <w:p w14:paraId="3549A6B3" w14:textId="77777777" w:rsidR="00416FCC" w:rsidRPr="007A7F70" w:rsidRDefault="00416FCC" w:rsidP="00416FCC">
            <w:pPr>
              <w:pStyle w:val="Styl15"/>
              <w:numPr>
                <w:ilvl w:val="0"/>
                <w:numId w:val="0"/>
              </w:numPr>
              <w:rPr>
                <w:rFonts w:ascii="Arial" w:hAnsi="Arial" w:cs="Arial"/>
                <w:b w:val="0"/>
                <w:bCs/>
                <w:sz w:val="20"/>
                <w:szCs w:val="20"/>
              </w:rPr>
            </w:pPr>
            <w:r w:rsidRPr="007A7F70">
              <w:rPr>
                <w:rFonts w:ascii="Arial" w:hAnsi="Arial" w:cs="Arial"/>
                <w:b w:val="0"/>
                <w:bCs/>
                <w:sz w:val="20"/>
                <w:szCs w:val="20"/>
              </w:rPr>
              <w:t xml:space="preserve">Mineralne oleje hydrauliczne nie zawierające związków </w:t>
            </w:r>
            <w:proofErr w:type="spellStart"/>
            <w:r w:rsidRPr="007A7F70">
              <w:rPr>
                <w:rFonts w:ascii="Arial" w:hAnsi="Arial" w:cs="Arial"/>
                <w:b w:val="0"/>
                <w:bCs/>
                <w:sz w:val="20"/>
                <w:szCs w:val="20"/>
              </w:rPr>
              <w:t>chlorowcoorganicznych</w:t>
            </w:r>
            <w:proofErr w:type="spellEnd"/>
          </w:p>
        </w:tc>
        <w:tc>
          <w:tcPr>
            <w:tcW w:w="3827" w:type="dxa"/>
          </w:tcPr>
          <w:p w14:paraId="658CF133" w14:textId="77777777" w:rsidR="00416FCC" w:rsidRPr="007A7F70" w:rsidRDefault="00416FCC" w:rsidP="007E4DC7">
            <w:pPr>
              <w:jc w:val="center"/>
              <w:rPr>
                <w:rFonts w:ascii="Arial" w:hAnsi="Arial" w:cs="Arial"/>
                <w:sz w:val="20"/>
              </w:rPr>
            </w:pPr>
            <w:r w:rsidRPr="007A7F70">
              <w:rPr>
                <w:rFonts w:ascii="Arial" w:hAnsi="Arial" w:cs="Arial"/>
                <w:sz w:val="20"/>
              </w:rPr>
              <w:t xml:space="preserve">Odpady będą przekazywane uprawnionym podmiotom </w:t>
            </w:r>
            <w:r w:rsidRPr="007A7F70">
              <w:rPr>
                <w:rFonts w:ascii="Arial" w:hAnsi="Arial" w:cs="Arial"/>
                <w:sz w:val="20"/>
              </w:rPr>
              <w:br/>
              <w:t xml:space="preserve">do odzysku lub </w:t>
            </w:r>
            <w:r w:rsidRPr="007A7F70">
              <w:rPr>
                <w:rFonts w:ascii="Arial" w:hAnsi="Arial" w:cs="Arial"/>
                <w:sz w:val="20"/>
              </w:rPr>
              <w:br/>
              <w:t>w przypadku braku możliwości odzysku do unieszkodliwiania.</w:t>
            </w:r>
          </w:p>
        </w:tc>
      </w:tr>
      <w:tr w:rsidR="007A7F70" w:rsidRPr="007A7F70" w14:paraId="5A52D3BE" w14:textId="77777777" w:rsidTr="00F06801">
        <w:tc>
          <w:tcPr>
            <w:tcW w:w="567" w:type="dxa"/>
          </w:tcPr>
          <w:p w14:paraId="16E20F49" w14:textId="77777777" w:rsidR="00416FCC" w:rsidRPr="007A7F70" w:rsidRDefault="00416FCC" w:rsidP="000F54BD">
            <w:pPr>
              <w:pStyle w:val="Akapitzlist"/>
              <w:numPr>
                <w:ilvl w:val="0"/>
                <w:numId w:val="32"/>
              </w:numPr>
              <w:jc w:val="center"/>
              <w:rPr>
                <w:rFonts w:ascii="Arial" w:hAnsi="Arial" w:cs="Arial"/>
                <w:sz w:val="20"/>
              </w:rPr>
            </w:pPr>
          </w:p>
        </w:tc>
        <w:tc>
          <w:tcPr>
            <w:tcW w:w="1276" w:type="dxa"/>
          </w:tcPr>
          <w:p w14:paraId="797127C7" w14:textId="77777777" w:rsidR="00416FCC" w:rsidRPr="007A7F70" w:rsidRDefault="00416FCC" w:rsidP="007E4DC7">
            <w:pPr>
              <w:tabs>
                <w:tab w:val="left" w:pos="567"/>
              </w:tabs>
              <w:jc w:val="center"/>
              <w:rPr>
                <w:rFonts w:ascii="Arial" w:hAnsi="Arial" w:cs="Arial"/>
                <w:sz w:val="20"/>
              </w:rPr>
            </w:pPr>
            <w:r w:rsidRPr="007A7F70">
              <w:rPr>
                <w:rFonts w:ascii="Arial" w:hAnsi="Arial" w:cs="Arial"/>
                <w:sz w:val="20"/>
              </w:rPr>
              <w:t>13 02 05*</w:t>
            </w:r>
          </w:p>
        </w:tc>
        <w:tc>
          <w:tcPr>
            <w:tcW w:w="3119" w:type="dxa"/>
          </w:tcPr>
          <w:p w14:paraId="050FE958" w14:textId="77777777" w:rsidR="00416FCC" w:rsidRPr="007A7F70" w:rsidRDefault="00416FCC" w:rsidP="00416FCC">
            <w:pPr>
              <w:pStyle w:val="Styl15"/>
              <w:numPr>
                <w:ilvl w:val="0"/>
                <w:numId w:val="0"/>
              </w:numPr>
              <w:rPr>
                <w:rFonts w:ascii="Arial" w:hAnsi="Arial" w:cs="Arial"/>
                <w:b w:val="0"/>
                <w:bCs/>
                <w:sz w:val="20"/>
                <w:szCs w:val="20"/>
              </w:rPr>
            </w:pPr>
            <w:r w:rsidRPr="007A7F70">
              <w:rPr>
                <w:rFonts w:ascii="Arial" w:hAnsi="Arial" w:cs="Arial"/>
                <w:b w:val="0"/>
                <w:bCs/>
                <w:sz w:val="20"/>
                <w:szCs w:val="20"/>
              </w:rPr>
              <w:t xml:space="preserve">Mineralne oleje silnikowe, przekładniowe i smarowe nie zawierające związków </w:t>
            </w:r>
            <w:proofErr w:type="spellStart"/>
            <w:r w:rsidRPr="007A7F70">
              <w:rPr>
                <w:rFonts w:ascii="Arial" w:hAnsi="Arial" w:cs="Arial"/>
                <w:b w:val="0"/>
                <w:bCs/>
                <w:sz w:val="20"/>
                <w:szCs w:val="20"/>
              </w:rPr>
              <w:t>chlorowcoorganicznych</w:t>
            </w:r>
            <w:proofErr w:type="spellEnd"/>
          </w:p>
        </w:tc>
        <w:tc>
          <w:tcPr>
            <w:tcW w:w="3827" w:type="dxa"/>
          </w:tcPr>
          <w:p w14:paraId="4E7785BF" w14:textId="77777777" w:rsidR="00416FCC" w:rsidRPr="007A7F70" w:rsidRDefault="00416FCC" w:rsidP="007E4DC7">
            <w:pPr>
              <w:jc w:val="center"/>
              <w:rPr>
                <w:rFonts w:ascii="Arial" w:hAnsi="Arial" w:cs="Arial"/>
                <w:sz w:val="20"/>
              </w:rPr>
            </w:pPr>
            <w:r w:rsidRPr="007A7F70">
              <w:rPr>
                <w:rFonts w:ascii="Arial" w:hAnsi="Arial" w:cs="Arial"/>
                <w:sz w:val="20"/>
              </w:rPr>
              <w:t xml:space="preserve">Odpady będą przekazywane uprawnionym podmiotom </w:t>
            </w:r>
            <w:r w:rsidRPr="007A7F70">
              <w:rPr>
                <w:rFonts w:ascii="Arial" w:hAnsi="Arial" w:cs="Arial"/>
                <w:sz w:val="20"/>
              </w:rPr>
              <w:br/>
              <w:t>do odzysku lub w przypadku braku możliwości odzysku do unieszkodliwiania.</w:t>
            </w:r>
          </w:p>
        </w:tc>
      </w:tr>
      <w:tr w:rsidR="007A7F70" w:rsidRPr="007A7F70" w14:paraId="60AAF5D1" w14:textId="77777777" w:rsidTr="00F06801">
        <w:tc>
          <w:tcPr>
            <w:tcW w:w="567" w:type="dxa"/>
          </w:tcPr>
          <w:p w14:paraId="3691F452" w14:textId="77777777" w:rsidR="00416FCC" w:rsidRPr="007A7F70" w:rsidRDefault="00416FCC" w:rsidP="000F54BD">
            <w:pPr>
              <w:pStyle w:val="Akapitzlist"/>
              <w:numPr>
                <w:ilvl w:val="0"/>
                <w:numId w:val="32"/>
              </w:numPr>
              <w:jc w:val="center"/>
              <w:rPr>
                <w:rFonts w:ascii="Arial" w:hAnsi="Arial" w:cs="Arial"/>
                <w:sz w:val="20"/>
              </w:rPr>
            </w:pPr>
          </w:p>
        </w:tc>
        <w:tc>
          <w:tcPr>
            <w:tcW w:w="1276" w:type="dxa"/>
          </w:tcPr>
          <w:p w14:paraId="1856AE88" w14:textId="77777777" w:rsidR="00416FCC" w:rsidRPr="007A7F70" w:rsidRDefault="00416FCC" w:rsidP="007E4DC7">
            <w:pPr>
              <w:jc w:val="center"/>
              <w:rPr>
                <w:rFonts w:ascii="Arial" w:hAnsi="Arial" w:cs="Arial"/>
                <w:sz w:val="20"/>
              </w:rPr>
            </w:pPr>
            <w:r w:rsidRPr="007A7F70">
              <w:rPr>
                <w:rFonts w:ascii="Arial" w:hAnsi="Arial" w:cs="Arial"/>
                <w:sz w:val="20"/>
              </w:rPr>
              <w:t>15 01 10*</w:t>
            </w:r>
          </w:p>
        </w:tc>
        <w:tc>
          <w:tcPr>
            <w:tcW w:w="3119" w:type="dxa"/>
          </w:tcPr>
          <w:p w14:paraId="5072487C" w14:textId="77777777" w:rsidR="00416FCC" w:rsidRPr="007A7F70" w:rsidRDefault="00416FCC" w:rsidP="007E4DC7">
            <w:pPr>
              <w:jc w:val="center"/>
              <w:rPr>
                <w:rFonts w:ascii="Arial" w:hAnsi="Arial" w:cs="Arial"/>
                <w:sz w:val="20"/>
              </w:rPr>
            </w:pPr>
            <w:r w:rsidRPr="007A7F70">
              <w:rPr>
                <w:rFonts w:ascii="Arial" w:hAnsi="Arial" w:cs="Arial"/>
                <w:sz w:val="20"/>
              </w:rPr>
              <w:t>Opakowania zawierające pozostałości substancji niebezpiecznych lub nimi zanieczyszczone</w:t>
            </w:r>
          </w:p>
        </w:tc>
        <w:tc>
          <w:tcPr>
            <w:tcW w:w="3827" w:type="dxa"/>
          </w:tcPr>
          <w:p w14:paraId="4B5395E9" w14:textId="77777777" w:rsidR="00416FCC" w:rsidRPr="007A7F70" w:rsidRDefault="00416FCC" w:rsidP="007E4DC7">
            <w:pPr>
              <w:jc w:val="center"/>
              <w:rPr>
                <w:rFonts w:ascii="Arial" w:hAnsi="Arial" w:cs="Arial"/>
                <w:sz w:val="20"/>
              </w:rPr>
            </w:pPr>
            <w:r w:rsidRPr="007A7F70">
              <w:rPr>
                <w:rFonts w:ascii="Arial" w:hAnsi="Arial" w:cs="Arial"/>
                <w:sz w:val="20"/>
              </w:rPr>
              <w:t xml:space="preserve">Odpady będą przekazywane uprawnionym podmiotom </w:t>
            </w:r>
            <w:r w:rsidRPr="007A7F70">
              <w:rPr>
                <w:rFonts w:ascii="Arial" w:hAnsi="Arial" w:cs="Arial"/>
                <w:sz w:val="20"/>
              </w:rPr>
              <w:br/>
              <w:t>do odzysku lub w przypadku braku możliwości odzysku do unieszkodliwiania.</w:t>
            </w:r>
          </w:p>
        </w:tc>
      </w:tr>
      <w:tr w:rsidR="007A7F70" w:rsidRPr="007A7F70" w14:paraId="797C3225" w14:textId="77777777" w:rsidTr="00F06801">
        <w:tc>
          <w:tcPr>
            <w:tcW w:w="567" w:type="dxa"/>
          </w:tcPr>
          <w:p w14:paraId="19A53B87" w14:textId="77777777" w:rsidR="00416FCC" w:rsidRPr="007A7F70" w:rsidRDefault="00416FCC" w:rsidP="000F54BD">
            <w:pPr>
              <w:pStyle w:val="Akapitzlist"/>
              <w:numPr>
                <w:ilvl w:val="0"/>
                <w:numId w:val="32"/>
              </w:numPr>
              <w:jc w:val="center"/>
              <w:rPr>
                <w:rFonts w:ascii="Arial" w:hAnsi="Arial" w:cs="Arial"/>
                <w:sz w:val="20"/>
              </w:rPr>
            </w:pPr>
          </w:p>
        </w:tc>
        <w:tc>
          <w:tcPr>
            <w:tcW w:w="1276" w:type="dxa"/>
          </w:tcPr>
          <w:p w14:paraId="72E97365" w14:textId="77777777" w:rsidR="00416FCC" w:rsidRPr="007A7F70" w:rsidRDefault="00416FCC" w:rsidP="007E4DC7">
            <w:pPr>
              <w:jc w:val="center"/>
              <w:rPr>
                <w:rFonts w:ascii="Arial" w:hAnsi="Arial" w:cs="Arial"/>
                <w:sz w:val="20"/>
              </w:rPr>
            </w:pPr>
            <w:r w:rsidRPr="007A7F70">
              <w:rPr>
                <w:rFonts w:ascii="Arial" w:hAnsi="Arial" w:cs="Arial"/>
                <w:sz w:val="20"/>
              </w:rPr>
              <w:t>15 02 02*</w:t>
            </w:r>
          </w:p>
        </w:tc>
        <w:tc>
          <w:tcPr>
            <w:tcW w:w="3119" w:type="dxa"/>
          </w:tcPr>
          <w:p w14:paraId="00FCE33B" w14:textId="77777777" w:rsidR="00416FCC" w:rsidRPr="007A7F70" w:rsidRDefault="00416FCC" w:rsidP="007E4DC7">
            <w:pPr>
              <w:jc w:val="center"/>
              <w:rPr>
                <w:rFonts w:ascii="Arial" w:hAnsi="Arial" w:cs="Arial"/>
                <w:sz w:val="20"/>
              </w:rPr>
            </w:pPr>
            <w:r w:rsidRPr="007A7F70">
              <w:rPr>
                <w:rFonts w:ascii="Arial" w:hAnsi="Arial" w:cs="Arial"/>
                <w:sz w:val="20"/>
              </w:rPr>
              <w:t xml:space="preserve">Sorbenty, materiały filtracyjne </w:t>
            </w:r>
            <w:r w:rsidRPr="007A7F70">
              <w:rPr>
                <w:rFonts w:ascii="Arial" w:hAnsi="Arial" w:cs="Arial"/>
                <w:sz w:val="20"/>
              </w:rPr>
              <w:br/>
              <w:t>( w tym filtry olejowe nieujęte</w:t>
            </w:r>
            <w:r w:rsidRPr="007A7F70">
              <w:rPr>
                <w:rFonts w:ascii="Arial" w:hAnsi="Arial" w:cs="Arial"/>
                <w:sz w:val="20"/>
              </w:rPr>
              <w:br/>
              <w:t xml:space="preserve"> w innych grupach), tkaniny do wycierania (np. szmaty, ścierki) </w:t>
            </w:r>
            <w:r w:rsidRPr="007A7F70">
              <w:rPr>
                <w:rFonts w:ascii="Arial" w:hAnsi="Arial" w:cs="Arial"/>
                <w:sz w:val="20"/>
              </w:rPr>
              <w:br/>
              <w:t>i ubrania ochronne zanieczyszczone substancjami niebezpiecznymi (</w:t>
            </w:r>
            <w:proofErr w:type="spellStart"/>
            <w:r w:rsidRPr="007A7F70">
              <w:rPr>
                <w:rFonts w:ascii="Arial" w:hAnsi="Arial" w:cs="Arial"/>
                <w:sz w:val="20"/>
              </w:rPr>
              <w:t>np.PCB</w:t>
            </w:r>
            <w:proofErr w:type="spellEnd"/>
            <w:r w:rsidRPr="007A7F70">
              <w:rPr>
                <w:rFonts w:ascii="Arial" w:hAnsi="Arial" w:cs="Arial"/>
                <w:sz w:val="20"/>
              </w:rPr>
              <w:t>)</w:t>
            </w:r>
          </w:p>
        </w:tc>
        <w:tc>
          <w:tcPr>
            <w:tcW w:w="3827" w:type="dxa"/>
          </w:tcPr>
          <w:p w14:paraId="00A5F387" w14:textId="77777777" w:rsidR="00416FCC" w:rsidRPr="007A7F70" w:rsidRDefault="00416FCC" w:rsidP="007E4DC7">
            <w:pPr>
              <w:jc w:val="center"/>
              <w:rPr>
                <w:rFonts w:ascii="Arial" w:hAnsi="Arial" w:cs="Arial"/>
                <w:sz w:val="20"/>
              </w:rPr>
            </w:pPr>
            <w:r w:rsidRPr="007A7F70">
              <w:rPr>
                <w:rFonts w:ascii="Arial" w:hAnsi="Arial" w:cs="Arial"/>
                <w:sz w:val="20"/>
              </w:rPr>
              <w:t xml:space="preserve">Odpady będą przekazywane uprawnionym podmiotom </w:t>
            </w:r>
            <w:r w:rsidRPr="007A7F70">
              <w:rPr>
                <w:rFonts w:ascii="Arial" w:hAnsi="Arial" w:cs="Arial"/>
                <w:sz w:val="20"/>
              </w:rPr>
              <w:br/>
              <w:t xml:space="preserve">do odzysku lub </w:t>
            </w:r>
            <w:r w:rsidRPr="007A7F70">
              <w:rPr>
                <w:rFonts w:ascii="Arial" w:hAnsi="Arial" w:cs="Arial"/>
                <w:sz w:val="20"/>
              </w:rPr>
              <w:br/>
              <w:t>w przypadku braku możliwości odzysku do unieszkodliwiania.</w:t>
            </w:r>
          </w:p>
        </w:tc>
      </w:tr>
      <w:tr w:rsidR="007A7F70" w:rsidRPr="007A7F70" w14:paraId="3EA68756" w14:textId="77777777" w:rsidTr="00F06801">
        <w:tc>
          <w:tcPr>
            <w:tcW w:w="567" w:type="dxa"/>
          </w:tcPr>
          <w:p w14:paraId="2C9CB24F" w14:textId="77777777" w:rsidR="00416FCC" w:rsidRPr="007A7F70" w:rsidRDefault="00416FCC" w:rsidP="000F54BD">
            <w:pPr>
              <w:pStyle w:val="Akapitzlist"/>
              <w:numPr>
                <w:ilvl w:val="0"/>
                <w:numId w:val="32"/>
              </w:numPr>
              <w:jc w:val="center"/>
              <w:rPr>
                <w:rFonts w:ascii="Arial" w:hAnsi="Arial" w:cs="Arial"/>
                <w:sz w:val="20"/>
              </w:rPr>
            </w:pPr>
          </w:p>
        </w:tc>
        <w:tc>
          <w:tcPr>
            <w:tcW w:w="1276" w:type="dxa"/>
          </w:tcPr>
          <w:p w14:paraId="12714B68" w14:textId="77777777" w:rsidR="00416FCC" w:rsidRPr="007A7F70" w:rsidRDefault="00416FCC" w:rsidP="007E4DC7">
            <w:pPr>
              <w:jc w:val="center"/>
              <w:rPr>
                <w:rFonts w:ascii="Arial" w:hAnsi="Arial" w:cs="Arial"/>
                <w:sz w:val="20"/>
              </w:rPr>
            </w:pPr>
            <w:r w:rsidRPr="007A7F70">
              <w:rPr>
                <w:rFonts w:ascii="Arial" w:hAnsi="Arial" w:cs="Arial"/>
                <w:sz w:val="20"/>
              </w:rPr>
              <w:t>16 02 13*</w:t>
            </w:r>
          </w:p>
        </w:tc>
        <w:tc>
          <w:tcPr>
            <w:tcW w:w="3119" w:type="dxa"/>
          </w:tcPr>
          <w:p w14:paraId="1F668BEE" w14:textId="77777777" w:rsidR="00416FCC" w:rsidRPr="007A7F70" w:rsidRDefault="00416FCC" w:rsidP="007E4DC7">
            <w:pPr>
              <w:jc w:val="center"/>
              <w:rPr>
                <w:rFonts w:ascii="Arial" w:hAnsi="Arial" w:cs="Arial"/>
                <w:sz w:val="20"/>
              </w:rPr>
            </w:pPr>
            <w:r w:rsidRPr="007A7F70">
              <w:rPr>
                <w:rFonts w:ascii="Arial" w:hAnsi="Arial" w:cs="Arial"/>
                <w:sz w:val="20"/>
              </w:rPr>
              <w:t>Zużyte urządzenia zawierające niebezpieczne elementy inne niż wymienione</w:t>
            </w:r>
            <w:r w:rsidRPr="007A7F70">
              <w:rPr>
                <w:rFonts w:ascii="Arial" w:hAnsi="Arial" w:cs="Arial"/>
                <w:sz w:val="20"/>
              </w:rPr>
              <w:br/>
              <w:t xml:space="preserve"> w 16 02 09 do 16 02 12</w:t>
            </w:r>
          </w:p>
        </w:tc>
        <w:tc>
          <w:tcPr>
            <w:tcW w:w="3827" w:type="dxa"/>
          </w:tcPr>
          <w:p w14:paraId="3C12F750" w14:textId="77777777" w:rsidR="00416FCC" w:rsidRPr="007A7F70" w:rsidRDefault="00416FCC" w:rsidP="007E4DC7">
            <w:pPr>
              <w:jc w:val="center"/>
              <w:rPr>
                <w:rFonts w:ascii="Arial" w:hAnsi="Arial" w:cs="Arial"/>
                <w:sz w:val="20"/>
              </w:rPr>
            </w:pPr>
            <w:r w:rsidRPr="007A7F70">
              <w:rPr>
                <w:rFonts w:ascii="Arial" w:hAnsi="Arial" w:cs="Arial"/>
                <w:sz w:val="20"/>
              </w:rPr>
              <w:t xml:space="preserve">Odpady będą przekazywane uprawnionym podmiotom </w:t>
            </w:r>
            <w:r w:rsidRPr="007A7F70">
              <w:rPr>
                <w:rFonts w:ascii="Arial" w:hAnsi="Arial" w:cs="Arial"/>
                <w:sz w:val="20"/>
              </w:rPr>
              <w:br/>
              <w:t>do odzysku lub w przypadku braku możliwości odzysku do unieszkodliwiania.</w:t>
            </w:r>
          </w:p>
        </w:tc>
      </w:tr>
      <w:tr w:rsidR="007A7F70" w:rsidRPr="007A7F70" w14:paraId="2265D234" w14:textId="77777777" w:rsidTr="00F06801">
        <w:tc>
          <w:tcPr>
            <w:tcW w:w="567" w:type="dxa"/>
          </w:tcPr>
          <w:p w14:paraId="15A2CED4" w14:textId="77777777" w:rsidR="00416FCC" w:rsidRPr="007A7F70" w:rsidRDefault="00416FCC" w:rsidP="000F54BD">
            <w:pPr>
              <w:pStyle w:val="Akapitzlist"/>
              <w:numPr>
                <w:ilvl w:val="0"/>
                <w:numId w:val="32"/>
              </w:numPr>
              <w:jc w:val="center"/>
              <w:rPr>
                <w:rFonts w:ascii="Arial" w:hAnsi="Arial" w:cs="Arial"/>
                <w:sz w:val="20"/>
              </w:rPr>
            </w:pPr>
          </w:p>
        </w:tc>
        <w:tc>
          <w:tcPr>
            <w:tcW w:w="1276" w:type="dxa"/>
          </w:tcPr>
          <w:p w14:paraId="21E553AA" w14:textId="77777777" w:rsidR="00416FCC" w:rsidRPr="007A7F70" w:rsidRDefault="00416FCC" w:rsidP="007E4DC7">
            <w:pPr>
              <w:jc w:val="center"/>
              <w:rPr>
                <w:rFonts w:ascii="Arial" w:hAnsi="Arial" w:cs="Arial"/>
                <w:sz w:val="20"/>
              </w:rPr>
            </w:pPr>
            <w:r w:rsidRPr="007A7F70">
              <w:rPr>
                <w:rFonts w:ascii="Arial" w:hAnsi="Arial" w:cs="Arial"/>
                <w:sz w:val="20"/>
              </w:rPr>
              <w:t>16 06 01*</w:t>
            </w:r>
          </w:p>
        </w:tc>
        <w:tc>
          <w:tcPr>
            <w:tcW w:w="3119" w:type="dxa"/>
          </w:tcPr>
          <w:p w14:paraId="75C76085" w14:textId="77777777" w:rsidR="00416FCC" w:rsidRPr="007A7F70" w:rsidRDefault="00416FCC" w:rsidP="007E4DC7">
            <w:pPr>
              <w:jc w:val="center"/>
              <w:rPr>
                <w:rFonts w:ascii="Arial" w:hAnsi="Arial" w:cs="Arial"/>
                <w:sz w:val="20"/>
              </w:rPr>
            </w:pPr>
            <w:r w:rsidRPr="007A7F70">
              <w:rPr>
                <w:rFonts w:ascii="Arial" w:hAnsi="Arial" w:cs="Arial"/>
                <w:sz w:val="20"/>
              </w:rPr>
              <w:t>Baterie i akumulatory ołowiowe</w:t>
            </w:r>
          </w:p>
        </w:tc>
        <w:tc>
          <w:tcPr>
            <w:tcW w:w="3827" w:type="dxa"/>
          </w:tcPr>
          <w:p w14:paraId="7CCEBE42" w14:textId="77777777" w:rsidR="00416FCC" w:rsidRPr="007A7F70" w:rsidRDefault="00416FCC" w:rsidP="007E4DC7">
            <w:pPr>
              <w:jc w:val="center"/>
              <w:rPr>
                <w:rFonts w:ascii="Arial" w:hAnsi="Arial" w:cs="Arial"/>
                <w:sz w:val="20"/>
              </w:rPr>
            </w:pPr>
            <w:r w:rsidRPr="007A7F70">
              <w:rPr>
                <w:rFonts w:ascii="Arial" w:hAnsi="Arial" w:cs="Arial"/>
                <w:sz w:val="20"/>
              </w:rPr>
              <w:t xml:space="preserve">Odpady będą przekazywane uprawnionym podmiotom </w:t>
            </w:r>
            <w:r w:rsidRPr="007A7F70">
              <w:rPr>
                <w:rFonts w:ascii="Arial" w:hAnsi="Arial" w:cs="Arial"/>
                <w:sz w:val="20"/>
              </w:rPr>
              <w:br/>
              <w:t>do odzysku lub w przypadku braku możliwości odzysku do unieszkodliwiania.</w:t>
            </w:r>
          </w:p>
        </w:tc>
      </w:tr>
    </w:tbl>
    <w:bookmarkEnd w:id="2"/>
    <w:p w14:paraId="3F41C96F" w14:textId="5B155EF3" w:rsidR="007B04E7" w:rsidRPr="007A7F70" w:rsidRDefault="007B04E7" w:rsidP="007A7F70">
      <w:pPr>
        <w:pStyle w:val="Nagwek3"/>
      </w:pPr>
      <w:r w:rsidRPr="007A7F70">
        <w:t>I.15</w:t>
      </w:r>
      <w:r w:rsidRPr="007A7F70">
        <w:tab/>
        <w:t xml:space="preserve"> Punkt V.2. otrzymuje brzmienie:</w:t>
      </w:r>
    </w:p>
    <w:p w14:paraId="515A53FA" w14:textId="77777777" w:rsidR="007B04E7" w:rsidRPr="007A7F70" w:rsidRDefault="007B04E7" w:rsidP="007B04E7">
      <w:pPr>
        <w:tabs>
          <w:tab w:val="left" w:pos="408"/>
        </w:tabs>
        <w:autoSpaceDE w:val="0"/>
        <w:autoSpaceDN w:val="0"/>
        <w:adjustRightInd w:val="0"/>
        <w:spacing w:before="240" w:line="276" w:lineRule="auto"/>
        <w:ind w:left="408" w:hanging="408"/>
        <w:jc w:val="both"/>
        <w:rPr>
          <w:rFonts w:ascii="Arial" w:hAnsi="Arial" w:cs="Arial"/>
          <w:b/>
          <w:lang w:eastAsia="en-US"/>
        </w:rPr>
      </w:pPr>
      <w:r w:rsidRPr="007A7F70">
        <w:rPr>
          <w:rFonts w:ascii="Arial" w:hAnsi="Arial" w:cs="Arial"/>
          <w:b/>
          <w:lang w:eastAsia="en-US"/>
        </w:rPr>
        <w:t>V.2. Maksymalne zużycie energii i paliw wykorzystywanych w instalacji</w:t>
      </w:r>
    </w:p>
    <w:p w14:paraId="1154878C" w14:textId="77777777" w:rsidR="007B04E7" w:rsidRPr="007A7F70" w:rsidRDefault="007B04E7" w:rsidP="007B04E7">
      <w:pPr>
        <w:numPr>
          <w:ilvl w:val="0"/>
          <w:numId w:val="39"/>
        </w:numPr>
        <w:tabs>
          <w:tab w:val="left" w:pos="0"/>
        </w:tabs>
        <w:autoSpaceDE w:val="0"/>
        <w:autoSpaceDN w:val="0"/>
        <w:adjustRightInd w:val="0"/>
        <w:spacing w:before="120" w:after="200" w:line="276" w:lineRule="auto"/>
        <w:ind w:hanging="11"/>
        <w:contextualSpacing/>
        <w:jc w:val="both"/>
        <w:rPr>
          <w:rFonts w:ascii="Arial" w:hAnsi="Arial" w:cs="Arial"/>
          <w:szCs w:val="20"/>
          <w:lang w:eastAsia="en-US"/>
        </w:rPr>
      </w:pPr>
      <w:r w:rsidRPr="007A7F70">
        <w:rPr>
          <w:rFonts w:ascii="Arial" w:hAnsi="Arial" w:cs="Arial"/>
          <w:szCs w:val="20"/>
          <w:lang w:eastAsia="en-US"/>
        </w:rPr>
        <w:t>energia elektryczna</w:t>
      </w:r>
      <w:r w:rsidRPr="007A7F70">
        <w:rPr>
          <w:rFonts w:ascii="Arial" w:hAnsi="Arial" w:cs="Arial"/>
          <w:szCs w:val="20"/>
          <w:lang w:eastAsia="en-US"/>
        </w:rPr>
        <w:tab/>
      </w:r>
      <w:r w:rsidRPr="007A7F70">
        <w:rPr>
          <w:rFonts w:ascii="Arial" w:hAnsi="Arial" w:cs="Arial"/>
          <w:szCs w:val="20"/>
          <w:lang w:eastAsia="en-US"/>
        </w:rPr>
        <w:tab/>
        <w:t>12 000</w:t>
      </w:r>
      <w:r w:rsidRPr="007A7F70">
        <w:rPr>
          <w:rFonts w:ascii="Arial" w:hAnsi="Arial" w:cs="Arial"/>
          <w:szCs w:val="20"/>
          <w:lang w:eastAsia="en-US"/>
        </w:rPr>
        <w:tab/>
        <w:t>MWh/rok</w:t>
      </w:r>
    </w:p>
    <w:p w14:paraId="72E0C4A6" w14:textId="4693A724" w:rsidR="007B04E7" w:rsidRPr="007A7F70" w:rsidRDefault="007B04E7" w:rsidP="007B04E7">
      <w:pPr>
        <w:numPr>
          <w:ilvl w:val="0"/>
          <w:numId w:val="39"/>
        </w:numPr>
        <w:tabs>
          <w:tab w:val="left" w:pos="0"/>
        </w:tabs>
        <w:autoSpaceDE w:val="0"/>
        <w:autoSpaceDN w:val="0"/>
        <w:adjustRightInd w:val="0"/>
        <w:spacing w:before="120" w:after="200" w:line="276" w:lineRule="auto"/>
        <w:ind w:hanging="11"/>
        <w:contextualSpacing/>
        <w:jc w:val="both"/>
        <w:rPr>
          <w:rFonts w:ascii="Arial" w:hAnsi="Arial" w:cs="Arial"/>
          <w:szCs w:val="20"/>
          <w:lang w:eastAsia="en-US"/>
        </w:rPr>
      </w:pPr>
      <w:r w:rsidRPr="007A7F70">
        <w:rPr>
          <w:rFonts w:ascii="Arial" w:hAnsi="Arial" w:cs="Arial"/>
          <w:szCs w:val="20"/>
          <w:lang w:eastAsia="en-US"/>
        </w:rPr>
        <w:t>woda 16 249</w:t>
      </w:r>
      <w:r w:rsidRPr="007A7F70">
        <w:rPr>
          <w:rFonts w:ascii="Arial" w:hAnsi="Arial" w:cs="Arial"/>
          <w:szCs w:val="20"/>
          <w:lang w:eastAsia="en-US"/>
        </w:rPr>
        <w:tab/>
      </w:r>
      <w:r w:rsidRPr="007A7F70">
        <w:rPr>
          <w:rFonts w:ascii="Arial" w:hAnsi="Arial" w:cs="Arial"/>
          <w:szCs w:val="20"/>
          <w:lang w:eastAsia="en-US"/>
        </w:rPr>
        <w:tab/>
        <w:t>m</w:t>
      </w:r>
      <w:r w:rsidRPr="007A7F70">
        <w:rPr>
          <w:rFonts w:ascii="Arial" w:hAnsi="Arial" w:cs="Arial"/>
          <w:szCs w:val="20"/>
          <w:vertAlign w:val="superscript"/>
          <w:lang w:eastAsia="en-US"/>
        </w:rPr>
        <w:t>3</w:t>
      </w:r>
      <w:r w:rsidRPr="007A7F70">
        <w:rPr>
          <w:rFonts w:ascii="Arial" w:hAnsi="Arial" w:cs="Arial"/>
          <w:szCs w:val="20"/>
          <w:lang w:eastAsia="en-US"/>
        </w:rPr>
        <w:t>/rok</w:t>
      </w:r>
    </w:p>
    <w:p w14:paraId="33E4F663" w14:textId="77777777" w:rsidR="007B04E7" w:rsidRPr="007A7F70" w:rsidRDefault="007B04E7" w:rsidP="007B04E7">
      <w:pPr>
        <w:numPr>
          <w:ilvl w:val="0"/>
          <w:numId w:val="39"/>
        </w:numPr>
        <w:tabs>
          <w:tab w:val="left" w:pos="0"/>
        </w:tabs>
        <w:autoSpaceDE w:val="0"/>
        <w:autoSpaceDN w:val="0"/>
        <w:adjustRightInd w:val="0"/>
        <w:spacing w:before="120" w:after="200" w:line="276" w:lineRule="auto"/>
        <w:ind w:hanging="11"/>
        <w:contextualSpacing/>
        <w:jc w:val="both"/>
        <w:rPr>
          <w:rFonts w:ascii="Arial" w:hAnsi="Arial" w:cs="Arial"/>
          <w:lang w:eastAsia="en-US"/>
        </w:rPr>
      </w:pPr>
      <w:r w:rsidRPr="007A7F70">
        <w:rPr>
          <w:rFonts w:ascii="Arial" w:hAnsi="Arial" w:cs="Arial"/>
          <w:lang w:eastAsia="en-US"/>
        </w:rPr>
        <w:t xml:space="preserve">gaz 2 878 583 </w:t>
      </w:r>
      <w:r w:rsidRPr="007A7F70">
        <w:rPr>
          <w:rFonts w:ascii="Arial" w:hAnsi="Arial" w:cs="Arial"/>
          <w:lang w:eastAsia="en-US"/>
        </w:rPr>
        <w:tab/>
        <w:t>m</w:t>
      </w:r>
      <w:r w:rsidRPr="007A7F70">
        <w:rPr>
          <w:rFonts w:ascii="Arial" w:hAnsi="Arial" w:cs="Arial"/>
          <w:vertAlign w:val="superscript"/>
          <w:lang w:eastAsia="en-US"/>
        </w:rPr>
        <w:t>3</w:t>
      </w:r>
      <w:r w:rsidRPr="007A7F70">
        <w:rPr>
          <w:rFonts w:ascii="Arial" w:hAnsi="Arial" w:cs="Arial"/>
          <w:lang w:eastAsia="en-US"/>
        </w:rPr>
        <w:t>/rok</w:t>
      </w:r>
    </w:p>
    <w:p w14:paraId="71CD04F6" w14:textId="77777777" w:rsidR="007B04E7" w:rsidRPr="007A7F70" w:rsidRDefault="007B04E7" w:rsidP="007B04E7">
      <w:pPr>
        <w:tabs>
          <w:tab w:val="left" w:pos="0"/>
        </w:tabs>
        <w:autoSpaceDE w:val="0"/>
        <w:autoSpaceDN w:val="0"/>
        <w:adjustRightInd w:val="0"/>
        <w:spacing w:before="120" w:line="276" w:lineRule="auto"/>
        <w:ind w:left="408" w:hanging="408"/>
        <w:jc w:val="both"/>
        <w:rPr>
          <w:rFonts w:ascii="Arial" w:hAnsi="Arial" w:cs="Arial"/>
          <w:lang w:eastAsia="en-US"/>
        </w:rPr>
      </w:pPr>
      <w:r w:rsidRPr="007A7F70">
        <w:rPr>
          <w:rFonts w:ascii="Arial" w:hAnsi="Arial" w:cs="Arial"/>
          <w:lang w:eastAsia="en-US"/>
        </w:rPr>
        <w:t>w tym na potrzeby galwanizerni</w:t>
      </w:r>
    </w:p>
    <w:p w14:paraId="614438C4" w14:textId="77777777" w:rsidR="007B04E7" w:rsidRPr="007A7F70" w:rsidRDefault="007B04E7" w:rsidP="007B04E7">
      <w:pPr>
        <w:numPr>
          <w:ilvl w:val="0"/>
          <w:numId w:val="39"/>
        </w:numPr>
        <w:tabs>
          <w:tab w:val="left" w:pos="0"/>
        </w:tabs>
        <w:autoSpaceDE w:val="0"/>
        <w:autoSpaceDN w:val="0"/>
        <w:adjustRightInd w:val="0"/>
        <w:spacing w:before="120" w:after="200" w:line="276" w:lineRule="auto"/>
        <w:ind w:hanging="11"/>
        <w:contextualSpacing/>
        <w:jc w:val="both"/>
        <w:rPr>
          <w:rFonts w:ascii="Arial" w:hAnsi="Arial" w:cs="Arial"/>
          <w:szCs w:val="20"/>
          <w:lang w:eastAsia="en-US"/>
        </w:rPr>
      </w:pPr>
      <w:r w:rsidRPr="007A7F70">
        <w:rPr>
          <w:rFonts w:ascii="Arial" w:hAnsi="Arial" w:cs="Arial"/>
          <w:szCs w:val="20"/>
          <w:lang w:eastAsia="en-US"/>
        </w:rPr>
        <w:t>energia elektryczna</w:t>
      </w:r>
      <w:r w:rsidRPr="007A7F70">
        <w:rPr>
          <w:rFonts w:ascii="Arial" w:hAnsi="Arial" w:cs="Arial"/>
          <w:szCs w:val="20"/>
          <w:lang w:eastAsia="en-US"/>
        </w:rPr>
        <w:tab/>
      </w:r>
      <w:r w:rsidRPr="007A7F70">
        <w:rPr>
          <w:rFonts w:ascii="Arial" w:hAnsi="Arial" w:cs="Arial"/>
          <w:szCs w:val="20"/>
          <w:lang w:eastAsia="en-US"/>
        </w:rPr>
        <w:tab/>
        <w:t>250</w:t>
      </w:r>
      <w:r w:rsidRPr="007A7F70">
        <w:rPr>
          <w:rFonts w:ascii="Arial" w:hAnsi="Arial" w:cs="Arial"/>
          <w:szCs w:val="20"/>
          <w:lang w:eastAsia="en-US"/>
        </w:rPr>
        <w:tab/>
      </w:r>
      <w:r w:rsidRPr="007A7F70">
        <w:rPr>
          <w:rFonts w:ascii="Arial" w:hAnsi="Arial" w:cs="Arial"/>
          <w:szCs w:val="20"/>
          <w:lang w:eastAsia="en-US"/>
        </w:rPr>
        <w:tab/>
        <w:t>MWh/rok</w:t>
      </w:r>
    </w:p>
    <w:p w14:paraId="1142AA85" w14:textId="05CE863C" w:rsidR="007B04E7" w:rsidRPr="007A7F70" w:rsidRDefault="007B04E7" w:rsidP="007B04E7">
      <w:pPr>
        <w:numPr>
          <w:ilvl w:val="0"/>
          <w:numId w:val="39"/>
        </w:numPr>
        <w:tabs>
          <w:tab w:val="left" w:pos="0"/>
        </w:tabs>
        <w:autoSpaceDE w:val="0"/>
        <w:autoSpaceDN w:val="0"/>
        <w:adjustRightInd w:val="0"/>
        <w:spacing w:before="120" w:after="200" w:line="276" w:lineRule="auto"/>
        <w:ind w:hanging="11"/>
        <w:contextualSpacing/>
        <w:jc w:val="both"/>
        <w:rPr>
          <w:rFonts w:ascii="Arial" w:hAnsi="Arial" w:cs="Arial"/>
          <w:szCs w:val="20"/>
          <w:lang w:eastAsia="en-US"/>
        </w:rPr>
      </w:pPr>
      <w:r w:rsidRPr="007A7F70">
        <w:rPr>
          <w:rFonts w:ascii="Arial" w:hAnsi="Arial" w:cs="Arial"/>
          <w:szCs w:val="20"/>
          <w:lang w:eastAsia="en-US"/>
        </w:rPr>
        <w:t>woda 700</w:t>
      </w:r>
      <w:r w:rsidRPr="007A7F70">
        <w:rPr>
          <w:rFonts w:ascii="Arial" w:hAnsi="Arial" w:cs="Arial"/>
          <w:szCs w:val="20"/>
          <w:lang w:eastAsia="en-US"/>
        </w:rPr>
        <w:tab/>
      </w:r>
      <w:r w:rsidRPr="007A7F70">
        <w:rPr>
          <w:rFonts w:ascii="Arial" w:hAnsi="Arial" w:cs="Arial"/>
          <w:szCs w:val="20"/>
          <w:lang w:eastAsia="en-US"/>
        </w:rPr>
        <w:tab/>
        <w:t>m</w:t>
      </w:r>
      <w:r w:rsidRPr="007A7F70">
        <w:rPr>
          <w:rFonts w:ascii="Arial" w:hAnsi="Arial" w:cs="Arial"/>
          <w:szCs w:val="20"/>
          <w:vertAlign w:val="superscript"/>
          <w:lang w:eastAsia="en-US"/>
        </w:rPr>
        <w:t>3</w:t>
      </w:r>
      <w:r w:rsidRPr="007A7F70">
        <w:rPr>
          <w:rFonts w:ascii="Arial" w:hAnsi="Arial" w:cs="Arial"/>
          <w:szCs w:val="20"/>
          <w:lang w:eastAsia="en-US"/>
        </w:rPr>
        <w:t>/rok</w:t>
      </w:r>
    </w:p>
    <w:p w14:paraId="459478B2" w14:textId="77777777" w:rsidR="007B04E7" w:rsidRPr="007A7F70" w:rsidRDefault="007B04E7" w:rsidP="007B04E7">
      <w:pPr>
        <w:numPr>
          <w:ilvl w:val="0"/>
          <w:numId w:val="39"/>
        </w:numPr>
        <w:tabs>
          <w:tab w:val="left" w:pos="0"/>
        </w:tabs>
        <w:autoSpaceDE w:val="0"/>
        <w:autoSpaceDN w:val="0"/>
        <w:adjustRightInd w:val="0"/>
        <w:spacing w:before="120" w:after="200" w:line="276" w:lineRule="auto"/>
        <w:ind w:hanging="11"/>
        <w:contextualSpacing/>
        <w:jc w:val="both"/>
        <w:rPr>
          <w:rFonts w:ascii="Arial" w:hAnsi="Arial" w:cs="Arial"/>
          <w:lang w:eastAsia="en-US"/>
        </w:rPr>
      </w:pPr>
      <w:r w:rsidRPr="007A7F70">
        <w:rPr>
          <w:rFonts w:ascii="Arial" w:hAnsi="Arial" w:cs="Arial"/>
          <w:lang w:eastAsia="en-US"/>
        </w:rPr>
        <w:t xml:space="preserve">gaz 286 120,8 </w:t>
      </w:r>
      <w:r w:rsidRPr="007A7F70">
        <w:rPr>
          <w:rFonts w:ascii="Arial" w:hAnsi="Arial" w:cs="Arial"/>
          <w:lang w:eastAsia="en-US"/>
        </w:rPr>
        <w:tab/>
        <w:t>m</w:t>
      </w:r>
      <w:r w:rsidRPr="007A7F70">
        <w:rPr>
          <w:rFonts w:ascii="Arial" w:hAnsi="Arial" w:cs="Arial"/>
          <w:vertAlign w:val="superscript"/>
          <w:lang w:eastAsia="en-US"/>
        </w:rPr>
        <w:t>3</w:t>
      </w:r>
      <w:r w:rsidRPr="007A7F70">
        <w:rPr>
          <w:rFonts w:ascii="Arial" w:hAnsi="Arial" w:cs="Arial"/>
          <w:lang w:eastAsia="en-US"/>
        </w:rPr>
        <w:t>/rok</w:t>
      </w:r>
    </w:p>
    <w:p w14:paraId="59847621" w14:textId="298BA193" w:rsidR="001D0F8D" w:rsidRPr="007A7F70" w:rsidRDefault="001D0F8D" w:rsidP="007A7F70">
      <w:pPr>
        <w:pStyle w:val="Nagwek3"/>
      </w:pPr>
      <w:r w:rsidRPr="007A7F70">
        <w:t>I.1</w:t>
      </w:r>
      <w:r w:rsidR="007B04E7" w:rsidRPr="007A7F70">
        <w:t>6</w:t>
      </w:r>
      <w:r w:rsidRPr="007A7F70">
        <w:tab/>
      </w:r>
      <w:r w:rsidR="00EE280D" w:rsidRPr="007A7F70">
        <w:t xml:space="preserve"> </w:t>
      </w:r>
      <w:r w:rsidRPr="007A7F70">
        <w:t xml:space="preserve">Punkt </w:t>
      </w:r>
      <w:r w:rsidR="00416FCC" w:rsidRPr="007A7F70">
        <w:t>VI</w:t>
      </w:r>
      <w:r w:rsidRPr="007A7F70">
        <w:t>.2.1. otrzymuje brzmienie:</w:t>
      </w:r>
    </w:p>
    <w:p w14:paraId="71D4FB65" w14:textId="42EA0EA1" w:rsidR="00FD413C" w:rsidRPr="007A7F70" w:rsidRDefault="00416FCC" w:rsidP="00416FCC">
      <w:pPr>
        <w:pStyle w:val="Default"/>
        <w:spacing w:before="120" w:line="276" w:lineRule="auto"/>
        <w:jc w:val="both"/>
        <w:rPr>
          <w:rFonts w:ascii="Arial" w:hAnsi="Arial" w:cs="Arial"/>
          <w:color w:val="auto"/>
        </w:rPr>
      </w:pPr>
      <w:r w:rsidRPr="007A7F70">
        <w:rPr>
          <w:rFonts w:ascii="Arial" w:hAnsi="Arial" w:cs="Arial"/>
          <w:b/>
          <w:bCs/>
          <w:color w:val="auto"/>
        </w:rPr>
        <w:t xml:space="preserve">VI.2.1 </w:t>
      </w:r>
      <w:r w:rsidRPr="007A7F70">
        <w:rPr>
          <w:rFonts w:ascii="Arial" w:hAnsi="Arial" w:cs="Arial"/>
          <w:color w:val="auto"/>
        </w:rPr>
        <w:t>Stanowiska do pomiaru wielkości emisji usytuowane będą na emitorach: EL1, EL2, EL3, EL4, EL5, EL13, EL14</w:t>
      </w:r>
      <w:r w:rsidR="00770C2E" w:rsidRPr="007A7F70">
        <w:rPr>
          <w:rFonts w:ascii="Arial" w:hAnsi="Arial" w:cs="Arial"/>
          <w:color w:val="auto"/>
        </w:rPr>
        <w:t>,</w:t>
      </w:r>
      <w:r w:rsidR="00410ADD" w:rsidRPr="007A7F70">
        <w:rPr>
          <w:rFonts w:ascii="Arial" w:hAnsi="Arial" w:cs="Arial"/>
          <w:color w:val="auto"/>
        </w:rPr>
        <w:t xml:space="preserve"> </w:t>
      </w:r>
      <w:r w:rsidRPr="007A7F70">
        <w:rPr>
          <w:rFonts w:ascii="Arial" w:hAnsi="Arial" w:cs="Arial"/>
          <w:color w:val="auto"/>
        </w:rPr>
        <w:t>EL15,</w:t>
      </w:r>
      <w:r w:rsidR="00410ADD" w:rsidRPr="007A7F70">
        <w:rPr>
          <w:rFonts w:ascii="Arial" w:hAnsi="Arial" w:cs="Arial"/>
          <w:color w:val="auto"/>
        </w:rPr>
        <w:t xml:space="preserve"> </w:t>
      </w:r>
      <w:r w:rsidR="00B55624" w:rsidRPr="007A7F70">
        <w:rPr>
          <w:rFonts w:ascii="Arial" w:hAnsi="Arial" w:cs="Arial"/>
          <w:color w:val="auto"/>
        </w:rPr>
        <w:t>EL16,</w:t>
      </w:r>
      <w:r w:rsidR="00410ADD" w:rsidRPr="007A7F70">
        <w:rPr>
          <w:rFonts w:ascii="Arial" w:hAnsi="Arial" w:cs="Arial"/>
          <w:color w:val="auto"/>
        </w:rPr>
        <w:t xml:space="preserve"> </w:t>
      </w:r>
      <w:r w:rsidR="00B55624" w:rsidRPr="007A7F70">
        <w:rPr>
          <w:rFonts w:ascii="Arial" w:hAnsi="Arial" w:cs="Arial"/>
          <w:color w:val="auto"/>
        </w:rPr>
        <w:t>EL17, E</w:t>
      </w:r>
      <w:r w:rsidR="00410ADD" w:rsidRPr="007A7F70">
        <w:rPr>
          <w:rFonts w:ascii="Arial" w:hAnsi="Arial" w:cs="Arial"/>
          <w:color w:val="auto"/>
        </w:rPr>
        <w:t>3</w:t>
      </w:r>
      <w:r w:rsidR="00B55624" w:rsidRPr="007A7F70">
        <w:rPr>
          <w:rFonts w:ascii="Arial" w:hAnsi="Arial" w:cs="Arial"/>
          <w:color w:val="auto"/>
        </w:rPr>
        <w:t xml:space="preserve">2, ET3, </w:t>
      </w:r>
      <w:r w:rsidRPr="007A7F70">
        <w:rPr>
          <w:rFonts w:ascii="Arial" w:hAnsi="Arial" w:cs="Arial"/>
          <w:color w:val="auto"/>
        </w:rPr>
        <w:t>EO1,EO2.</w:t>
      </w:r>
    </w:p>
    <w:p w14:paraId="3F5E2649" w14:textId="731A1692" w:rsidR="00EE280D" w:rsidRPr="007A7F70" w:rsidRDefault="00EE280D" w:rsidP="007A7F70">
      <w:pPr>
        <w:pStyle w:val="Nagwek3"/>
      </w:pPr>
      <w:r w:rsidRPr="007A7F70">
        <w:lastRenderedPageBreak/>
        <w:t>I.1</w:t>
      </w:r>
      <w:r w:rsidR="007B04E7" w:rsidRPr="007A7F70">
        <w:t>7</w:t>
      </w:r>
      <w:r w:rsidRPr="007A7F70">
        <w:t xml:space="preserve"> Punkt V.1. otrzymuje brzmienie:</w:t>
      </w:r>
    </w:p>
    <w:p w14:paraId="38B20835" w14:textId="77777777" w:rsidR="00EE280D" w:rsidRPr="007A7F70" w:rsidRDefault="00EE280D" w:rsidP="00EE280D">
      <w:pPr>
        <w:tabs>
          <w:tab w:val="left" w:pos="0"/>
        </w:tabs>
        <w:autoSpaceDE w:val="0"/>
        <w:autoSpaceDN w:val="0"/>
        <w:adjustRightInd w:val="0"/>
        <w:spacing w:before="120" w:after="120"/>
        <w:jc w:val="both"/>
        <w:rPr>
          <w:rFonts w:ascii="Arial" w:hAnsi="Arial" w:cs="Arial"/>
          <w:b/>
          <w:bCs/>
        </w:rPr>
      </w:pPr>
      <w:r w:rsidRPr="007A7F70">
        <w:rPr>
          <w:rFonts w:ascii="Arial" w:hAnsi="Arial" w:cs="Arial"/>
          <w:b/>
          <w:bCs/>
        </w:rPr>
        <w:t xml:space="preserve">V.1. Maksymalną ilość podstawowych surowców i materiałów stosowanych </w:t>
      </w:r>
      <w:r w:rsidRPr="007A7F70">
        <w:rPr>
          <w:rFonts w:ascii="Arial" w:hAnsi="Arial" w:cs="Arial"/>
          <w:b/>
          <w:bCs/>
        </w:rPr>
        <w:br/>
        <w:t xml:space="preserve">w produkcji. </w:t>
      </w:r>
    </w:p>
    <w:p w14:paraId="72DAF81D" w14:textId="77777777" w:rsidR="00EE280D" w:rsidRPr="007A7F70" w:rsidRDefault="00EE280D" w:rsidP="00EE280D">
      <w:pPr>
        <w:tabs>
          <w:tab w:val="left" w:pos="408"/>
        </w:tabs>
        <w:autoSpaceDE w:val="0"/>
        <w:autoSpaceDN w:val="0"/>
        <w:adjustRightInd w:val="0"/>
        <w:spacing w:before="120" w:after="120"/>
        <w:ind w:left="408" w:hanging="408"/>
        <w:jc w:val="both"/>
        <w:rPr>
          <w:rFonts w:ascii="Arial" w:hAnsi="Arial" w:cs="Arial"/>
          <w:b/>
          <w:sz w:val="22"/>
          <w:szCs w:val="22"/>
        </w:rPr>
      </w:pPr>
      <w:r w:rsidRPr="007A7F70">
        <w:rPr>
          <w:rFonts w:ascii="Arial" w:hAnsi="Arial" w:cs="Arial"/>
          <w:b/>
          <w:bCs/>
          <w:sz w:val="22"/>
          <w:szCs w:val="22"/>
        </w:rPr>
        <w:t>Tabela 13</w:t>
      </w:r>
    </w:p>
    <w:tbl>
      <w:tblPr>
        <w:tblStyle w:val="Tabela-Siatka10"/>
        <w:tblW w:w="9072" w:type="dxa"/>
        <w:tblLayout w:type="fixed"/>
        <w:tblLook w:val="0020" w:firstRow="1" w:lastRow="0" w:firstColumn="0" w:lastColumn="0" w:noHBand="0" w:noVBand="0"/>
        <w:tblCaption w:val="Tabela w zakresie gospodarki surowcami"/>
        <w:tblDescription w:val="Tabela zawiera łączone i zagnieżdżone komórki. &#10;W tabeli wskazano pięć podstawowych materiałów i surowców stosowanych w produkcji od lakierow w ilości 77 ton rocznie do zasad trawiacych w ilości 1,5 Tony rocznie."/>
      </w:tblPr>
      <w:tblGrid>
        <w:gridCol w:w="567"/>
        <w:gridCol w:w="3828"/>
        <w:gridCol w:w="2409"/>
        <w:gridCol w:w="2268"/>
      </w:tblGrid>
      <w:tr w:rsidR="007A7F70" w:rsidRPr="007A7F70" w14:paraId="737E4DC2" w14:textId="77777777" w:rsidTr="00795CE9">
        <w:trPr>
          <w:trHeight w:val="340"/>
          <w:tblHeader/>
        </w:trPr>
        <w:tc>
          <w:tcPr>
            <w:tcW w:w="567" w:type="dxa"/>
          </w:tcPr>
          <w:p w14:paraId="556D6067" w14:textId="77777777" w:rsidR="00EE280D" w:rsidRPr="007A7F70" w:rsidRDefault="00EE280D" w:rsidP="00DA17C1">
            <w:pPr>
              <w:pStyle w:val="Default"/>
              <w:jc w:val="center"/>
              <w:rPr>
                <w:rFonts w:ascii="Arial" w:hAnsi="Arial" w:cs="Arial"/>
                <w:b/>
                <w:color w:val="auto"/>
                <w:sz w:val="20"/>
              </w:rPr>
            </w:pPr>
            <w:r w:rsidRPr="007A7F70">
              <w:rPr>
                <w:rFonts w:ascii="Arial" w:hAnsi="Arial" w:cs="Arial"/>
                <w:b/>
                <w:bCs/>
                <w:color w:val="auto"/>
                <w:sz w:val="20"/>
              </w:rPr>
              <w:t>Lp.</w:t>
            </w:r>
          </w:p>
        </w:tc>
        <w:tc>
          <w:tcPr>
            <w:tcW w:w="3828" w:type="dxa"/>
          </w:tcPr>
          <w:p w14:paraId="60183099" w14:textId="77777777" w:rsidR="00EE280D" w:rsidRPr="007A7F70" w:rsidRDefault="00EE280D" w:rsidP="00DA17C1">
            <w:pPr>
              <w:pStyle w:val="Default"/>
              <w:jc w:val="center"/>
              <w:rPr>
                <w:rFonts w:ascii="Arial" w:hAnsi="Arial" w:cs="Arial"/>
                <w:b/>
                <w:color w:val="auto"/>
                <w:sz w:val="20"/>
              </w:rPr>
            </w:pPr>
            <w:r w:rsidRPr="007A7F70">
              <w:rPr>
                <w:rFonts w:ascii="Arial" w:hAnsi="Arial" w:cs="Arial"/>
                <w:b/>
                <w:bCs/>
                <w:color w:val="auto"/>
                <w:sz w:val="20"/>
              </w:rPr>
              <w:t>Rodzaj materiałów i surowców</w:t>
            </w:r>
          </w:p>
        </w:tc>
        <w:tc>
          <w:tcPr>
            <w:tcW w:w="2409" w:type="dxa"/>
          </w:tcPr>
          <w:p w14:paraId="1B0D4DFA" w14:textId="77777777" w:rsidR="00EE280D" w:rsidRPr="007A7F70" w:rsidRDefault="00EE280D" w:rsidP="00DA17C1">
            <w:pPr>
              <w:pStyle w:val="Default"/>
              <w:jc w:val="center"/>
              <w:rPr>
                <w:rFonts w:ascii="Arial" w:hAnsi="Arial" w:cs="Arial"/>
                <w:b/>
                <w:color w:val="auto"/>
                <w:sz w:val="20"/>
              </w:rPr>
            </w:pPr>
            <w:r w:rsidRPr="007A7F70">
              <w:rPr>
                <w:rFonts w:ascii="Arial" w:hAnsi="Arial" w:cs="Arial"/>
                <w:b/>
                <w:bCs/>
                <w:color w:val="auto"/>
                <w:sz w:val="20"/>
              </w:rPr>
              <w:t>Jednostka</w:t>
            </w:r>
          </w:p>
        </w:tc>
        <w:tc>
          <w:tcPr>
            <w:tcW w:w="2268" w:type="dxa"/>
          </w:tcPr>
          <w:p w14:paraId="687534FA" w14:textId="77777777" w:rsidR="00EE280D" w:rsidRPr="007A7F70" w:rsidRDefault="00EE280D" w:rsidP="00DA17C1">
            <w:pPr>
              <w:pStyle w:val="Default"/>
              <w:jc w:val="center"/>
              <w:rPr>
                <w:rFonts w:ascii="Arial" w:hAnsi="Arial" w:cs="Arial"/>
                <w:b/>
                <w:color w:val="auto"/>
                <w:sz w:val="20"/>
              </w:rPr>
            </w:pPr>
            <w:r w:rsidRPr="007A7F70">
              <w:rPr>
                <w:rFonts w:ascii="Arial" w:hAnsi="Arial" w:cs="Arial"/>
                <w:b/>
                <w:bCs/>
                <w:color w:val="auto"/>
                <w:sz w:val="20"/>
              </w:rPr>
              <w:t>Wartość</w:t>
            </w:r>
          </w:p>
        </w:tc>
      </w:tr>
      <w:tr w:rsidR="007A7F70" w:rsidRPr="007A7F70" w14:paraId="16083C04" w14:textId="77777777" w:rsidTr="00795CE9">
        <w:trPr>
          <w:trHeight w:val="340"/>
        </w:trPr>
        <w:tc>
          <w:tcPr>
            <w:tcW w:w="9072" w:type="dxa"/>
            <w:gridSpan w:val="4"/>
          </w:tcPr>
          <w:p w14:paraId="4F79FDBE" w14:textId="77777777" w:rsidR="00EE280D" w:rsidRPr="007A7F70" w:rsidRDefault="00EE280D" w:rsidP="00DA17C1">
            <w:pPr>
              <w:pStyle w:val="q"/>
              <w:spacing w:line="276" w:lineRule="auto"/>
              <w:ind w:firstLine="0"/>
              <w:rPr>
                <w:rFonts w:ascii="Arial" w:hAnsi="Arial" w:cs="Arial"/>
                <w:b/>
                <w:bCs/>
                <w:sz w:val="20"/>
                <w:szCs w:val="20"/>
                <w:lang w:val="pl-PL"/>
              </w:rPr>
            </w:pPr>
            <w:r w:rsidRPr="007A7F70">
              <w:rPr>
                <w:rFonts w:ascii="Arial" w:hAnsi="Arial" w:cs="Arial"/>
                <w:b/>
                <w:bCs/>
                <w:sz w:val="20"/>
                <w:szCs w:val="20"/>
                <w:lang w:val="pl-PL"/>
              </w:rPr>
              <w:t xml:space="preserve">obróbka powierzchniowa </w:t>
            </w:r>
            <w:r w:rsidRPr="007A7F70">
              <w:rPr>
                <w:rFonts w:ascii="Arial" w:eastAsia="Univers-PL" w:hAnsi="Arial" w:cs="Arial"/>
                <w:b/>
                <w:sz w:val="20"/>
                <w:szCs w:val="20"/>
                <w:lang w:val="pl-PL" w:eastAsia="pl-PL"/>
              </w:rPr>
              <w:t>z zastosowaniem procesów chemicznych</w:t>
            </w:r>
          </w:p>
        </w:tc>
      </w:tr>
      <w:tr w:rsidR="007A7F70" w:rsidRPr="007A7F70" w14:paraId="2CF4327E" w14:textId="77777777" w:rsidTr="00795CE9">
        <w:trPr>
          <w:trHeight w:val="340"/>
        </w:trPr>
        <w:tc>
          <w:tcPr>
            <w:tcW w:w="567" w:type="dxa"/>
          </w:tcPr>
          <w:p w14:paraId="54F31EB3" w14:textId="77777777" w:rsidR="00EE280D" w:rsidRPr="007A7F70" w:rsidRDefault="00EE280D" w:rsidP="000F54BD">
            <w:pPr>
              <w:pStyle w:val="Default"/>
              <w:numPr>
                <w:ilvl w:val="0"/>
                <w:numId w:val="38"/>
              </w:numPr>
              <w:rPr>
                <w:rFonts w:ascii="Arial" w:hAnsi="Arial" w:cs="Arial"/>
                <w:bCs/>
                <w:color w:val="auto"/>
                <w:sz w:val="20"/>
              </w:rPr>
            </w:pPr>
          </w:p>
        </w:tc>
        <w:tc>
          <w:tcPr>
            <w:tcW w:w="3828" w:type="dxa"/>
          </w:tcPr>
          <w:p w14:paraId="0DED8A2E" w14:textId="77777777" w:rsidR="00EE280D" w:rsidRPr="007A7F70" w:rsidRDefault="00EE280D" w:rsidP="00DA17C1">
            <w:pPr>
              <w:pStyle w:val="wwww"/>
              <w:numPr>
                <w:ilvl w:val="0"/>
                <w:numId w:val="0"/>
              </w:numPr>
              <w:rPr>
                <w:rFonts w:ascii="Arial" w:hAnsi="Arial" w:cs="Arial"/>
                <w:sz w:val="20"/>
              </w:rPr>
            </w:pPr>
            <w:r w:rsidRPr="007A7F70">
              <w:rPr>
                <w:rFonts w:ascii="Arial" w:hAnsi="Arial" w:cs="Arial"/>
                <w:sz w:val="20"/>
              </w:rPr>
              <w:t>Kwasy trawiące</w:t>
            </w:r>
          </w:p>
        </w:tc>
        <w:tc>
          <w:tcPr>
            <w:tcW w:w="2409" w:type="dxa"/>
          </w:tcPr>
          <w:p w14:paraId="6CDAAF52" w14:textId="77777777" w:rsidR="00EE280D" w:rsidRPr="007A7F70" w:rsidRDefault="00EE280D" w:rsidP="00DA17C1">
            <w:pPr>
              <w:pStyle w:val="Default"/>
              <w:jc w:val="center"/>
              <w:rPr>
                <w:rFonts w:ascii="Arial" w:hAnsi="Arial" w:cs="Arial"/>
                <w:color w:val="auto"/>
                <w:sz w:val="20"/>
              </w:rPr>
            </w:pPr>
            <w:r w:rsidRPr="007A7F70">
              <w:rPr>
                <w:rFonts w:ascii="Arial" w:hAnsi="Arial" w:cs="Arial"/>
                <w:color w:val="auto"/>
                <w:sz w:val="20"/>
              </w:rPr>
              <w:t>Mg/rok</w:t>
            </w:r>
          </w:p>
        </w:tc>
        <w:tc>
          <w:tcPr>
            <w:tcW w:w="2268" w:type="dxa"/>
          </w:tcPr>
          <w:p w14:paraId="1C84C7DD" w14:textId="77777777" w:rsidR="00EE280D" w:rsidRPr="007A7F70" w:rsidRDefault="00EE280D" w:rsidP="00DA17C1">
            <w:pPr>
              <w:pStyle w:val="Default"/>
              <w:jc w:val="center"/>
              <w:rPr>
                <w:rFonts w:ascii="Arial" w:hAnsi="Arial" w:cs="Arial"/>
                <w:color w:val="auto"/>
                <w:sz w:val="20"/>
              </w:rPr>
            </w:pPr>
            <w:r w:rsidRPr="007A7F70">
              <w:rPr>
                <w:rFonts w:ascii="Arial" w:hAnsi="Arial" w:cs="Arial"/>
                <w:color w:val="auto"/>
                <w:sz w:val="20"/>
              </w:rPr>
              <w:t>12,00</w:t>
            </w:r>
          </w:p>
        </w:tc>
      </w:tr>
      <w:tr w:rsidR="007A7F70" w:rsidRPr="007A7F70" w14:paraId="53DB9467" w14:textId="77777777" w:rsidTr="00795CE9">
        <w:trPr>
          <w:trHeight w:val="340"/>
        </w:trPr>
        <w:tc>
          <w:tcPr>
            <w:tcW w:w="567" w:type="dxa"/>
          </w:tcPr>
          <w:p w14:paraId="2F41D102" w14:textId="77777777" w:rsidR="00EE280D" w:rsidRPr="007A7F70" w:rsidRDefault="00EE280D" w:rsidP="000F54BD">
            <w:pPr>
              <w:pStyle w:val="Default"/>
              <w:numPr>
                <w:ilvl w:val="0"/>
                <w:numId w:val="38"/>
              </w:numPr>
              <w:rPr>
                <w:rFonts w:ascii="Arial" w:hAnsi="Arial" w:cs="Arial"/>
                <w:bCs/>
                <w:color w:val="auto"/>
                <w:sz w:val="20"/>
              </w:rPr>
            </w:pPr>
          </w:p>
        </w:tc>
        <w:tc>
          <w:tcPr>
            <w:tcW w:w="3828" w:type="dxa"/>
          </w:tcPr>
          <w:p w14:paraId="0AFC0D46" w14:textId="77777777" w:rsidR="00EE280D" w:rsidRPr="007A7F70" w:rsidRDefault="00EE280D" w:rsidP="00DA17C1">
            <w:pPr>
              <w:pStyle w:val="wwww"/>
              <w:numPr>
                <w:ilvl w:val="0"/>
                <w:numId w:val="0"/>
              </w:numPr>
              <w:rPr>
                <w:rFonts w:ascii="Arial" w:hAnsi="Arial" w:cs="Arial"/>
                <w:sz w:val="20"/>
              </w:rPr>
            </w:pPr>
            <w:r w:rsidRPr="007A7F70">
              <w:rPr>
                <w:rFonts w:ascii="Arial" w:hAnsi="Arial" w:cs="Arial"/>
                <w:sz w:val="20"/>
              </w:rPr>
              <w:t>Zasady trawiące</w:t>
            </w:r>
          </w:p>
        </w:tc>
        <w:tc>
          <w:tcPr>
            <w:tcW w:w="2409" w:type="dxa"/>
          </w:tcPr>
          <w:p w14:paraId="0295FE37" w14:textId="77777777" w:rsidR="00EE280D" w:rsidRPr="007A7F70" w:rsidRDefault="00EE280D" w:rsidP="00DA17C1">
            <w:pPr>
              <w:pStyle w:val="Default"/>
              <w:jc w:val="center"/>
              <w:rPr>
                <w:rFonts w:ascii="Arial" w:hAnsi="Arial" w:cs="Arial"/>
                <w:bCs/>
                <w:color w:val="auto"/>
                <w:sz w:val="20"/>
              </w:rPr>
            </w:pPr>
            <w:r w:rsidRPr="007A7F70">
              <w:rPr>
                <w:rFonts w:ascii="Arial" w:hAnsi="Arial" w:cs="Arial"/>
                <w:color w:val="auto"/>
                <w:sz w:val="20"/>
              </w:rPr>
              <w:t>Mg/rok</w:t>
            </w:r>
          </w:p>
        </w:tc>
        <w:tc>
          <w:tcPr>
            <w:tcW w:w="2268" w:type="dxa"/>
          </w:tcPr>
          <w:p w14:paraId="4F4637E8" w14:textId="77777777" w:rsidR="00EE280D" w:rsidRPr="007A7F70" w:rsidRDefault="00EE280D" w:rsidP="00DA17C1">
            <w:pPr>
              <w:pStyle w:val="Default"/>
              <w:jc w:val="center"/>
              <w:rPr>
                <w:rFonts w:ascii="Arial" w:hAnsi="Arial" w:cs="Arial"/>
                <w:bCs/>
                <w:color w:val="auto"/>
                <w:sz w:val="20"/>
              </w:rPr>
            </w:pPr>
            <w:r w:rsidRPr="007A7F70">
              <w:rPr>
                <w:rFonts w:ascii="Arial" w:hAnsi="Arial" w:cs="Arial"/>
                <w:color w:val="auto"/>
                <w:sz w:val="20"/>
              </w:rPr>
              <w:t>1,5</w:t>
            </w:r>
          </w:p>
        </w:tc>
      </w:tr>
      <w:tr w:rsidR="007A7F70" w:rsidRPr="007A7F70" w14:paraId="068B1267" w14:textId="77777777" w:rsidTr="00795CE9">
        <w:trPr>
          <w:trHeight w:val="340"/>
        </w:trPr>
        <w:tc>
          <w:tcPr>
            <w:tcW w:w="9072" w:type="dxa"/>
            <w:gridSpan w:val="4"/>
          </w:tcPr>
          <w:p w14:paraId="29D90B16" w14:textId="77777777" w:rsidR="00EE280D" w:rsidRPr="007A7F70" w:rsidRDefault="00EE280D" w:rsidP="00DA17C1">
            <w:pPr>
              <w:pStyle w:val="Default"/>
              <w:rPr>
                <w:rFonts w:ascii="Arial" w:hAnsi="Arial" w:cs="Arial"/>
                <w:b/>
                <w:color w:val="auto"/>
                <w:sz w:val="20"/>
              </w:rPr>
            </w:pPr>
            <w:r w:rsidRPr="007A7F70">
              <w:rPr>
                <w:rFonts w:ascii="Arial" w:hAnsi="Arial" w:cs="Arial"/>
                <w:b/>
                <w:color w:val="auto"/>
                <w:sz w:val="20"/>
              </w:rPr>
              <w:t>pozostałe</w:t>
            </w:r>
          </w:p>
        </w:tc>
      </w:tr>
      <w:tr w:rsidR="007A7F70" w:rsidRPr="007A7F70" w14:paraId="26BB2F37" w14:textId="77777777" w:rsidTr="00795CE9">
        <w:trPr>
          <w:trHeight w:val="340"/>
        </w:trPr>
        <w:tc>
          <w:tcPr>
            <w:tcW w:w="567" w:type="dxa"/>
          </w:tcPr>
          <w:p w14:paraId="204DB0DE" w14:textId="77777777" w:rsidR="00EE280D" w:rsidRPr="007A7F70" w:rsidRDefault="00EE280D" w:rsidP="000F54BD">
            <w:pPr>
              <w:pStyle w:val="Default"/>
              <w:numPr>
                <w:ilvl w:val="0"/>
                <w:numId w:val="38"/>
              </w:numPr>
              <w:rPr>
                <w:rFonts w:ascii="Arial" w:hAnsi="Arial" w:cs="Arial"/>
                <w:bCs/>
                <w:color w:val="auto"/>
                <w:sz w:val="20"/>
              </w:rPr>
            </w:pPr>
          </w:p>
        </w:tc>
        <w:tc>
          <w:tcPr>
            <w:tcW w:w="3828" w:type="dxa"/>
          </w:tcPr>
          <w:p w14:paraId="5F86F802" w14:textId="77777777" w:rsidR="00EE280D" w:rsidRPr="007A7F70" w:rsidRDefault="00EE280D" w:rsidP="00DA17C1">
            <w:pPr>
              <w:pStyle w:val="wwww"/>
              <w:numPr>
                <w:ilvl w:val="0"/>
                <w:numId w:val="0"/>
              </w:numPr>
              <w:rPr>
                <w:rFonts w:ascii="Arial" w:hAnsi="Arial" w:cs="Arial"/>
                <w:sz w:val="20"/>
              </w:rPr>
            </w:pPr>
            <w:r w:rsidRPr="007A7F70">
              <w:rPr>
                <w:rFonts w:ascii="Arial" w:hAnsi="Arial" w:cs="Arial"/>
                <w:sz w:val="20"/>
              </w:rPr>
              <w:t>Lakiery</w:t>
            </w:r>
          </w:p>
        </w:tc>
        <w:tc>
          <w:tcPr>
            <w:tcW w:w="2409" w:type="dxa"/>
          </w:tcPr>
          <w:p w14:paraId="57E549E1" w14:textId="77777777" w:rsidR="00EE280D" w:rsidRPr="007A7F70" w:rsidRDefault="00EE280D" w:rsidP="00DA17C1">
            <w:pPr>
              <w:pStyle w:val="Default"/>
              <w:jc w:val="center"/>
              <w:rPr>
                <w:rFonts w:ascii="Arial" w:hAnsi="Arial" w:cs="Arial"/>
                <w:color w:val="auto"/>
                <w:sz w:val="20"/>
              </w:rPr>
            </w:pPr>
            <w:r w:rsidRPr="007A7F70">
              <w:rPr>
                <w:rFonts w:ascii="Arial" w:hAnsi="Arial" w:cs="Arial"/>
                <w:color w:val="auto"/>
                <w:sz w:val="20"/>
              </w:rPr>
              <w:t>Mg/rok</w:t>
            </w:r>
          </w:p>
        </w:tc>
        <w:tc>
          <w:tcPr>
            <w:tcW w:w="2268" w:type="dxa"/>
          </w:tcPr>
          <w:p w14:paraId="12501ED3" w14:textId="77777777" w:rsidR="00EE280D" w:rsidRPr="007A7F70" w:rsidRDefault="00EE280D" w:rsidP="00DA17C1">
            <w:pPr>
              <w:pStyle w:val="Default"/>
              <w:jc w:val="center"/>
              <w:rPr>
                <w:rFonts w:ascii="Arial" w:hAnsi="Arial" w:cs="Arial"/>
                <w:color w:val="auto"/>
                <w:sz w:val="20"/>
              </w:rPr>
            </w:pPr>
            <w:r w:rsidRPr="007A7F70">
              <w:rPr>
                <w:rFonts w:ascii="Arial" w:hAnsi="Arial" w:cs="Arial"/>
                <w:color w:val="auto"/>
                <w:sz w:val="20"/>
              </w:rPr>
              <w:t>77,00</w:t>
            </w:r>
          </w:p>
        </w:tc>
      </w:tr>
      <w:tr w:rsidR="007A7F70" w:rsidRPr="007A7F70" w14:paraId="7258E178" w14:textId="77777777" w:rsidTr="00795CE9">
        <w:trPr>
          <w:trHeight w:val="340"/>
        </w:trPr>
        <w:tc>
          <w:tcPr>
            <w:tcW w:w="567" w:type="dxa"/>
          </w:tcPr>
          <w:p w14:paraId="760F0B0C" w14:textId="77777777" w:rsidR="00EE280D" w:rsidRPr="007A7F70" w:rsidRDefault="00EE280D" w:rsidP="000F54BD">
            <w:pPr>
              <w:pStyle w:val="Default"/>
              <w:numPr>
                <w:ilvl w:val="0"/>
                <w:numId w:val="38"/>
              </w:numPr>
              <w:rPr>
                <w:rFonts w:ascii="Arial" w:hAnsi="Arial" w:cs="Arial"/>
                <w:bCs/>
                <w:color w:val="auto"/>
                <w:sz w:val="20"/>
              </w:rPr>
            </w:pPr>
          </w:p>
        </w:tc>
        <w:tc>
          <w:tcPr>
            <w:tcW w:w="3828" w:type="dxa"/>
          </w:tcPr>
          <w:p w14:paraId="3A27C2CC" w14:textId="77777777" w:rsidR="00EE280D" w:rsidRPr="007A7F70" w:rsidRDefault="00EE280D" w:rsidP="00DA17C1">
            <w:pPr>
              <w:pStyle w:val="wwww"/>
              <w:numPr>
                <w:ilvl w:val="0"/>
                <w:numId w:val="0"/>
              </w:numPr>
              <w:rPr>
                <w:rFonts w:ascii="Arial" w:hAnsi="Arial" w:cs="Arial"/>
                <w:sz w:val="20"/>
              </w:rPr>
            </w:pPr>
            <w:r w:rsidRPr="007A7F70">
              <w:rPr>
                <w:rFonts w:ascii="Arial" w:hAnsi="Arial" w:cs="Arial"/>
                <w:sz w:val="20"/>
              </w:rPr>
              <w:t xml:space="preserve">Utwardzacze </w:t>
            </w:r>
          </w:p>
        </w:tc>
        <w:tc>
          <w:tcPr>
            <w:tcW w:w="2409" w:type="dxa"/>
          </w:tcPr>
          <w:p w14:paraId="2268D444" w14:textId="77777777" w:rsidR="00EE280D" w:rsidRPr="007A7F70" w:rsidRDefault="00EE280D" w:rsidP="00DA17C1">
            <w:pPr>
              <w:pStyle w:val="Default"/>
              <w:jc w:val="center"/>
              <w:rPr>
                <w:rFonts w:ascii="Arial" w:hAnsi="Arial" w:cs="Arial"/>
                <w:bCs/>
                <w:color w:val="auto"/>
                <w:sz w:val="20"/>
              </w:rPr>
            </w:pPr>
            <w:r w:rsidRPr="007A7F70">
              <w:rPr>
                <w:rFonts w:ascii="Arial" w:hAnsi="Arial" w:cs="Arial"/>
                <w:color w:val="auto"/>
                <w:sz w:val="20"/>
              </w:rPr>
              <w:t>Mg/rok</w:t>
            </w:r>
          </w:p>
        </w:tc>
        <w:tc>
          <w:tcPr>
            <w:tcW w:w="2268" w:type="dxa"/>
          </w:tcPr>
          <w:p w14:paraId="2AA40B79" w14:textId="77777777" w:rsidR="00EE280D" w:rsidRPr="007A7F70" w:rsidRDefault="00EE280D" w:rsidP="00DA17C1">
            <w:pPr>
              <w:pStyle w:val="Default"/>
              <w:jc w:val="center"/>
              <w:rPr>
                <w:rFonts w:ascii="Arial" w:hAnsi="Arial" w:cs="Arial"/>
                <w:bCs/>
                <w:color w:val="auto"/>
                <w:sz w:val="20"/>
              </w:rPr>
            </w:pPr>
            <w:r w:rsidRPr="007A7F70">
              <w:rPr>
                <w:rFonts w:ascii="Arial" w:hAnsi="Arial" w:cs="Arial"/>
                <w:color w:val="auto"/>
                <w:sz w:val="20"/>
              </w:rPr>
              <w:t>14,00</w:t>
            </w:r>
          </w:p>
        </w:tc>
      </w:tr>
      <w:tr w:rsidR="007A7F70" w:rsidRPr="007A7F70" w14:paraId="3D8D9D7D" w14:textId="77777777" w:rsidTr="00795CE9">
        <w:trPr>
          <w:trHeight w:val="340"/>
        </w:trPr>
        <w:tc>
          <w:tcPr>
            <w:tcW w:w="567" w:type="dxa"/>
          </w:tcPr>
          <w:p w14:paraId="56CEA17E" w14:textId="77777777" w:rsidR="00EE280D" w:rsidRPr="007A7F70" w:rsidRDefault="00EE280D" w:rsidP="000F54BD">
            <w:pPr>
              <w:pStyle w:val="Default"/>
              <w:numPr>
                <w:ilvl w:val="0"/>
                <w:numId w:val="38"/>
              </w:numPr>
              <w:rPr>
                <w:rFonts w:ascii="Arial" w:hAnsi="Arial" w:cs="Arial"/>
                <w:bCs/>
                <w:color w:val="auto"/>
                <w:sz w:val="20"/>
              </w:rPr>
            </w:pPr>
          </w:p>
        </w:tc>
        <w:tc>
          <w:tcPr>
            <w:tcW w:w="3828" w:type="dxa"/>
          </w:tcPr>
          <w:p w14:paraId="50164400" w14:textId="77777777" w:rsidR="00EE280D" w:rsidRPr="007A7F70" w:rsidRDefault="00EE280D" w:rsidP="00DA17C1">
            <w:pPr>
              <w:pStyle w:val="wwww"/>
              <w:numPr>
                <w:ilvl w:val="0"/>
                <w:numId w:val="0"/>
              </w:numPr>
              <w:rPr>
                <w:rFonts w:ascii="Arial" w:hAnsi="Arial" w:cs="Arial"/>
                <w:sz w:val="20"/>
              </w:rPr>
            </w:pPr>
            <w:r w:rsidRPr="007A7F70">
              <w:rPr>
                <w:rFonts w:ascii="Arial" w:hAnsi="Arial" w:cs="Arial"/>
                <w:sz w:val="20"/>
              </w:rPr>
              <w:t>Rozcieńczalnik</w:t>
            </w:r>
          </w:p>
        </w:tc>
        <w:tc>
          <w:tcPr>
            <w:tcW w:w="2409" w:type="dxa"/>
          </w:tcPr>
          <w:p w14:paraId="013B9D0E" w14:textId="77777777" w:rsidR="00EE280D" w:rsidRPr="007A7F70" w:rsidRDefault="00EE280D" w:rsidP="00DA17C1">
            <w:pPr>
              <w:pStyle w:val="Default"/>
              <w:jc w:val="center"/>
              <w:rPr>
                <w:rFonts w:ascii="Arial" w:hAnsi="Arial" w:cs="Arial"/>
                <w:bCs/>
                <w:color w:val="auto"/>
                <w:sz w:val="20"/>
              </w:rPr>
            </w:pPr>
            <w:r w:rsidRPr="007A7F70">
              <w:rPr>
                <w:rFonts w:ascii="Arial" w:hAnsi="Arial" w:cs="Arial"/>
                <w:color w:val="auto"/>
                <w:sz w:val="20"/>
              </w:rPr>
              <w:t>Mg/rok</w:t>
            </w:r>
          </w:p>
        </w:tc>
        <w:tc>
          <w:tcPr>
            <w:tcW w:w="2268" w:type="dxa"/>
          </w:tcPr>
          <w:p w14:paraId="6704C886" w14:textId="77777777" w:rsidR="00EE280D" w:rsidRPr="007A7F70" w:rsidRDefault="00EE280D" w:rsidP="00DA17C1">
            <w:pPr>
              <w:pStyle w:val="Default"/>
              <w:jc w:val="center"/>
              <w:rPr>
                <w:rFonts w:ascii="Arial" w:hAnsi="Arial" w:cs="Arial"/>
                <w:bCs/>
                <w:color w:val="auto"/>
                <w:sz w:val="20"/>
              </w:rPr>
            </w:pPr>
            <w:r w:rsidRPr="007A7F70">
              <w:rPr>
                <w:rFonts w:ascii="Arial" w:hAnsi="Arial" w:cs="Arial"/>
                <w:color w:val="auto"/>
                <w:sz w:val="20"/>
              </w:rPr>
              <w:t>49,00</w:t>
            </w:r>
          </w:p>
        </w:tc>
      </w:tr>
      <w:tr w:rsidR="007A7F70" w:rsidRPr="007A7F70" w14:paraId="1F1A3A50" w14:textId="77777777" w:rsidTr="00795CE9">
        <w:trPr>
          <w:trHeight w:val="340"/>
        </w:trPr>
        <w:tc>
          <w:tcPr>
            <w:tcW w:w="4395" w:type="dxa"/>
            <w:gridSpan w:val="2"/>
          </w:tcPr>
          <w:p w14:paraId="14E6A5A0" w14:textId="68C50C29" w:rsidR="00EE280D" w:rsidRPr="007A7F70" w:rsidRDefault="00EE280D" w:rsidP="00EE280D">
            <w:pPr>
              <w:pStyle w:val="wwww"/>
              <w:numPr>
                <w:ilvl w:val="0"/>
                <w:numId w:val="0"/>
              </w:numPr>
              <w:jc w:val="right"/>
              <w:rPr>
                <w:rFonts w:ascii="Arial" w:hAnsi="Arial" w:cs="Arial"/>
                <w:b/>
                <w:bCs/>
                <w:sz w:val="20"/>
              </w:rPr>
            </w:pPr>
            <w:r w:rsidRPr="007A7F70">
              <w:rPr>
                <w:rFonts w:ascii="Arial" w:hAnsi="Arial" w:cs="Arial"/>
                <w:b/>
                <w:bCs/>
                <w:sz w:val="20"/>
              </w:rPr>
              <w:t>Łączne zużycie LZO</w:t>
            </w:r>
          </w:p>
        </w:tc>
        <w:tc>
          <w:tcPr>
            <w:tcW w:w="2409" w:type="dxa"/>
          </w:tcPr>
          <w:p w14:paraId="6F6C9B9A" w14:textId="1F5F5413" w:rsidR="00EE280D" w:rsidRPr="007A7F70" w:rsidRDefault="00EE280D" w:rsidP="00EE280D">
            <w:pPr>
              <w:pStyle w:val="Default"/>
              <w:jc w:val="center"/>
              <w:rPr>
                <w:rFonts w:ascii="Arial" w:hAnsi="Arial" w:cs="Arial"/>
                <w:b/>
                <w:bCs/>
                <w:color w:val="auto"/>
                <w:sz w:val="20"/>
              </w:rPr>
            </w:pPr>
            <w:r w:rsidRPr="007A7F70">
              <w:rPr>
                <w:rFonts w:ascii="Arial" w:hAnsi="Arial" w:cs="Arial"/>
                <w:b/>
                <w:bCs/>
                <w:color w:val="auto"/>
                <w:sz w:val="20"/>
              </w:rPr>
              <w:t>Mg/rok</w:t>
            </w:r>
          </w:p>
        </w:tc>
        <w:tc>
          <w:tcPr>
            <w:tcW w:w="2268" w:type="dxa"/>
          </w:tcPr>
          <w:p w14:paraId="349A50CB" w14:textId="0FC766C1" w:rsidR="00EE280D" w:rsidRPr="007A7F70" w:rsidRDefault="00EE280D" w:rsidP="00EE280D">
            <w:pPr>
              <w:pStyle w:val="Default"/>
              <w:jc w:val="center"/>
              <w:rPr>
                <w:rFonts w:ascii="Arial" w:hAnsi="Arial" w:cs="Arial"/>
                <w:b/>
                <w:bCs/>
                <w:color w:val="auto"/>
                <w:sz w:val="20"/>
              </w:rPr>
            </w:pPr>
            <w:r w:rsidRPr="007A7F70">
              <w:rPr>
                <w:rFonts w:ascii="Arial" w:hAnsi="Arial" w:cs="Arial"/>
                <w:b/>
                <w:bCs/>
                <w:color w:val="auto"/>
                <w:sz w:val="20"/>
              </w:rPr>
              <w:t>137</w:t>
            </w:r>
          </w:p>
        </w:tc>
      </w:tr>
    </w:tbl>
    <w:p w14:paraId="4609A1A7" w14:textId="2CFB80A3" w:rsidR="00416FCC" w:rsidRPr="007A7F70" w:rsidRDefault="00416FCC" w:rsidP="007A7F70">
      <w:pPr>
        <w:pStyle w:val="Nagwek3"/>
      </w:pPr>
      <w:r w:rsidRPr="007A7F70">
        <w:t>I.1</w:t>
      </w:r>
      <w:r w:rsidR="007B04E7" w:rsidRPr="007A7F70">
        <w:t>8</w:t>
      </w:r>
      <w:r w:rsidR="003224AF" w:rsidRPr="007A7F70">
        <w:t xml:space="preserve"> </w:t>
      </w:r>
      <w:r w:rsidRPr="007A7F70">
        <w:t>Punkt VI.2.1. otrzymuje brzmienie:</w:t>
      </w:r>
    </w:p>
    <w:p w14:paraId="722F2620" w14:textId="77777777" w:rsidR="00416FCC" w:rsidRPr="007A7F70" w:rsidRDefault="00416FCC" w:rsidP="00416FCC">
      <w:pPr>
        <w:tabs>
          <w:tab w:val="left" w:pos="408"/>
        </w:tabs>
        <w:autoSpaceDE w:val="0"/>
        <w:autoSpaceDN w:val="0"/>
        <w:adjustRightInd w:val="0"/>
        <w:ind w:left="408" w:hanging="408"/>
        <w:jc w:val="both"/>
        <w:rPr>
          <w:rFonts w:ascii="Arial" w:hAnsi="Arial" w:cs="Arial"/>
          <w:b/>
        </w:rPr>
      </w:pPr>
      <w:r w:rsidRPr="007A7F70">
        <w:rPr>
          <w:rFonts w:ascii="Arial" w:hAnsi="Arial" w:cs="Arial"/>
          <w:b/>
          <w:bCs/>
        </w:rPr>
        <w:t xml:space="preserve">VI.2.4. </w:t>
      </w:r>
      <w:r w:rsidRPr="007A7F70">
        <w:rPr>
          <w:rFonts w:ascii="Arial" w:hAnsi="Arial" w:cs="Arial"/>
        </w:rPr>
        <w:t>Zakres i częstotliwość prowadzenia pomiarów emisji z emitorów</w:t>
      </w:r>
    </w:p>
    <w:p w14:paraId="15D68467" w14:textId="77777777" w:rsidR="00416FCC" w:rsidRPr="007A7F70" w:rsidRDefault="00416FCC" w:rsidP="00416FCC">
      <w:pPr>
        <w:spacing w:before="120" w:after="120"/>
        <w:jc w:val="both"/>
        <w:rPr>
          <w:rFonts w:ascii="Arial" w:hAnsi="Arial" w:cs="Arial"/>
          <w:b/>
        </w:rPr>
      </w:pPr>
      <w:r w:rsidRPr="007A7F70">
        <w:rPr>
          <w:rFonts w:ascii="Arial" w:hAnsi="Arial" w:cs="Arial"/>
          <w:b/>
        </w:rPr>
        <w:t>Tabela 14</w:t>
      </w:r>
    </w:p>
    <w:tbl>
      <w:tblPr>
        <w:tblStyle w:val="Tabela-Siatka10"/>
        <w:tblW w:w="8584" w:type="dxa"/>
        <w:tblLayout w:type="fixed"/>
        <w:tblLook w:val="0020" w:firstRow="1" w:lastRow="0" w:firstColumn="0" w:lastColumn="0" w:noHBand="0" w:noVBand="0"/>
        <w:tblCaption w:val="Tabela w zakresie emisji do powietrza"/>
        <w:tblDescription w:val="W tabeli wskazano zakres i częstotliwość prowadzenia monitoringu emisji do powietrza z instalacji, z wybranych emitorów.&#10;Spółka została zobowiązana do monitoringu takich zanieczyszczeń jak lotne związki organiczne oraz pył ogółem."/>
      </w:tblPr>
      <w:tblGrid>
        <w:gridCol w:w="607"/>
        <w:gridCol w:w="2126"/>
        <w:gridCol w:w="2413"/>
        <w:gridCol w:w="3438"/>
      </w:tblGrid>
      <w:tr w:rsidR="007A7F70" w:rsidRPr="007A7F70" w14:paraId="347A2666" w14:textId="77777777" w:rsidTr="00795CE9">
        <w:trPr>
          <w:trHeight w:val="20"/>
        </w:trPr>
        <w:tc>
          <w:tcPr>
            <w:tcW w:w="607" w:type="dxa"/>
          </w:tcPr>
          <w:p w14:paraId="61A210BF" w14:textId="77777777" w:rsidR="00416FCC" w:rsidRPr="007A7F70" w:rsidRDefault="00416FCC" w:rsidP="007E4DC7">
            <w:pPr>
              <w:jc w:val="center"/>
              <w:rPr>
                <w:rFonts w:ascii="Arial" w:hAnsi="Arial" w:cs="Arial"/>
                <w:b/>
              </w:rPr>
            </w:pPr>
            <w:r w:rsidRPr="007A7F70">
              <w:rPr>
                <w:rFonts w:ascii="Arial" w:hAnsi="Arial" w:cs="Arial"/>
                <w:b/>
              </w:rPr>
              <w:t>Lp.</w:t>
            </w:r>
          </w:p>
        </w:tc>
        <w:tc>
          <w:tcPr>
            <w:tcW w:w="2126" w:type="dxa"/>
          </w:tcPr>
          <w:p w14:paraId="21696B78" w14:textId="77777777" w:rsidR="00416FCC" w:rsidRPr="007A7F70" w:rsidRDefault="00416FCC" w:rsidP="007E4DC7">
            <w:pPr>
              <w:jc w:val="center"/>
              <w:rPr>
                <w:rFonts w:ascii="Arial" w:hAnsi="Arial" w:cs="Arial"/>
                <w:b/>
              </w:rPr>
            </w:pPr>
            <w:r w:rsidRPr="007A7F70">
              <w:rPr>
                <w:rFonts w:ascii="Arial" w:hAnsi="Arial" w:cs="Arial"/>
                <w:b/>
              </w:rPr>
              <w:t>Emitor</w:t>
            </w:r>
          </w:p>
        </w:tc>
        <w:tc>
          <w:tcPr>
            <w:tcW w:w="2413" w:type="dxa"/>
          </w:tcPr>
          <w:p w14:paraId="644CACA3" w14:textId="77777777" w:rsidR="00416FCC" w:rsidRPr="007A7F70" w:rsidRDefault="00416FCC" w:rsidP="007E4DC7">
            <w:pPr>
              <w:jc w:val="center"/>
              <w:rPr>
                <w:rFonts w:ascii="Arial" w:hAnsi="Arial" w:cs="Arial"/>
                <w:b/>
              </w:rPr>
            </w:pPr>
            <w:r w:rsidRPr="007A7F70">
              <w:rPr>
                <w:rFonts w:ascii="Arial" w:hAnsi="Arial" w:cs="Arial"/>
                <w:b/>
              </w:rPr>
              <w:t>Częstotliwość pomiarów</w:t>
            </w:r>
          </w:p>
        </w:tc>
        <w:tc>
          <w:tcPr>
            <w:tcW w:w="3438" w:type="dxa"/>
          </w:tcPr>
          <w:p w14:paraId="6C87E572" w14:textId="77777777" w:rsidR="00416FCC" w:rsidRPr="007A7F70" w:rsidRDefault="00416FCC" w:rsidP="007E4DC7">
            <w:pPr>
              <w:jc w:val="center"/>
              <w:rPr>
                <w:rFonts w:ascii="Arial" w:hAnsi="Arial" w:cs="Arial"/>
                <w:b/>
              </w:rPr>
            </w:pPr>
            <w:r w:rsidRPr="007A7F70">
              <w:rPr>
                <w:rFonts w:ascii="Arial" w:hAnsi="Arial" w:cs="Arial"/>
                <w:b/>
              </w:rPr>
              <w:t>Oznaczenie zanieczyszczenia</w:t>
            </w:r>
          </w:p>
        </w:tc>
      </w:tr>
      <w:tr w:rsidR="007A7F70" w:rsidRPr="007A7F70" w14:paraId="46ABD2E1" w14:textId="77777777" w:rsidTr="00795CE9">
        <w:trPr>
          <w:trHeight w:val="20"/>
        </w:trPr>
        <w:tc>
          <w:tcPr>
            <w:tcW w:w="607" w:type="dxa"/>
          </w:tcPr>
          <w:p w14:paraId="4D1FE4C1" w14:textId="77777777" w:rsidR="00416FCC" w:rsidRPr="007A7F70" w:rsidRDefault="00416FCC" w:rsidP="007E4DC7">
            <w:pPr>
              <w:jc w:val="center"/>
              <w:rPr>
                <w:rFonts w:ascii="Arial" w:hAnsi="Arial" w:cs="Arial"/>
              </w:rPr>
            </w:pPr>
            <w:r w:rsidRPr="007A7F70">
              <w:rPr>
                <w:rFonts w:ascii="Arial" w:hAnsi="Arial" w:cs="Arial"/>
              </w:rPr>
              <w:t>1.</w:t>
            </w:r>
          </w:p>
        </w:tc>
        <w:tc>
          <w:tcPr>
            <w:tcW w:w="2126" w:type="dxa"/>
          </w:tcPr>
          <w:p w14:paraId="5B97A7D0" w14:textId="59D1F748" w:rsidR="00416FCC" w:rsidRPr="007A7F70" w:rsidRDefault="00416FCC" w:rsidP="007E4DC7">
            <w:pPr>
              <w:jc w:val="center"/>
              <w:rPr>
                <w:rFonts w:ascii="Arial" w:hAnsi="Arial" w:cs="Arial"/>
                <w:lang w:val="en-US"/>
              </w:rPr>
            </w:pPr>
            <w:r w:rsidRPr="007A7F70">
              <w:rPr>
                <w:rFonts w:ascii="Arial" w:hAnsi="Arial" w:cs="Arial"/>
                <w:lang w:val="en-US"/>
              </w:rPr>
              <w:t xml:space="preserve">EL1, EL2, </w:t>
            </w:r>
            <w:r w:rsidRPr="007A7F70">
              <w:rPr>
                <w:rFonts w:ascii="Arial" w:hAnsi="Arial" w:cs="Arial"/>
                <w:lang w:val="en-US"/>
              </w:rPr>
              <w:br/>
              <w:t xml:space="preserve">EL3, EL4, EL5, </w:t>
            </w:r>
            <w:r w:rsidR="002B1975" w:rsidRPr="007A7F70">
              <w:rPr>
                <w:rFonts w:ascii="Arial" w:hAnsi="Arial" w:cs="Arial"/>
                <w:lang w:val="en-US"/>
              </w:rPr>
              <w:t>EL13,</w:t>
            </w:r>
            <w:r w:rsidR="00D77D8D" w:rsidRPr="007A7F70">
              <w:rPr>
                <w:rFonts w:ascii="Arial" w:hAnsi="Arial" w:cs="Arial"/>
                <w:lang w:val="en-US"/>
              </w:rPr>
              <w:t xml:space="preserve"> </w:t>
            </w:r>
            <w:r w:rsidR="002B1975" w:rsidRPr="007A7F70">
              <w:rPr>
                <w:rFonts w:ascii="Arial" w:hAnsi="Arial" w:cs="Arial"/>
                <w:lang w:val="en-US"/>
              </w:rPr>
              <w:t xml:space="preserve">EL14, </w:t>
            </w:r>
            <w:r w:rsidRPr="007A7F70">
              <w:rPr>
                <w:rFonts w:ascii="Arial" w:hAnsi="Arial" w:cs="Arial"/>
                <w:lang w:val="en-US"/>
              </w:rPr>
              <w:t xml:space="preserve">EL15 </w:t>
            </w:r>
          </w:p>
        </w:tc>
        <w:tc>
          <w:tcPr>
            <w:tcW w:w="2413" w:type="dxa"/>
          </w:tcPr>
          <w:p w14:paraId="640DBF63" w14:textId="2728B48D" w:rsidR="00416FCC" w:rsidRPr="007A7F70" w:rsidRDefault="00A31536" w:rsidP="007E4DC7">
            <w:pPr>
              <w:jc w:val="center"/>
              <w:rPr>
                <w:rFonts w:ascii="Arial" w:hAnsi="Arial" w:cs="Arial"/>
              </w:rPr>
            </w:pPr>
            <w:r w:rsidRPr="007A7F70">
              <w:rPr>
                <w:rFonts w:ascii="Arial" w:hAnsi="Arial" w:cs="Arial"/>
              </w:rPr>
              <w:t xml:space="preserve">co najmniej co roku </w:t>
            </w:r>
            <w:r w:rsidR="00D22921" w:rsidRPr="007A7F70">
              <w:rPr>
                <w:rFonts w:ascii="Arial" w:hAnsi="Arial" w:cs="Arial"/>
              </w:rPr>
              <w:t>rok</w:t>
            </w:r>
          </w:p>
        </w:tc>
        <w:tc>
          <w:tcPr>
            <w:tcW w:w="3438" w:type="dxa"/>
          </w:tcPr>
          <w:p w14:paraId="7E741739" w14:textId="34FE35E3" w:rsidR="00416FCC" w:rsidRPr="007A7F70" w:rsidRDefault="00416FCC" w:rsidP="007E4DC7">
            <w:pPr>
              <w:jc w:val="center"/>
              <w:rPr>
                <w:rFonts w:ascii="Arial" w:hAnsi="Arial" w:cs="Arial"/>
              </w:rPr>
            </w:pPr>
            <w:r w:rsidRPr="007A7F70">
              <w:rPr>
                <w:rFonts w:ascii="Arial" w:hAnsi="Arial" w:cs="Arial"/>
              </w:rPr>
              <w:t>LZO</w:t>
            </w:r>
          </w:p>
        </w:tc>
      </w:tr>
      <w:tr w:rsidR="007A7F70" w:rsidRPr="007A7F70" w14:paraId="25DF5ED9" w14:textId="77777777" w:rsidTr="00795CE9">
        <w:trPr>
          <w:trHeight w:val="20"/>
        </w:trPr>
        <w:tc>
          <w:tcPr>
            <w:tcW w:w="607" w:type="dxa"/>
          </w:tcPr>
          <w:p w14:paraId="48C5CE3D" w14:textId="77777777" w:rsidR="00416FCC" w:rsidRPr="007A7F70" w:rsidRDefault="00416FCC" w:rsidP="007E4DC7">
            <w:pPr>
              <w:jc w:val="center"/>
              <w:rPr>
                <w:rFonts w:ascii="Arial" w:hAnsi="Arial" w:cs="Arial"/>
                <w:lang w:val="en-US"/>
              </w:rPr>
            </w:pPr>
            <w:r w:rsidRPr="007A7F70">
              <w:rPr>
                <w:rFonts w:ascii="Arial" w:hAnsi="Arial" w:cs="Arial"/>
                <w:lang w:val="en-US"/>
              </w:rPr>
              <w:t>2.</w:t>
            </w:r>
          </w:p>
        </w:tc>
        <w:tc>
          <w:tcPr>
            <w:tcW w:w="2126" w:type="dxa"/>
          </w:tcPr>
          <w:p w14:paraId="6785E575" w14:textId="34EBC6E6" w:rsidR="00416FCC" w:rsidRPr="007A7F70" w:rsidRDefault="00416FCC" w:rsidP="007E4DC7">
            <w:pPr>
              <w:jc w:val="center"/>
              <w:rPr>
                <w:rFonts w:ascii="Arial" w:hAnsi="Arial" w:cs="Arial"/>
                <w:lang w:val="en-US"/>
              </w:rPr>
            </w:pPr>
            <w:r w:rsidRPr="007A7F70">
              <w:rPr>
                <w:rFonts w:ascii="Arial" w:hAnsi="Arial" w:cs="Arial"/>
                <w:lang w:val="en-US"/>
              </w:rPr>
              <w:t>EO1,EO2</w:t>
            </w:r>
            <w:r w:rsidR="00D77D8D" w:rsidRPr="007A7F70">
              <w:rPr>
                <w:rFonts w:ascii="Arial" w:hAnsi="Arial" w:cs="Arial"/>
                <w:lang w:val="en-US"/>
              </w:rPr>
              <w:t>, E32</w:t>
            </w:r>
          </w:p>
        </w:tc>
        <w:tc>
          <w:tcPr>
            <w:tcW w:w="2413" w:type="dxa"/>
          </w:tcPr>
          <w:p w14:paraId="16C0978B" w14:textId="69F4D4FF" w:rsidR="00416FCC" w:rsidRPr="007A7F70" w:rsidRDefault="00E35F30" w:rsidP="007E4DC7">
            <w:pPr>
              <w:jc w:val="center"/>
              <w:rPr>
                <w:rFonts w:ascii="Arial" w:hAnsi="Arial" w:cs="Arial"/>
              </w:rPr>
            </w:pPr>
            <w:r w:rsidRPr="007A7F70">
              <w:rPr>
                <w:rFonts w:ascii="Arial" w:hAnsi="Arial" w:cs="Arial"/>
              </w:rPr>
              <w:t xml:space="preserve">co najmniej co roku rok </w:t>
            </w:r>
          </w:p>
        </w:tc>
        <w:tc>
          <w:tcPr>
            <w:tcW w:w="3438" w:type="dxa"/>
          </w:tcPr>
          <w:p w14:paraId="75826165" w14:textId="77777777" w:rsidR="00416FCC" w:rsidRPr="007A7F70" w:rsidRDefault="00416FCC" w:rsidP="007E4DC7">
            <w:pPr>
              <w:jc w:val="center"/>
              <w:rPr>
                <w:rFonts w:ascii="Arial" w:hAnsi="Arial" w:cs="Arial"/>
              </w:rPr>
            </w:pPr>
            <w:r w:rsidRPr="007A7F70">
              <w:rPr>
                <w:rFonts w:ascii="Arial" w:hAnsi="Arial" w:cs="Arial"/>
              </w:rPr>
              <w:t>Pył ogółem</w:t>
            </w:r>
          </w:p>
        </w:tc>
      </w:tr>
    </w:tbl>
    <w:p w14:paraId="5D5CC761" w14:textId="7E719D62" w:rsidR="00841222" w:rsidRPr="007A7F70" w:rsidRDefault="00841222" w:rsidP="007A7F70">
      <w:pPr>
        <w:pStyle w:val="Nagwek3"/>
      </w:pPr>
      <w:r w:rsidRPr="007A7F70">
        <w:t>I.1</w:t>
      </w:r>
      <w:r w:rsidR="007B04E7" w:rsidRPr="007A7F70">
        <w:t>9</w:t>
      </w:r>
      <w:r w:rsidRPr="007A7F70">
        <w:t xml:space="preserve"> Po punkcie XI dodaję nowy punkt XI.A o brzmieniu:</w:t>
      </w:r>
    </w:p>
    <w:p w14:paraId="56988B81" w14:textId="12672DA0" w:rsidR="00841222" w:rsidRPr="007A7F70" w:rsidRDefault="00841222" w:rsidP="003224AF">
      <w:pPr>
        <w:spacing w:before="120" w:after="120"/>
        <w:rPr>
          <w:rFonts w:ascii="Arial" w:hAnsi="Arial" w:cs="Arial"/>
          <w:b/>
          <w:bCs/>
        </w:rPr>
      </w:pPr>
      <w:r w:rsidRPr="007A7F70">
        <w:rPr>
          <w:rFonts w:ascii="Arial" w:hAnsi="Arial" w:cs="Arial"/>
          <w:b/>
          <w:bCs/>
        </w:rPr>
        <w:t>XI.A Warunki przeciwpożarowe wynikające z operatu przeciwpożarowego</w:t>
      </w:r>
    </w:p>
    <w:p w14:paraId="352CCADA" w14:textId="726AC747" w:rsidR="00841222" w:rsidRPr="007A7F70" w:rsidRDefault="00841222" w:rsidP="00841222">
      <w:pPr>
        <w:autoSpaceDE w:val="0"/>
        <w:autoSpaceDN w:val="0"/>
        <w:adjustRightInd w:val="0"/>
        <w:spacing w:line="276" w:lineRule="auto"/>
        <w:jc w:val="both"/>
        <w:rPr>
          <w:rFonts w:ascii="Arial" w:hAnsi="Arial" w:cs="Arial"/>
          <w:bCs/>
          <w:lang w:eastAsia="en-US"/>
        </w:rPr>
      </w:pPr>
      <w:r w:rsidRPr="007A7F70">
        <w:rPr>
          <w:rFonts w:ascii="Arial" w:hAnsi="Arial" w:cs="Arial"/>
          <w:b/>
          <w:lang w:eastAsia="en-US"/>
        </w:rPr>
        <w:t>XI.A.1.</w:t>
      </w:r>
      <w:r w:rsidRPr="007A7F70">
        <w:rPr>
          <w:rFonts w:ascii="Arial" w:hAnsi="Arial" w:cs="Arial"/>
          <w:bCs/>
          <w:lang w:eastAsia="en-US"/>
        </w:rPr>
        <w:t xml:space="preserve"> Odpady palne magazynowane będą w wydzielonych miejscach</w:t>
      </w:r>
      <w:r w:rsidR="00A35F0C" w:rsidRPr="007A7F70">
        <w:rPr>
          <w:rFonts w:ascii="Arial" w:hAnsi="Arial" w:cs="Arial"/>
          <w:bCs/>
          <w:lang w:eastAsia="en-US"/>
        </w:rPr>
        <w:t xml:space="preserve"> zakładu </w:t>
      </w:r>
      <w:proofErr w:type="spellStart"/>
      <w:r w:rsidR="00A35F0C" w:rsidRPr="007A7F70">
        <w:rPr>
          <w:rFonts w:ascii="Arial" w:hAnsi="Arial" w:cs="Arial"/>
          <w:bCs/>
          <w:lang w:eastAsia="en-US"/>
        </w:rPr>
        <w:t>tj</w:t>
      </w:r>
      <w:proofErr w:type="spellEnd"/>
      <w:r w:rsidRPr="007A7F70">
        <w:rPr>
          <w:rFonts w:ascii="Arial" w:hAnsi="Arial" w:cs="Arial"/>
          <w:bCs/>
          <w:lang w:eastAsia="en-US"/>
        </w:rPr>
        <w:t>:</w:t>
      </w:r>
    </w:p>
    <w:p w14:paraId="0DC9F12C" w14:textId="58AAEC58" w:rsidR="009E73AA" w:rsidRPr="007A7F70" w:rsidRDefault="009E73AA" w:rsidP="000F54BD">
      <w:pPr>
        <w:pStyle w:val="Akapitzlist"/>
        <w:numPr>
          <w:ilvl w:val="0"/>
          <w:numId w:val="35"/>
        </w:numPr>
        <w:tabs>
          <w:tab w:val="left" w:pos="1134"/>
        </w:tabs>
        <w:autoSpaceDE w:val="0"/>
        <w:autoSpaceDN w:val="0"/>
        <w:adjustRightInd w:val="0"/>
        <w:spacing w:line="276" w:lineRule="auto"/>
        <w:ind w:left="1134" w:hanging="283"/>
        <w:jc w:val="both"/>
        <w:rPr>
          <w:rFonts w:ascii="Arial" w:hAnsi="Arial" w:cs="Arial"/>
          <w:bCs/>
          <w:lang w:eastAsia="en-US"/>
        </w:rPr>
      </w:pPr>
      <w:r w:rsidRPr="007A7F70">
        <w:rPr>
          <w:rFonts w:ascii="Arial" w:hAnsi="Arial" w:cs="Arial"/>
          <w:bCs/>
          <w:lang w:eastAsia="en-US"/>
        </w:rPr>
        <w:t>w hali produkcyjno-magazynowej TA2H8 zakwalifikowanej do strefy pożarow</w:t>
      </w:r>
      <w:r w:rsidR="00DE751B" w:rsidRPr="007A7F70">
        <w:rPr>
          <w:rFonts w:ascii="Arial" w:hAnsi="Arial" w:cs="Arial"/>
          <w:bCs/>
          <w:lang w:eastAsia="en-US"/>
        </w:rPr>
        <w:t>ej</w:t>
      </w:r>
      <w:r w:rsidRPr="007A7F70">
        <w:rPr>
          <w:rFonts w:ascii="Arial" w:hAnsi="Arial" w:cs="Arial"/>
          <w:bCs/>
          <w:lang w:eastAsia="en-US"/>
        </w:rPr>
        <w:t xml:space="preserve"> SP 2</w:t>
      </w:r>
      <w:r w:rsidR="00DE751B" w:rsidRPr="007A7F70">
        <w:rPr>
          <w:rFonts w:ascii="Arial" w:hAnsi="Arial" w:cs="Arial"/>
          <w:bCs/>
          <w:lang w:eastAsia="en-US"/>
        </w:rPr>
        <w:t>;</w:t>
      </w:r>
    </w:p>
    <w:p w14:paraId="469BE71C" w14:textId="701BB8BC" w:rsidR="009E73AA" w:rsidRPr="007A7F70" w:rsidRDefault="009E73AA" w:rsidP="009E73AA">
      <w:pPr>
        <w:tabs>
          <w:tab w:val="left" w:pos="1134"/>
        </w:tabs>
        <w:autoSpaceDE w:val="0"/>
        <w:autoSpaceDN w:val="0"/>
        <w:adjustRightInd w:val="0"/>
        <w:spacing w:line="276" w:lineRule="auto"/>
        <w:ind w:left="1134"/>
        <w:jc w:val="both"/>
        <w:rPr>
          <w:rFonts w:ascii="Arial" w:hAnsi="Arial" w:cs="Arial"/>
          <w:bCs/>
          <w:lang w:eastAsia="en-US"/>
        </w:rPr>
      </w:pPr>
      <w:r w:rsidRPr="007A7F70">
        <w:rPr>
          <w:rFonts w:ascii="Arial" w:hAnsi="Arial" w:cs="Arial"/>
          <w:b/>
          <w:lang w:eastAsia="en-US"/>
        </w:rPr>
        <w:t>Strefa pożarowa SP2,</w:t>
      </w:r>
      <w:r w:rsidRPr="007A7F70">
        <w:rPr>
          <w:rFonts w:ascii="Arial" w:hAnsi="Arial" w:cs="Arial"/>
          <w:bCs/>
          <w:lang w:eastAsia="en-US"/>
        </w:rPr>
        <w:t xml:space="preserve"> gęstość obciążenia ogniowego &lt; 500 MJ/m</w:t>
      </w:r>
      <w:r w:rsidRPr="007A7F70">
        <w:rPr>
          <w:rFonts w:ascii="Arial" w:hAnsi="Arial" w:cs="Arial"/>
          <w:bCs/>
          <w:vertAlign w:val="superscript"/>
          <w:lang w:eastAsia="en-US"/>
        </w:rPr>
        <w:t>2</w:t>
      </w:r>
      <w:r w:rsidRPr="007A7F70">
        <w:rPr>
          <w:rFonts w:ascii="Arial" w:hAnsi="Arial" w:cs="Arial"/>
          <w:bCs/>
          <w:lang w:eastAsia="en-US"/>
        </w:rPr>
        <w:t>, powierzchnia strefy pożarowej 8 933,1 m</w:t>
      </w:r>
      <w:r w:rsidRPr="007A7F70">
        <w:rPr>
          <w:rFonts w:ascii="Arial" w:hAnsi="Arial" w:cs="Arial"/>
          <w:bCs/>
          <w:vertAlign w:val="superscript"/>
          <w:lang w:eastAsia="en-US"/>
        </w:rPr>
        <w:t>2</w:t>
      </w:r>
      <w:r w:rsidRPr="007A7F70">
        <w:rPr>
          <w:rFonts w:ascii="Arial" w:hAnsi="Arial" w:cs="Arial"/>
          <w:bCs/>
          <w:lang w:eastAsia="en-US"/>
        </w:rPr>
        <w:t>,</w:t>
      </w:r>
    </w:p>
    <w:p w14:paraId="2774FC75" w14:textId="5EFC99FD" w:rsidR="00E81569" w:rsidRPr="007A7F70" w:rsidRDefault="009E73AA" w:rsidP="000F54BD">
      <w:pPr>
        <w:pStyle w:val="Akapitzlist"/>
        <w:numPr>
          <w:ilvl w:val="1"/>
          <w:numId w:val="35"/>
        </w:numPr>
        <w:tabs>
          <w:tab w:val="left" w:pos="1134"/>
        </w:tabs>
        <w:autoSpaceDE w:val="0"/>
        <w:autoSpaceDN w:val="0"/>
        <w:adjustRightInd w:val="0"/>
        <w:spacing w:line="276" w:lineRule="auto"/>
        <w:ind w:left="1134" w:hanging="283"/>
        <w:jc w:val="both"/>
        <w:rPr>
          <w:rFonts w:ascii="Arial" w:hAnsi="Arial" w:cs="Arial"/>
          <w:bCs/>
          <w:lang w:eastAsia="en-US"/>
        </w:rPr>
      </w:pPr>
      <w:r w:rsidRPr="007A7F70">
        <w:rPr>
          <w:rFonts w:ascii="Arial" w:hAnsi="Arial" w:cs="Arial"/>
          <w:bCs/>
          <w:lang w:eastAsia="en-US"/>
        </w:rPr>
        <w:t xml:space="preserve">w hali produkcyjnej w wyznaczonych miejscach naw TA2H1, TA2H2, TA2H4, TA2H5, oraz zewnętrznym </w:t>
      </w:r>
      <w:r w:rsidR="00E81569" w:rsidRPr="007A7F70">
        <w:rPr>
          <w:rFonts w:ascii="Arial" w:hAnsi="Arial" w:cs="Arial"/>
          <w:bCs/>
          <w:lang w:eastAsia="en-US"/>
        </w:rPr>
        <w:t>m</w:t>
      </w:r>
      <w:r w:rsidR="00A35F0C" w:rsidRPr="007A7F70">
        <w:rPr>
          <w:rFonts w:ascii="Arial" w:hAnsi="Arial" w:cs="Arial"/>
          <w:bCs/>
          <w:lang w:eastAsia="en-US"/>
        </w:rPr>
        <w:t>agazyn</w:t>
      </w:r>
      <w:r w:rsidR="00E81569" w:rsidRPr="007A7F70">
        <w:rPr>
          <w:rFonts w:ascii="Arial" w:hAnsi="Arial" w:cs="Arial"/>
          <w:bCs/>
          <w:lang w:eastAsia="en-US"/>
        </w:rPr>
        <w:t>ie</w:t>
      </w:r>
      <w:r w:rsidR="00A35F0C" w:rsidRPr="007A7F70">
        <w:rPr>
          <w:rFonts w:ascii="Arial" w:hAnsi="Arial" w:cs="Arial"/>
          <w:bCs/>
          <w:lang w:eastAsia="en-US"/>
        </w:rPr>
        <w:t xml:space="preserve"> główny</w:t>
      </w:r>
      <w:r w:rsidR="00E81569" w:rsidRPr="007A7F70">
        <w:rPr>
          <w:rFonts w:ascii="Arial" w:hAnsi="Arial" w:cs="Arial"/>
          <w:bCs/>
          <w:lang w:eastAsia="en-US"/>
        </w:rPr>
        <w:t>m</w:t>
      </w:r>
      <w:r w:rsidR="00A35F0C" w:rsidRPr="007A7F70">
        <w:rPr>
          <w:rFonts w:ascii="Arial" w:hAnsi="Arial" w:cs="Arial"/>
          <w:bCs/>
          <w:lang w:eastAsia="en-US"/>
        </w:rPr>
        <w:t xml:space="preserve"> (M)</w:t>
      </w:r>
      <w:r w:rsidRPr="007A7F70">
        <w:rPr>
          <w:rFonts w:ascii="Arial" w:hAnsi="Arial" w:cs="Arial"/>
          <w:bCs/>
          <w:lang w:eastAsia="en-US"/>
        </w:rPr>
        <w:t>,</w:t>
      </w:r>
      <w:r w:rsidR="00E81569" w:rsidRPr="007A7F70">
        <w:rPr>
          <w:rFonts w:ascii="Arial" w:hAnsi="Arial" w:cs="Arial"/>
          <w:bCs/>
          <w:lang w:eastAsia="en-US"/>
        </w:rPr>
        <w:t xml:space="preserve"> zakwalifikowany</w:t>
      </w:r>
      <w:r w:rsidRPr="007A7F70">
        <w:rPr>
          <w:rFonts w:ascii="Arial" w:hAnsi="Arial" w:cs="Arial"/>
          <w:bCs/>
          <w:lang w:eastAsia="en-US"/>
        </w:rPr>
        <w:t>ch</w:t>
      </w:r>
      <w:r w:rsidR="00E81569" w:rsidRPr="007A7F70">
        <w:rPr>
          <w:rFonts w:ascii="Arial" w:hAnsi="Arial" w:cs="Arial"/>
          <w:bCs/>
          <w:lang w:eastAsia="en-US"/>
        </w:rPr>
        <w:t xml:space="preserve"> do strefy pożarowej SP 3</w:t>
      </w:r>
      <w:r w:rsidR="00DE751B" w:rsidRPr="007A7F70">
        <w:rPr>
          <w:rFonts w:ascii="Arial" w:hAnsi="Arial" w:cs="Arial"/>
          <w:bCs/>
          <w:lang w:eastAsia="en-US"/>
        </w:rPr>
        <w:t>;</w:t>
      </w:r>
    </w:p>
    <w:p w14:paraId="736EF2DC" w14:textId="62339659" w:rsidR="001C622E" w:rsidRPr="007A7F70" w:rsidRDefault="001C622E" w:rsidP="001C622E">
      <w:pPr>
        <w:autoSpaceDE w:val="0"/>
        <w:autoSpaceDN w:val="0"/>
        <w:adjustRightInd w:val="0"/>
        <w:spacing w:line="276" w:lineRule="auto"/>
        <w:ind w:left="1134"/>
        <w:jc w:val="both"/>
        <w:rPr>
          <w:rFonts w:ascii="Arial" w:hAnsi="Arial" w:cs="Arial"/>
          <w:bCs/>
          <w:lang w:eastAsia="en-US"/>
        </w:rPr>
      </w:pPr>
      <w:r w:rsidRPr="007A7F70">
        <w:rPr>
          <w:rFonts w:ascii="Arial" w:hAnsi="Arial" w:cs="Arial"/>
          <w:b/>
          <w:lang w:eastAsia="en-US"/>
        </w:rPr>
        <w:t>Strefa pożarowa SP3,</w:t>
      </w:r>
      <w:r w:rsidRPr="007A7F70">
        <w:rPr>
          <w:rFonts w:ascii="Arial" w:hAnsi="Arial" w:cs="Arial"/>
          <w:bCs/>
          <w:lang w:eastAsia="en-US"/>
        </w:rPr>
        <w:t xml:space="preserve"> gęstość obciążenia ogniowego &lt; 500 MJ/m</w:t>
      </w:r>
      <w:r w:rsidRPr="007A7F70">
        <w:rPr>
          <w:rFonts w:ascii="Arial" w:hAnsi="Arial" w:cs="Arial"/>
          <w:bCs/>
          <w:vertAlign w:val="superscript"/>
          <w:lang w:eastAsia="en-US"/>
        </w:rPr>
        <w:t>2</w:t>
      </w:r>
      <w:r w:rsidRPr="007A7F70">
        <w:rPr>
          <w:rFonts w:ascii="Arial" w:hAnsi="Arial" w:cs="Arial"/>
          <w:bCs/>
          <w:lang w:eastAsia="en-US"/>
        </w:rPr>
        <w:t>, powierzchnia strefy pożarowej 19 325,39 m</w:t>
      </w:r>
      <w:r w:rsidRPr="007A7F70">
        <w:rPr>
          <w:rFonts w:ascii="Arial" w:hAnsi="Arial" w:cs="Arial"/>
          <w:bCs/>
          <w:vertAlign w:val="superscript"/>
          <w:lang w:eastAsia="en-US"/>
        </w:rPr>
        <w:t>2</w:t>
      </w:r>
      <w:r w:rsidRPr="007A7F70">
        <w:rPr>
          <w:rFonts w:ascii="Arial" w:hAnsi="Arial" w:cs="Arial"/>
          <w:bCs/>
          <w:lang w:eastAsia="en-US"/>
        </w:rPr>
        <w:t xml:space="preserve">, powierzchnia miejsca do </w:t>
      </w:r>
      <w:r w:rsidRPr="007A7F70">
        <w:rPr>
          <w:rFonts w:ascii="Arial" w:hAnsi="Arial" w:cs="Arial"/>
          <w:bCs/>
          <w:lang w:eastAsia="en-US"/>
        </w:rPr>
        <w:lastRenderedPageBreak/>
        <w:t>magazynowania odpadów palnych 196 m</w:t>
      </w:r>
      <w:r w:rsidRPr="007A7F70">
        <w:rPr>
          <w:rFonts w:ascii="Arial" w:hAnsi="Arial" w:cs="Arial"/>
          <w:bCs/>
          <w:vertAlign w:val="superscript"/>
          <w:lang w:eastAsia="en-US"/>
        </w:rPr>
        <w:t>2</w:t>
      </w:r>
      <w:r w:rsidRPr="007A7F70">
        <w:rPr>
          <w:rFonts w:ascii="Arial" w:hAnsi="Arial" w:cs="Arial"/>
          <w:bCs/>
          <w:lang w:eastAsia="en-US"/>
        </w:rPr>
        <w:t xml:space="preserve">, </w:t>
      </w:r>
      <w:r w:rsidR="009E73AA" w:rsidRPr="007A7F70">
        <w:rPr>
          <w:rFonts w:ascii="Arial" w:hAnsi="Arial" w:cs="Arial"/>
          <w:bCs/>
          <w:lang w:eastAsia="en-US"/>
        </w:rPr>
        <w:t>maksymalna ilość odpadów palnych znajdujących się na zewnątrz 19 ton (ok. 80 m</w:t>
      </w:r>
      <w:r w:rsidR="009E73AA" w:rsidRPr="007A7F70">
        <w:rPr>
          <w:rFonts w:ascii="Arial" w:hAnsi="Arial" w:cs="Arial"/>
          <w:bCs/>
          <w:vertAlign w:val="superscript"/>
          <w:lang w:eastAsia="en-US"/>
        </w:rPr>
        <w:t>3</w:t>
      </w:r>
      <w:r w:rsidR="006459D4" w:rsidRPr="007A7F70">
        <w:rPr>
          <w:rFonts w:ascii="Arial" w:hAnsi="Arial" w:cs="Arial"/>
          <w:bCs/>
          <w:lang w:eastAsia="en-US"/>
        </w:rPr>
        <w:t>)</w:t>
      </w:r>
      <w:r w:rsidR="007869FE" w:rsidRPr="007A7F70">
        <w:rPr>
          <w:rFonts w:ascii="Arial" w:hAnsi="Arial" w:cs="Arial"/>
          <w:bCs/>
          <w:lang w:eastAsia="en-US"/>
        </w:rPr>
        <w:t>.</w:t>
      </w:r>
    </w:p>
    <w:p w14:paraId="3A1C9E13" w14:textId="16FD5C32" w:rsidR="00EB7F3C" w:rsidRPr="007A7F70" w:rsidRDefault="00841222" w:rsidP="001A6529">
      <w:pPr>
        <w:autoSpaceDE w:val="0"/>
        <w:autoSpaceDN w:val="0"/>
        <w:adjustRightInd w:val="0"/>
        <w:spacing w:before="240" w:line="276" w:lineRule="auto"/>
        <w:jc w:val="both"/>
        <w:rPr>
          <w:rFonts w:ascii="Arial" w:hAnsi="Arial" w:cs="Arial"/>
          <w:bCs/>
          <w:lang w:eastAsia="en-US"/>
        </w:rPr>
      </w:pPr>
      <w:r w:rsidRPr="007A7F70">
        <w:rPr>
          <w:rFonts w:ascii="Arial" w:hAnsi="Arial" w:cs="Arial"/>
          <w:b/>
          <w:lang w:eastAsia="en-US"/>
        </w:rPr>
        <w:t>XI.</w:t>
      </w:r>
      <w:r w:rsidR="006459D4" w:rsidRPr="007A7F70">
        <w:rPr>
          <w:rFonts w:ascii="Arial" w:hAnsi="Arial" w:cs="Arial"/>
          <w:b/>
          <w:lang w:eastAsia="en-US"/>
        </w:rPr>
        <w:t>A.</w:t>
      </w:r>
      <w:r w:rsidRPr="007A7F70">
        <w:rPr>
          <w:rFonts w:ascii="Arial" w:hAnsi="Arial" w:cs="Arial"/>
          <w:b/>
          <w:lang w:eastAsia="en-US"/>
        </w:rPr>
        <w:t>2</w:t>
      </w:r>
      <w:r w:rsidRPr="007A7F70">
        <w:rPr>
          <w:rFonts w:ascii="Arial" w:hAnsi="Arial" w:cs="Arial"/>
          <w:bCs/>
          <w:lang w:eastAsia="en-US"/>
        </w:rPr>
        <w:t xml:space="preserve"> </w:t>
      </w:r>
      <w:r w:rsidR="00EB7F3C" w:rsidRPr="007A7F70">
        <w:rPr>
          <w:rFonts w:ascii="Arial" w:hAnsi="Arial" w:cs="Arial"/>
          <w:bCs/>
          <w:lang w:eastAsia="en-US"/>
        </w:rPr>
        <w:t xml:space="preserve">Ciekłe odpady palne </w:t>
      </w:r>
      <w:r w:rsidR="006459D4" w:rsidRPr="007A7F70">
        <w:rPr>
          <w:rFonts w:ascii="Arial" w:hAnsi="Arial" w:cs="Arial"/>
          <w:bCs/>
          <w:lang w:eastAsia="en-US"/>
        </w:rPr>
        <w:t>w strefie pożarowej SP2</w:t>
      </w:r>
      <w:r w:rsidR="00EB7F3C" w:rsidRPr="007A7F70">
        <w:rPr>
          <w:rFonts w:ascii="Arial" w:hAnsi="Arial" w:cs="Arial"/>
          <w:bCs/>
          <w:lang w:eastAsia="en-US"/>
        </w:rPr>
        <w:t xml:space="preserve"> w ilości ok 1000 będą magazynowane w pojemniku z tworzywa sztucznego o poj. 1m</w:t>
      </w:r>
      <w:r w:rsidR="00EB7F3C" w:rsidRPr="007A7F70">
        <w:rPr>
          <w:rFonts w:ascii="Arial" w:hAnsi="Arial" w:cs="Arial"/>
          <w:bCs/>
          <w:vertAlign w:val="superscript"/>
          <w:lang w:eastAsia="en-US"/>
        </w:rPr>
        <w:t>3</w:t>
      </w:r>
      <w:r w:rsidR="00EB7F3C" w:rsidRPr="007A7F70">
        <w:rPr>
          <w:rFonts w:ascii="Arial" w:hAnsi="Arial" w:cs="Arial"/>
          <w:bCs/>
          <w:lang w:eastAsia="en-US"/>
        </w:rPr>
        <w:t xml:space="preserve">, usytuowanym </w:t>
      </w:r>
      <w:r w:rsidR="00BF116F" w:rsidRPr="007A7F70">
        <w:rPr>
          <w:rFonts w:ascii="Arial" w:hAnsi="Arial" w:cs="Arial"/>
          <w:bCs/>
          <w:lang w:eastAsia="en-US"/>
        </w:rPr>
        <w:br/>
      </w:r>
      <w:r w:rsidR="00EB7F3C" w:rsidRPr="007A7F70">
        <w:rPr>
          <w:rFonts w:ascii="Arial" w:hAnsi="Arial" w:cs="Arial"/>
          <w:bCs/>
          <w:lang w:eastAsia="en-US"/>
        </w:rPr>
        <w:t>w bezodpływow</w:t>
      </w:r>
      <w:r w:rsidR="001A6529" w:rsidRPr="007A7F70">
        <w:rPr>
          <w:rFonts w:ascii="Arial" w:hAnsi="Arial" w:cs="Arial"/>
          <w:bCs/>
          <w:lang w:eastAsia="en-US"/>
        </w:rPr>
        <w:t>o min. poj. 1250 dm</w:t>
      </w:r>
      <w:r w:rsidR="001A6529" w:rsidRPr="007A7F70">
        <w:rPr>
          <w:rFonts w:ascii="Arial" w:hAnsi="Arial" w:cs="Arial"/>
          <w:bCs/>
          <w:vertAlign w:val="superscript"/>
          <w:lang w:eastAsia="en-US"/>
        </w:rPr>
        <w:t>3</w:t>
      </w:r>
      <w:r w:rsidR="001A6529" w:rsidRPr="007A7F70">
        <w:rPr>
          <w:rFonts w:ascii="Arial" w:hAnsi="Arial" w:cs="Arial"/>
          <w:bCs/>
          <w:lang w:eastAsia="en-US"/>
        </w:rPr>
        <w:t>.</w:t>
      </w:r>
    </w:p>
    <w:p w14:paraId="0EBF19CC" w14:textId="64103422" w:rsidR="001A6529" w:rsidRPr="007A7F70" w:rsidRDefault="001A6529" w:rsidP="00BF116F">
      <w:pPr>
        <w:autoSpaceDE w:val="0"/>
        <w:autoSpaceDN w:val="0"/>
        <w:adjustRightInd w:val="0"/>
        <w:spacing w:line="276" w:lineRule="auto"/>
        <w:jc w:val="both"/>
        <w:rPr>
          <w:rFonts w:ascii="Arial" w:hAnsi="Arial" w:cs="Arial"/>
          <w:bCs/>
          <w:lang w:eastAsia="en-US"/>
        </w:rPr>
      </w:pPr>
      <w:r w:rsidRPr="007A7F70">
        <w:rPr>
          <w:rFonts w:ascii="Arial" w:hAnsi="Arial" w:cs="Arial"/>
          <w:b/>
          <w:lang w:eastAsia="en-US"/>
        </w:rPr>
        <w:t>XI.A.3</w:t>
      </w:r>
      <w:r w:rsidRPr="007A7F70">
        <w:rPr>
          <w:rFonts w:ascii="Arial" w:hAnsi="Arial" w:cs="Arial"/>
          <w:bCs/>
          <w:lang w:eastAsia="en-US"/>
        </w:rPr>
        <w:t xml:space="preserve"> Ciekłe odpady palne w strefie pożarowej SP3 </w:t>
      </w:r>
      <w:r w:rsidR="00DE751B" w:rsidRPr="007A7F70">
        <w:rPr>
          <w:rFonts w:ascii="Arial" w:hAnsi="Arial" w:cs="Arial"/>
          <w:bCs/>
          <w:lang w:eastAsia="en-US"/>
        </w:rPr>
        <w:t xml:space="preserve">(w magazynie głównym) </w:t>
      </w:r>
      <w:r w:rsidRPr="007A7F70">
        <w:rPr>
          <w:rFonts w:ascii="Arial" w:hAnsi="Arial" w:cs="Arial"/>
          <w:bCs/>
          <w:lang w:eastAsia="en-US"/>
        </w:rPr>
        <w:t xml:space="preserve">w ilości ok 1000 </w:t>
      </w:r>
      <w:r w:rsidR="00DE751B" w:rsidRPr="007A7F70">
        <w:rPr>
          <w:rFonts w:ascii="Arial" w:hAnsi="Arial" w:cs="Arial"/>
          <w:bCs/>
          <w:lang w:eastAsia="en-US"/>
        </w:rPr>
        <w:t>dm</w:t>
      </w:r>
      <w:r w:rsidR="00DE751B" w:rsidRPr="007A7F70">
        <w:rPr>
          <w:rFonts w:ascii="Arial" w:hAnsi="Arial" w:cs="Arial"/>
          <w:bCs/>
          <w:vertAlign w:val="superscript"/>
          <w:lang w:eastAsia="en-US"/>
        </w:rPr>
        <w:t>3</w:t>
      </w:r>
      <w:r w:rsidR="00DE751B" w:rsidRPr="007A7F70">
        <w:rPr>
          <w:rFonts w:ascii="Arial" w:hAnsi="Arial" w:cs="Arial"/>
          <w:bCs/>
          <w:lang w:eastAsia="en-US"/>
        </w:rPr>
        <w:t xml:space="preserve"> </w:t>
      </w:r>
      <w:r w:rsidRPr="007A7F70">
        <w:rPr>
          <w:rFonts w:ascii="Arial" w:hAnsi="Arial" w:cs="Arial"/>
          <w:bCs/>
          <w:lang w:eastAsia="en-US"/>
        </w:rPr>
        <w:t xml:space="preserve">magazynowane </w:t>
      </w:r>
      <w:r w:rsidR="00DE751B" w:rsidRPr="007A7F70">
        <w:rPr>
          <w:rFonts w:ascii="Arial" w:hAnsi="Arial" w:cs="Arial"/>
          <w:bCs/>
          <w:lang w:eastAsia="en-US"/>
        </w:rPr>
        <w:t xml:space="preserve">będą </w:t>
      </w:r>
      <w:r w:rsidRPr="007A7F70">
        <w:rPr>
          <w:rFonts w:ascii="Arial" w:hAnsi="Arial" w:cs="Arial"/>
          <w:bCs/>
          <w:lang w:eastAsia="en-US"/>
        </w:rPr>
        <w:t>w oryginalnych pojemnikach o poj. 200 dm</w:t>
      </w:r>
      <w:r w:rsidRPr="007A7F70">
        <w:rPr>
          <w:rFonts w:ascii="Arial" w:hAnsi="Arial" w:cs="Arial"/>
          <w:bCs/>
          <w:vertAlign w:val="superscript"/>
          <w:lang w:eastAsia="en-US"/>
        </w:rPr>
        <w:t>3</w:t>
      </w:r>
      <w:r w:rsidRPr="007A7F70">
        <w:rPr>
          <w:rFonts w:ascii="Arial" w:hAnsi="Arial" w:cs="Arial"/>
          <w:bCs/>
          <w:lang w:eastAsia="en-US"/>
        </w:rPr>
        <w:t>, usytuowane w wannie bezodpływowo o min. poj. 300 dm</w:t>
      </w:r>
      <w:r w:rsidRPr="007A7F70">
        <w:rPr>
          <w:rFonts w:ascii="Arial" w:hAnsi="Arial" w:cs="Arial"/>
          <w:bCs/>
          <w:vertAlign w:val="superscript"/>
          <w:lang w:eastAsia="en-US"/>
        </w:rPr>
        <w:t>3</w:t>
      </w:r>
      <w:r w:rsidRPr="007A7F70">
        <w:rPr>
          <w:rFonts w:ascii="Arial" w:hAnsi="Arial" w:cs="Arial"/>
          <w:bCs/>
          <w:lang w:eastAsia="en-US"/>
        </w:rPr>
        <w:t>.</w:t>
      </w:r>
    </w:p>
    <w:p w14:paraId="700D2EFB" w14:textId="1BA0898F" w:rsidR="001C622E" w:rsidRPr="007A7F70" w:rsidRDefault="00841222" w:rsidP="00BF116F">
      <w:pPr>
        <w:autoSpaceDE w:val="0"/>
        <w:autoSpaceDN w:val="0"/>
        <w:adjustRightInd w:val="0"/>
        <w:spacing w:line="276" w:lineRule="auto"/>
        <w:jc w:val="both"/>
        <w:rPr>
          <w:rFonts w:ascii="Arial" w:hAnsi="Arial" w:cs="Arial"/>
          <w:bCs/>
          <w:lang w:eastAsia="en-US"/>
        </w:rPr>
      </w:pPr>
      <w:r w:rsidRPr="007A7F70">
        <w:rPr>
          <w:rFonts w:ascii="Arial" w:hAnsi="Arial" w:cs="Arial"/>
          <w:b/>
          <w:lang w:eastAsia="en-US"/>
        </w:rPr>
        <w:t>XI.</w:t>
      </w:r>
      <w:r w:rsidR="00DE751B" w:rsidRPr="007A7F70">
        <w:rPr>
          <w:rFonts w:ascii="Arial" w:hAnsi="Arial" w:cs="Arial"/>
          <w:b/>
          <w:lang w:eastAsia="en-US"/>
        </w:rPr>
        <w:t>A.4</w:t>
      </w:r>
      <w:r w:rsidRPr="007A7F70">
        <w:rPr>
          <w:rFonts w:ascii="Arial" w:hAnsi="Arial" w:cs="Arial"/>
          <w:b/>
          <w:lang w:eastAsia="en-US"/>
        </w:rPr>
        <w:t>.</w:t>
      </w:r>
      <w:r w:rsidRPr="007A7F70">
        <w:rPr>
          <w:rFonts w:ascii="Arial" w:hAnsi="Arial" w:cs="Arial"/>
          <w:bCs/>
          <w:lang w:eastAsia="en-US"/>
        </w:rPr>
        <w:t xml:space="preserve"> Zapewniona zostanie woda do celów przeciwpożarowych, służąca do zewnętrznego gaszenia pożarów w ilości</w:t>
      </w:r>
      <w:r w:rsidR="001C622E" w:rsidRPr="007A7F70">
        <w:rPr>
          <w:rFonts w:ascii="Arial" w:hAnsi="Arial" w:cs="Arial"/>
          <w:bCs/>
          <w:lang w:eastAsia="en-US"/>
        </w:rPr>
        <w:t>:</w:t>
      </w:r>
    </w:p>
    <w:p w14:paraId="2F049F41" w14:textId="0D245171" w:rsidR="00841222" w:rsidRPr="007A7F70" w:rsidRDefault="001C622E" w:rsidP="000F54BD">
      <w:pPr>
        <w:pStyle w:val="Akapitzlist"/>
        <w:numPr>
          <w:ilvl w:val="0"/>
          <w:numId w:val="36"/>
        </w:numPr>
        <w:autoSpaceDE w:val="0"/>
        <w:autoSpaceDN w:val="0"/>
        <w:adjustRightInd w:val="0"/>
        <w:spacing w:line="276" w:lineRule="auto"/>
        <w:jc w:val="both"/>
        <w:rPr>
          <w:rFonts w:ascii="Arial" w:hAnsi="Arial" w:cs="Arial"/>
          <w:bCs/>
          <w:lang w:eastAsia="en-US"/>
        </w:rPr>
      </w:pPr>
      <w:r w:rsidRPr="007A7F70">
        <w:rPr>
          <w:rFonts w:ascii="Arial" w:hAnsi="Arial" w:cs="Arial"/>
          <w:bCs/>
          <w:lang w:eastAsia="en-US"/>
        </w:rPr>
        <w:t>strefa SP 2: 2</w:t>
      </w:r>
      <w:r w:rsidR="00841222" w:rsidRPr="007A7F70">
        <w:rPr>
          <w:rFonts w:ascii="Arial" w:hAnsi="Arial" w:cs="Arial"/>
          <w:bCs/>
          <w:lang w:eastAsia="en-US"/>
        </w:rPr>
        <w:t>0 dm</w:t>
      </w:r>
      <w:r w:rsidR="00841222" w:rsidRPr="007A7F70">
        <w:rPr>
          <w:rFonts w:ascii="Arial" w:hAnsi="Arial" w:cs="Arial"/>
          <w:bCs/>
          <w:vertAlign w:val="superscript"/>
          <w:lang w:eastAsia="en-US"/>
        </w:rPr>
        <w:t>3</w:t>
      </w:r>
      <w:r w:rsidR="00841222" w:rsidRPr="007A7F70">
        <w:rPr>
          <w:rFonts w:ascii="Arial" w:hAnsi="Arial" w:cs="Arial"/>
          <w:bCs/>
          <w:lang w:eastAsia="en-US"/>
        </w:rPr>
        <w:t>/s.</w:t>
      </w:r>
    </w:p>
    <w:p w14:paraId="16AE38CF" w14:textId="6C9D5010" w:rsidR="001C622E" w:rsidRPr="007A7F70" w:rsidRDefault="001C622E" w:rsidP="000F54BD">
      <w:pPr>
        <w:pStyle w:val="Akapitzlist"/>
        <w:numPr>
          <w:ilvl w:val="0"/>
          <w:numId w:val="36"/>
        </w:numPr>
        <w:autoSpaceDE w:val="0"/>
        <w:autoSpaceDN w:val="0"/>
        <w:adjustRightInd w:val="0"/>
        <w:spacing w:line="276" w:lineRule="auto"/>
        <w:jc w:val="both"/>
        <w:rPr>
          <w:rFonts w:ascii="Arial" w:hAnsi="Arial" w:cs="Arial"/>
          <w:bCs/>
          <w:lang w:eastAsia="en-US"/>
        </w:rPr>
      </w:pPr>
      <w:r w:rsidRPr="007A7F70">
        <w:rPr>
          <w:rFonts w:ascii="Arial" w:hAnsi="Arial" w:cs="Arial"/>
          <w:bCs/>
          <w:lang w:eastAsia="en-US"/>
        </w:rPr>
        <w:t>strefa SP 3: 20 dm</w:t>
      </w:r>
      <w:r w:rsidRPr="007A7F70">
        <w:rPr>
          <w:rFonts w:ascii="Arial" w:hAnsi="Arial" w:cs="Arial"/>
          <w:bCs/>
          <w:vertAlign w:val="superscript"/>
          <w:lang w:eastAsia="en-US"/>
        </w:rPr>
        <w:t>3</w:t>
      </w:r>
      <w:r w:rsidRPr="007A7F70">
        <w:rPr>
          <w:rFonts w:ascii="Arial" w:hAnsi="Arial" w:cs="Arial"/>
          <w:bCs/>
          <w:lang w:eastAsia="en-US"/>
        </w:rPr>
        <w:t>/s.</w:t>
      </w:r>
    </w:p>
    <w:p w14:paraId="6F28D5E2" w14:textId="093F6FC0" w:rsidR="00DE751B" w:rsidRPr="007A7F70" w:rsidRDefault="00DE751B" w:rsidP="00BF116F">
      <w:pPr>
        <w:autoSpaceDE w:val="0"/>
        <w:autoSpaceDN w:val="0"/>
        <w:adjustRightInd w:val="0"/>
        <w:spacing w:line="276" w:lineRule="auto"/>
        <w:jc w:val="both"/>
        <w:rPr>
          <w:rFonts w:ascii="Arial" w:hAnsi="Arial" w:cs="Arial"/>
          <w:bCs/>
          <w:lang w:eastAsia="en-US"/>
        </w:rPr>
      </w:pPr>
      <w:r w:rsidRPr="007A7F70">
        <w:rPr>
          <w:rFonts w:ascii="Arial" w:hAnsi="Arial" w:cs="Arial"/>
          <w:bCs/>
          <w:lang w:eastAsia="en-US"/>
        </w:rPr>
        <w:t xml:space="preserve">Przeciwpożarowe zaopatrzenie wodne stanowić będą 3 hydranty </w:t>
      </w:r>
      <w:r w:rsidR="00BF116F" w:rsidRPr="007A7F70">
        <w:rPr>
          <w:rFonts w:ascii="Arial" w:hAnsi="Arial" w:cs="Arial"/>
          <w:bCs/>
          <w:lang w:eastAsia="en-US"/>
        </w:rPr>
        <w:t>zewnętrzne DN80 zasilane z miejskiej sieci wodociągowej.</w:t>
      </w:r>
    </w:p>
    <w:p w14:paraId="7ACBBA7F" w14:textId="7F8F9A85" w:rsidR="00841222" w:rsidRPr="007A7F70" w:rsidRDefault="00841222" w:rsidP="007869FE">
      <w:pPr>
        <w:autoSpaceDE w:val="0"/>
        <w:autoSpaceDN w:val="0"/>
        <w:adjustRightInd w:val="0"/>
        <w:spacing w:line="276" w:lineRule="auto"/>
        <w:jc w:val="both"/>
        <w:rPr>
          <w:rFonts w:ascii="Arial" w:hAnsi="Arial" w:cs="Arial"/>
          <w:lang w:eastAsia="pl-PL"/>
        </w:rPr>
      </w:pPr>
      <w:r w:rsidRPr="007A7F70">
        <w:rPr>
          <w:rFonts w:ascii="Arial" w:hAnsi="Arial" w:cs="Arial"/>
          <w:b/>
          <w:lang w:eastAsia="en-US"/>
        </w:rPr>
        <w:t>XI.</w:t>
      </w:r>
      <w:r w:rsidR="007869FE" w:rsidRPr="007A7F70">
        <w:rPr>
          <w:rFonts w:ascii="Arial" w:hAnsi="Arial" w:cs="Arial"/>
          <w:b/>
          <w:lang w:eastAsia="en-US"/>
        </w:rPr>
        <w:t>A.</w:t>
      </w:r>
      <w:r w:rsidR="00B8549A" w:rsidRPr="007A7F70">
        <w:rPr>
          <w:rFonts w:ascii="Arial" w:hAnsi="Arial" w:cs="Arial"/>
          <w:b/>
          <w:lang w:eastAsia="en-US"/>
        </w:rPr>
        <w:t>5</w:t>
      </w:r>
      <w:r w:rsidRPr="007A7F70">
        <w:rPr>
          <w:rFonts w:ascii="Arial" w:hAnsi="Arial" w:cs="Arial"/>
          <w:b/>
          <w:lang w:eastAsia="en-US"/>
        </w:rPr>
        <w:t>.</w:t>
      </w:r>
      <w:r w:rsidRPr="007A7F70">
        <w:rPr>
          <w:rFonts w:ascii="Arial" w:hAnsi="Arial" w:cs="Arial"/>
          <w:bCs/>
          <w:lang w:eastAsia="en-US"/>
        </w:rPr>
        <w:t xml:space="preserve"> </w:t>
      </w:r>
      <w:r w:rsidR="00B8549A" w:rsidRPr="007A7F70">
        <w:rPr>
          <w:rFonts w:ascii="Arial" w:hAnsi="Arial" w:cs="Arial"/>
          <w:bCs/>
          <w:lang w:eastAsia="en-US"/>
        </w:rPr>
        <w:t>D</w:t>
      </w:r>
      <w:r w:rsidR="007869FE" w:rsidRPr="007A7F70">
        <w:rPr>
          <w:rFonts w:ascii="Arial" w:eastAsiaTheme="majorEastAsia" w:hAnsi="Arial" w:cs="Arial"/>
          <w:lang w:eastAsia="pl-PL"/>
        </w:rPr>
        <w:t xml:space="preserve">la stref pożarowych SP2 i SP 3 </w:t>
      </w:r>
      <w:r w:rsidR="00B8549A" w:rsidRPr="007A7F70">
        <w:rPr>
          <w:rFonts w:ascii="Arial" w:eastAsiaTheme="majorEastAsia" w:hAnsi="Arial" w:cs="Arial"/>
          <w:lang w:eastAsia="pl-PL"/>
        </w:rPr>
        <w:t>zapewniona zostanie ilość środka gaśniczego do gaszenia grup pożarów A,B, C w ilości min. 2 kg na każde 300 m</w:t>
      </w:r>
      <w:r w:rsidR="00B8549A" w:rsidRPr="007A7F70">
        <w:rPr>
          <w:rFonts w:ascii="Arial" w:eastAsiaTheme="majorEastAsia" w:hAnsi="Arial" w:cs="Arial"/>
          <w:vertAlign w:val="superscript"/>
          <w:lang w:eastAsia="pl-PL"/>
        </w:rPr>
        <w:t>2</w:t>
      </w:r>
      <w:r w:rsidR="00B8549A" w:rsidRPr="007A7F70">
        <w:rPr>
          <w:rFonts w:ascii="Arial" w:eastAsiaTheme="majorEastAsia" w:hAnsi="Arial" w:cs="Arial"/>
          <w:lang w:eastAsia="pl-PL"/>
        </w:rPr>
        <w:t>.</w:t>
      </w:r>
    </w:p>
    <w:p w14:paraId="045FB7F3" w14:textId="22E7C2C2" w:rsidR="00841222" w:rsidRPr="007A7F70" w:rsidRDefault="00841222" w:rsidP="00B8549A">
      <w:pPr>
        <w:autoSpaceDE w:val="0"/>
        <w:autoSpaceDN w:val="0"/>
        <w:adjustRightInd w:val="0"/>
        <w:spacing w:line="276" w:lineRule="auto"/>
        <w:jc w:val="both"/>
        <w:rPr>
          <w:rFonts w:ascii="Arial" w:hAnsi="Arial" w:cs="Arial"/>
          <w:bCs/>
          <w:lang w:eastAsia="en-US"/>
        </w:rPr>
      </w:pPr>
      <w:r w:rsidRPr="007A7F70">
        <w:rPr>
          <w:rFonts w:ascii="Arial" w:hAnsi="Arial" w:cs="Arial"/>
          <w:b/>
          <w:bCs/>
          <w:lang w:eastAsia="en-US"/>
        </w:rPr>
        <w:t>XI.</w:t>
      </w:r>
      <w:r w:rsidR="003562CB" w:rsidRPr="007A7F70">
        <w:rPr>
          <w:rFonts w:ascii="Arial" w:hAnsi="Arial" w:cs="Arial"/>
          <w:b/>
          <w:bCs/>
          <w:lang w:eastAsia="en-US"/>
        </w:rPr>
        <w:t>A</w:t>
      </w:r>
      <w:r w:rsidR="00B8549A" w:rsidRPr="007A7F70">
        <w:rPr>
          <w:rFonts w:ascii="Arial" w:hAnsi="Arial" w:cs="Arial"/>
          <w:b/>
          <w:bCs/>
          <w:lang w:eastAsia="en-US"/>
        </w:rPr>
        <w:t>.</w:t>
      </w:r>
      <w:r w:rsidRPr="007A7F70">
        <w:rPr>
          <w:rFonts w:ascii="Arial" w:hAnsi="Arial" w:cs="Arial"/>
          <w:b/>
          <w:bCs/>
          <w:lang w:eastAsia="en-US"/>
        </w:rPr>
        <w:t>6</w:t>
      </w:r>
      <w:r w:rsidRPr="007A7F70">
        <w:rPr>
          <w:rFonts w:ascii="Arial" w:hAnsi="Arial" w:cs="Arial"/>
          <w:bCs/>
          <w:lang w:eastAsia="en-US"/>
        </w:rPr>
        <w:t xml:space="preserve">. Maksymalna masa odpadów palnych wytwarzanych w związku z eksploatacja instalacji, magazynowanych jednorazowo nie będzie przekracza ilości określonych </w:t>
      </w:r>
      <w:r w:rsidRPr="007A7F70">
        <w:rPr>
          <w:rFonts w:ascii="Arial" w:hAnsi="Arial" w:cs="Arial"/>
          <w:bCs/>
          <w:lang w:eastAsia="en-US"/>
        </w:rPr>
        <w:br/>
        <w:t>w tabeli:</w:t>
      </w:r>
    </w:p>
    <w:p w14:paraId="5D31930F" w14:textId="46FB837C" w:rsidR="007B04E7" w:rsidRPr="007A7F70" w:rsidRDefault="007B04E7" w:rsidP="007B04E7">
      <w:pPr>
        <w:autoSpaceDE w:val="0"/>
        <w:autoSpaceDN w:val="0"/>
        <w:adjustRightInd w:val="0"/>
        <w:spacing w:before="120" w:after="120" w:line="276" w:lineRule="auto"/>
        <w:jc w:val="both"/>
        <w:rPr>
          <w:rFonts w:ascii="Arial" w:hAnsi="Arial" w:cs="Arial"/>
          <w:b/>
          <w:sz w:val="22"/>
          <w:szCs w:val="22"/>
          <w:lang w:eastAsia="en-US"/>
        </w:rPr>
      </w:pPr>
      <w:r w:rsidRPr="007A7F70">
        <w:rPr>
          <w:rFonts w:ascii="Arial" w:hAnsi="Arial" w:cs="Arial"/>
          <w:b/>
          <w:sz w:val="22"/>
          <w:szCs w:val="22"/>
          <w:lang w:eastAsia="en-US"/>
        </w:rPr>
        <w:t>Tabela 17</w:t>
      </w:r>
    </w:p>
    <w:tbl>
      <w:tblPr>
        <w:tblStyle w:val="Tabela-Siatka10"/>
        <w:tblW w:w="8864" w:type="dxa"/>
        <w:tblLayout w:type="fixed"/>
        <w:tblLook w:val="0020" w:firstRow="1" w:lastRow="0" w:firstColumn="0" w:lastColumn="0" w:noHBand="0" w:noVBand="0"/>
        <w:tblCaption w:val="Tabela dotycząca warunków przeciwpożarowyych."/>
        <w:tblDescription w:val="Rabela zawiera łączone i zagnieżdżone komórki.&#10;W tabeli wskazano  ilości odpadów palnych jakie mogą być mgazynowane jednorazowo.&#10;"/>
      </w:tblPr>
      <w:tblGrid>
        <w:gridCol w:w="642"/>
        <w:gridCol w:w="1276"/>
        <w:gridCol w:w="5737"/>
        <w:gridCol w:w="1209"/>
      </w:tblGrid>
      <w:tr w:rsidR="007A7F70" w:rsidRPr="007A7F70" w14:paraId="70675608" w14:textId="77777777" w:rsidTr="00795CE9">
        <w:trPr>
          <w:trHeight w:val="277"/>
          <w:tblHeader/>
        </w:trPr>
        <w:tc>
          <w:tcPr>
            <w:tcW w:w="642" w:type="dxa"/>
          </w:tcPr>
          <w:p w14:paraId="783F38F4" w14:textId="77777777" w:rsidR="00841222" w:rsidRPr="007A7F70" w:rsidRDefault="00841222" w:rsidP="00DA17C1">
            <w:pPr>
              <w:ind w:right="-97"/>
              <w:jc w:val="center"/>
              <w:rPr>
                <w:rFonts w:ascii="Arial" w:hAnsi="Arial" w:cs="Arial"/>
                <w:b/>
                <w:sz w:val="20"/>
              </w:rPr>
            </w:pPr>
            <w:r w:rsidRPr="007A7F70">
              <w:rPr>
                <w:rFonts w:ascii="Arial" w:hAnsi="Arial" w:cs="Arial"/>
                <w:b/>
                <w:sz w:val="20"/>
              </w:rPr>
              <w:t>Lp.</w:t>
            </w:r>
          </w:p>
        </w:tc>
        <w:tc>
          <w:tcPr>
            <w:tcW w:w="1276" w:type="dxa"/>
          </w:tcPr>
          <w:p w14:paraId="2C78E626" w14:textId="77777777" w:rsidR="00841222" w:rsidRPr="007A7F70" w:rsidRDefault="00841222" w:rsidP="00DA17C1">
            <w:pPr>
              <w:jc w:val="center"/>
              <w:rPr>
                <w:rFonts w:ascii="Arial" w:hAnsi="Arial" w:cs="Arial"/>
                <w:b/>
                <w:sz w:val="20"/>
              </w:rPr>
            </w:pPr>
            <w:r w:rsidRPr="007A7F70">
              <w:rPr>
                <w:rFonts w:ascii="Arial" w:hAnsi="Arial" w:cs="Arial"/>
                <w:b/>
                <w:sz w:val="20"/>
              </w:rPr>
              <w:t>Kod</w:t>
            </w:r>
          </w:p>
          <w:p w14:paraId="3521FCDF" w14:textId="77777777" w:rsidR="00841222" w:rsidRPr="007A7F70" w:rsidRDefault="00841222" w:rsidP="00DA17C1">
            <w:pPr>
              <w:jc w:val="center"/>
              <w:rPr>
                <w:rFonts w:ascii="Arial" w:hAnsi="Arial" w:cs="Arial"/>
                <w:b/>
                <w:sz w:val="20"/>
              </w:rPr>
            </w:pPr>
            <w:r w:rsidRPr="007A7F70">
              <w:rPr>
                <w:rFonts w:ascii="Arial" w:hAnsi="Arial" w:cs="Arial"/>
                <w:b/>
                <w:sz w:val="20"/>
              </w:rPr>
              <w:t>odpadu</w:t>
            </w:r>
          </w:p>
        </w:tc>
        <w:tc>
          <w:tcPr>
            <w:tcW w:w="5737" w:type="dxa"/>
          </w:tcPr>
          <w:p w14:paraId="73EED246" w14:textId="77777777" w:rsidR="00841222" w:rsidRPr="007A7F70" w:rsidRDefault="00841222" w:rsidP="00DA17C1">
            <w:pPr>
              <w:jc w:val="center"/>
              <w:rPr>
                <w:rFonts w:ascii="Arial" w:hAnsi="Arial" w:cs="Arial"/>
                <w:b/>
                <w:snapToGrid w:val="0"/>
                <w:sz w:val="20"/>
              </w:rPr>
            </w:pPr>
            <w:r w:rsidRPr="007A7F70">
              <w:rPr>
                <w:rFonts w:ascii="Arial" w:hAnsi="Arial" w:cs="Arial"/>
                <w:b/>
                <w:sz w:val="20"/>
              </w:rPr>
              <w:t>Rodzaj odpadu</w:t>
            </w:r>
          </w:p>
        </w:tc>
        <w:tc>
          <w:tcPr>
            <w:tcW w:w="1209" w:type="dxa"/>
          </w:tcPr>
          <w:p w14:paraId="2C05AA69" w14:textId="24A9783D" w:rsidR="00841222" w:rsidRPr="007A7F70" w:rsidRDefault="00FD4FFB" w:rsidP="00DA17C1">
            <w:pPr>
              <w:jc w:val="center"/>
              <w:rPr>
                <w:rFonts w:ascii="Arial" w:hAnsi="Arial" w:cs="Arial"/>
                <w:b/>
                <w:sz w:val="20"/>
              </w:rPr>
            </w:pPr>
            <w:r w:rsidRPr="007A7F70">
              <w:rPr>
                <w:rFonts w:ascii="Arial" w:hAnsi="Arial" w:cs="Arial"/>
                <w:b/>
                <w:sz w:val="20"/>
              </w:rPr>
              <w:t xml:space="preserve">Maks. ilość odpadów w danej chwili </w:t>
            </w:r>
            <w:r w:rsidR="00841222" w:rsidRPr="007A7F70">
              <w:rPr>
                <w:rFonts w:ascii="Arial" w:hAnsi="Arial" w:cs="Arial"/>
                <w:b/>
                <w:sz w:val="20"/>
              </w:rPr>
              <w:t>(Mg)</w:t>
            </w:r>
          </w:p>
        </w:tc>
      </w:tr>
      <w:tr w:rsidR="007A7F70" w:rsidRPr="007A7F70" w14:paraId="7B881886" w14:textId="77777777" w:rsidTr="00795CE9">
        <w:trPr>
          <w:trHeight w:val="283"/>
        </w:trPr>
        <w:tc>
          <w:tcPr>
            <w:tcW w:w="8864" w:type="dxa"/>
            <w:gridSpan w:val="4"/>
          </w:tcPr>
          <w:p w14:paraId="4D6D7757" w14:textId="4D952021" w:rsidR="00FD4FFB" w:rsidRPr="007A7F70" w:rsidRDefault="00FD4FFB" w:rsidP="00FD4FFB">
            <w:pPr>
              <w:rPr>
                <w:rFonts w:ascii="Arial" w:hAnsi="Arial" w:cs="Arial"/>
                <w:b/>
                <w:sz w:val="20"/>
              </w:rPr>
            </w:pPr>
            <w:r w:rsidRPr="007A7F70">
              <w:rPr>
                <w:rFonts w:ascii="Arial" w:hAnsi="Arial" w:cs="Arial"/>
                <w:b/>
                <w:sz w:val="20"/>
              </w:rPr>
              <w:t>Odpady niebezpieczne</w:t>
            </w:r>
          </w:p>
        </w:tc>
      </w:tr>
      <w:tr w:rsidR="007A7F70" w:rsidRPr="007A7F70" w14:paraId="408AADBC" w14:textId="77777777" w:rsidTr="00795CE9">
        <w:tc>
          <w:tcPr>
            <w:tcW w:w="642" w:type="dxa"/>
          </w:tcPr>
          <w:p w14:paraId="475C7395" w14:textId="77777777" w:rsidR="00841222" w:rsidRPr="007A7F70" w:rsidRDefault="00841222" w:rsidP="000F54BD">
            <w:pPr>
              <w:pStyle w:val="Akapitzlist"/>
              <w:numPr>
                <w:ilvl w:val="0"/>
                <w:numId w:val="34"/>
              </w:numPr>
              <w:jc w:val="center"/>
              <w:rPr>
                <w:rFonts w:ascii="Arial" w:hAnsi="Arial" w:cs="Arial"/>
                <w:sz w:val="20"/>
              </w:rPr>
            </w:pPr>
          </w:p>
        </w:tc>
        <w:tc>
          <w:tcPr>
            <w:tcW w:w="1276" w:type="dxa"/>
          </w:tcPr>
          <w:p w14:paraId="40CAEC94" w14:textId="77777777" w:rsidR="00841222" w:rsidRPr="007A7F70" w:rsidRDefault="00841222" w:rsidP="00DA17C1">
            <w:pPr>
              <w:tabs>
                <w:tab w:val="left" w:pos="567"/>
              </w:tabs>
              <w:jc w:val="center"/>
              <w:rPr>
                <w:rFonts w:ascii="Arial" w:hAnsi="Arial" w:cs="Arial"/>
                <w:b/>
                <w:sz w:val="20"/>
              </w:rPr>
            </w:pPr>
            <w:r w:rsidRPr="007A7F70">
              <w:rPr>
                <w:rFonts w:ascii="Arial" w:hAnsi="Arial" w:cs="Arial"/>
                <w:b/>
                <w:sz w:val="20"/>
              </w:rPr>
              <w:t>08 01 11*</w:t>
            </w:r>
          </w:p>
        </w:tc>
        <w:tc>
          <w:tcPr>
            <w:tcW w:w="5737" w:type="dxa"/>
          </w:tcPr>
          <w:p w14:paraId="43E2AE40" w14:textId="77777777" w:rsidR="00841222" w:rsidRPr="007A7F70" w:rsidRDefault="00841222" w:rsidP="00FD4FFB">
            <w:pPr>
              <w:tabs>
                <w:tab w:val="left" w:pos="567"/>
              </w:tabs>
              <w:jc w:val="both"/>
              <w:rPr>
                <w:rFonts w:ascii="Arial" w:hAnsi="Arial" w:cs="Arial"/>
                <w:sz w:val="20"/>
              </w:rPr>
            </w:pPr>
            <w:r w:rsidRPr="007A7F70">
              <w:rPr>
                <w:rFonts w:ascii="Arial" w:hAnsi="Arial" w:cs="Arial"/>
                <w:sz w:val="20"/>
              </w:rPr>
              <w:t>Odpady farb i lakierów zawierających rozpuszczalniki organiczne lub inne substancje niebezpieczne.</w:t>
            </w:r>
          </w:p>
        </w:tc>
        <w:tc>
          <w:tcPr>
            <w:tcW w:w="1209" w:type="dxa"/>
          </w:tcPr>
          <w:p w14:paraId="6A43A7D6" w14:textId="22AB31D5" w:rsidR="00841222" w:rsidRPr="007A7F70" w:rsidRDefault="00841222" w:rsidP="00DA17C1">
            <w:pPr>
              <w:jc w:val="center"/>
              <w:rPr>
                <w:rFonts w:ascii="Arial" w:hAnsi="Arial" w:cs="Arial"/>
                <w:b/>
                <w:sz w:val="20"/>
              </w:rPr>
            </w:pPr>
            <w:r w:rsidRPr="007A7F70">
              <w:rPr>
                <w:rFonts w:ascii="Arial" w:hAnsi="Arial" w:cs="Arial"/>
                <w:b/>
                <w:sz w:val="20"/>
              </w:rPr>
              <w:t>1</w:t>
            </w:r>
          </w:p>
        </w:tc>
      </w:tr>
      <w:tr w:rsidR="007A7F70" w:rsidRPr="007A7F70" w14:paraId="334CEDE1" w14:textId="77777777" w:rsidTr="00795CE9">
        <w:tc>
          <w:tcPr>
            <w:tcW w:w="642" w:type="dxa"/>
          </w:tcPr>
          <w:p w14:paraId="4E6B15B7" w14:textId="77777777" w:rsidR="00841222" w:rsidRPr="007A7F70" w:rsidRDefault="00841222" w:rsidP="000F54BD">
            <w:pPr>
              <w:pStyle w:val="Akapitzlist"/>
              <w:numPr>
                <w:ilvl w:val="0"/>
                <w:numId w:val="34"/>
              </w:numPr>
              <w:jc w:val="center"/>
              <w:rPr>
                <w:rFonts w:ascii="Arial" w:hAnsi="Arial" w:cs="Arial"/>
                <w:sz w:val="20"/>
              </w:rPr>
            </w:pPr>
          </w:p>
        </w:tc>
        <w:tc>
          <w:tcPr>
            <w:tcW w:w="1276" w:type="dxa"/>
          </w:tcPr>
          <w:p w14:paraId="7D2CDABA" w14:textId="77777777" w:rsidR="00841222" w:rsidRPr="007A7F70" w:rsidRDefault="00841222" w:rsidP="00DA17C1">
            <w:pPr>
              <w:tabs>
                <w:tab w:val="left" w:pos="567"/>
              </w:tabs>
              <w:jc w:val="center"/>
              <w:rPr>
                <w:rFonts w:ascii="Arial" w:hAnsi="Arial" w:cs="Arial"/>
                <w:b/>
                <w:sz w:val="20"/>
              </w:rPr>
            </w:pPr>
            <w:r w:rsidRPr="007A7F70">
              <w:rPr>
                <w:rFonts w:ascii="Arial" w:hAnsi="Arial" w:cs="Arial"/>
                <w:b/>
                <w:sz w:val="20"/>
              </w:rPr>
              <w:t>13 01 10*</w:t>
            </w:r>
          </w:p>
        </w:tc>
        <w:tc>
          <w:tcPr>
            <w:tcW w:w="5737" w:type="dxa"/>
          </w:tcPr>
          <w:p w14:paraId="3CD01C30" w14:textId="77777777" w:rsidR="00841222" w:rsidRPr="007A7F70" w:rsidRDefault="00841222" w:rsidP="00FD4FFB">
            <w:pPr>
              <w:pStyle w:val="Styl15"/>
              <w:numPr>
                <w:ilvl w:val="0"/>
                <w:numId w:val="0"/>
              </w:numPr>
              <w:rPr>
                <w:rFonts w:ascii="Arial" w:hAnsi="Arial" w:cs="Arial"/>
                <w:b w:val="0"/>
                <w:bCs/>
                <w:sz w:val="20"/>
                <w:szCs w:val="20"/>
              </w:rPr>
            </w:pPr>
            <w:r w:rsidRPr="007A7F70">
              <w:rPr>
                <w:rFonts w:ascii="Arial" w:hAnsi="Arial" w:cs="Arial"/>
                <w:b w:val="0"/>
                <w:bCs/>
                <w:sz w:val="20"/>
                <w:szCs w:val="20"/>
              </w:rPr>
              <w:t xml:space="preserve">Mineralne oleje hydrauliczne nie zawierające związków </w:t>
            </w:r>
            <w:proofErr w:type="spellStart"/>
            <w:r w:rsidRPr="007A7F70">
              <w:rPr>
                <w:rFonts w:ascii="Arial" w:hAnsi="Arial" w:cs="Arial"/>
                <w:b w:val="0"/>
                <w:bCs/>
                <w:sz w:val="20"/>
                <w:szCs w:val="20"/>
              </w:rPr>
              <w:t>chlorowcoorganicznych</w:t>
            </w:r>
            <w:proofErr w:type="spellEnd"/>
          </w:p>
        </w:tc>
        <w:tc>
          <w:tcPr>
            <w:tcW w:w="1209" w:type="dxa"/>
          </w:tcPr>
          <w:p w14:paraId="16D638C7" w14:textId="2E79DB5A" w:rsidR="00841222" w:rsidRPr="007A7F70" w:rsidRDefault="00841222" w:rsidP="00DA17C1">
            <w:pPr>
              <w:jc w:val="center"/>
              <w:rPr>
                <w:rFonts w:ascii="Arial" w:hAnsi="Arial" w:cs="Arial"/>
                <w:b/>
                <w:sz w:val="20"/>
              </w:rPr>
            </w:pPr>
            <w:r w:rsidRPr="007A7F70">
              <w:rPr>
                <w:rFonts w:ascii="Arial" w:hAnsi="Arial" w:cs="Arial"/>
                <w:b/>
                <w:sz w:val="20"/>
              </w:rPr>
              <w:t>0,5</w:t>
            </w:r>
          </w:p>
        </w:tc>
      </w:tr>
      <w:tr w:rsidR="007A7F70" w:rsidRPr="007A7F70" w14:paraId="5D2A2144" w14:textId="77777777" w:rsidTr="00795CE9">
        <w:tc>
          <w:tcPr>
            <w:tcW w:w="642" w:type="dxa"/>
          </w:tcPr>
          <w:p w14:paraId="294EA46F" w14:textId="77777777" w:rsidR="00841222" w:rsidRPr="007A7F70" w:rsidRDefault="00841222" w:rsidP="000F54BD">
            <w:pPr>
              <w:pStyle w:val="Akapitzlist"/>
              <w:numPr>
                <w:ilvl w:val="0"/>
                <w:numId w:val="34"/>
              </w:numPr>
              <w:jc w:val="center"/>
              <w:rPr>
                <w:rFonts w:ascii="Arial" w:hAnsi="Arial" w:cs="Arial"/>
                <w:sz w:val="20"/>
              </w:rPr>
            </w:pPr>
          </w:p>
        </w:tc>
        <w:tc>
          <w:tcPr>
            <w:tcW w:w="1276" w:type="dxa"/>
          </w:tcPr>
          <w:p w14:paraId="49070C0B" w14:textId="77777777" w:rsidR="00841222" w:rsidRPr="007A7F70" w:rsidRDefault="00841222" w:rsidP="00DA17C1">
            <w:pPr>
              <w:tabs>
                <w:tab w:val="left" w:pos="567"/>
              </w:tabs>
              <w:jc w:val="center"/>
              <w:rPr>
                <w:rFonts w:ascii="Arial" w:hAnsi="Arial" w:cs="Arial"/>
                <w:b/>
                <w:sz w:val="20"/>
              </w:rPr>
            </w:pPr>
            <w:r w:rsidRPr="007A7F70">
              <w:rPr>
                <w:rFonts w:ascii="Arial" w:hAnsi="Arial" w:cs="Arial"/>
                <w:b/>
                <w:sz w:val="20"/>
              </w:rPr>
              <w:t>13 02 05*</w:t>
            </w:r>
          </w:p>
        </w:tc>
        <w:tc>
          <w:tcPr>
            <w:tcW w:w="5737" w:type="dxa"/>
          </w:tcPr>
          <w:p w14:paraId="2E65D40B" w14:textId="77777777" w:rsidR="00841222" w:rsidRPr="007A7F70" w:rsidRDefault="00841222" w:rsidP="00FD4FFB">
            <w:pPr>
              <w:pStyle w:val="Styl15"/>
              <w:numPr>
                <w:ilvl w:val="0"/>
                <w:numId w:val="0"/>
              </w:numPr>
              <w:rPr>
                <w:rFonts w:ascii="Arial" w:hAnsi="Arial" w:cs="Arial"/>
                <w:b w:val="0"/>
                <w:bCs/>
                <w:sz w:val="20"/>
                <w:szCs w:val="20"/>
              </w:rPr>
            </w:pPr>
            <w:r w:rsidRPr="007A7F70">
              <w:rPr>
                <w:rFonts w:ascii="Arial" w:hAnsi="Arial" w:cs="Arial"/>
                <w:b w:val="0"/>
                <w:bCs/>
                <w:sz w:val="20"/>
                <w:szCs w:val="20"/>
              </w:rPr>
              <w:t xml:space="preserve">Mineralne oleje silnikowe, przekładniowe i smarowe nie zawierające związków </w:t>
            </w:r>
            <w:proofErr w:type="spellStart"/>
            <w:r w:rsidRPr="007A7F70">
              <w:rPr>
                <w:rFonts w:ascii="Arial" w:hAnsi="Arial" w:cs="Arial"/>
                <w:b w:val="0"/>
                <w:bCs/>
                <w:sz w:val="20"/>
                <w:szCs w:val="20"/>
              </w:rPr>
              <w:t>chlorowcoorganicznych</w:t>
            </w:r>
            <w:proofErr w:type="spellEnd"/>
          </w:p>
        </w:tc>
        <w:tc>
          <w:tcPr>
            <w:tcW w:w="1209" w:type="dxa"/>
          </w:tcPr>
          <w:p w14:paraId="13847FDE" w14:textId="29F619F8" w:rsidR="00841222" w:rsidRPr="007A7F70" w:rsidRDefault="00841222" w:rsidP="00DA17C1">
            <w:pPr>
              <w:jc w:val="center"/>
              <w:rPr>
                <w:rFonts w:ascii="Arial" w:hAnsi="Arial" w:cs="Arial"/>
                <w:b/>
                <w:sz w:val="20"/>
              </w:rPr>
            </w:pPr>
            <w:r w:rsidRPr="007A7F70">
              <w:rPr>
                <w:rFonts w:ascii="Arial" w:hAnsi="Arial" w:cs="Arial"/>
                <w:b/>
                <w:sz w:val="20"/>
              </w:rPr>
              <w:t>0,5</w:t>
            </w:r>
          </w:p>
        </w:tc>
      </w:tr>
      <w:tr w:rsidR="007A7F70" w:rsidRPr="007A7F70" w14:paraId="49C40008" w14:textId="77777777" w:rsidTr="00795CE9">
        <w:tc>
          <w:tcPr>
            <w:tcW w:w="642" w:type="dxa"/>
          </w:tcPr>
          <w:p w14:paraId="344B21B1" w14:textId="77777777" w:rsidR="00841222" w:rsidRPr="007A7F70" w:rsidRDefault="00841222" w:rsidP="000F54BD">
            <w:pPr>
              <w:pStyle w:val="Akapitzlist"/>
              <w:numPr>
                <w:ilvl w:val="0"/>
                <w:numId w:val="34"/>
              </w:numPr>
              <w:jc w:val="center"/>
              <w:rPr>
                <w:rFonts w:ascii="Arial" w:hAnsi="Arial" w:cs="Arial"/>
                <w:sz w:val="20"/>
              </w:rPr>
            </w:pPr>
          </w:p>
        </w:tc>
        <w:tc>
          <w:tcPr>
            <w:tcW w:w="1276" w:type="dxa"/>
          </w:tcPr>
          <w:p w14:paraId="41586409" w14:textId="77777777" w:rsidR="00841222" w:rsidRPr="007A7F70" w:rsidRDefault="00841222" w:rsidP="00DA17C1">
            <w:pPr>
              <w:jc w:val="center"/>
              <w:rPr>
                <w:rFonts w:ascii="Arial" w:hAnsi="Arial" w:cs="Arial"/>
                <w:b/>
                <w:sz w:val="20"/>
              </w:rPr>
            </w:pPr>
            <w:r w:rsidRPr="007A7F70">
              <w:rPr>
                <w:rFonts w:ascii="Arial" w:hAnsi="Arial" w:cs="Arial"/>
                <w:b/>
                <w:sz w:val="20"/>
              </w:rPr>
              <w:t>15 01 10*</w:t>
            </w:r>
          </w:p>
        </w:tc>
        <w:tc>
          <w:tcPr>
            <w:tcW w:w="5737" w:type="dxa"/>
          </w:tcPr>
          <w:p w14:paraId="770273D9" w14:textId="77777777" w:rsidR="00841222" w:rsidRPr="007A7F70" w:rsidRDefault="00841222" w:rsidP="00FD4FFB">
            <w:pPr>
              <w:jc w:val="both"/>
              <w:rPr>
                <w:rFonts w:ascii="Arial" w:hAnsi="Arial" w:cs="Arial"/>
                <w:sz w:val="20"/>
              </w:rPr>
            </w:pPr>
            <w:r w:rsidRPr="007A7F70">
              <w:rPr>
                <w:rFonts w:ascii="Arial" w:hAnsi="Arial" w:cs="Arial"/>
                <w:sz w:val="20"/>
              </w:rPr>
              <w:t>Opakowania zawierające pozostałości substancji niebezpiecznych lub nimi zanieczyszczone</w:t>
            </w:r>
          </w:p>
        </w:tc>
        <w:tc>
          <w:tcPr>
            <w:tcW w:w="1209" w:type="dxa"/>
          </w:tcPr>
          <w:p w14:paraId="34235015" w14:textId="11028CCA" w:rsidR="00841222" w:rsidRPr="007A7F70" w:rsidRDefault="00841222" w:rsidP="00DA17C1">
            <w:pPr>
              <w:jc w:val="center"/>
              <w:rPr>
                <w:rFonts w:ascii="Arial" w:hAnsi="Arial" w:cs="Arial"/>
                <w:b/>
                <w:sz w:val="20"/>
              </w:rPr>
            </w:pPr>
            <w:r w:rsidRPr="007A7F70">
              <w:rPr>
                <w:rFonts w:ascii="Arial" w:hAnsi="Arial" w:cs="Arial"/>
                <w:b/>
                <w:sz w:val="20"/>
              </w:rPr>
              <w:t>0,75</w:t>
            </w:r>
          </w:p>
        </w:tc>
      </w:tr>
      <w:tr w:rsidR="007A7F70" w:rsidRPr="007A7F70" w14:paraId="4AC6FA43" w14:textId="77777777" w:rsidTr="00795CE9">
        <w:tc>
          <w:tcPr>
            <w:tcW w:w="642" w:type="dxa"/>
          </w:tcPr>
          <w:p w14:paraId="7F421AE7" w14:textId="77777777" w:rsidR="00841222" w:rsidRPr="007A7F70" w:rsidRDefault="00841222" w:rsidP="000F54BD">
            <w:pPr>
              <w:pStyle w:val="Akapitzlist"/>
              <w:numPr>
                <w:ilvl w:val="0"/>
                <w:numId w:val="34"/>
              </w:numPr>
              <w:jc w:val="center"/>
              <w:rPr>
                <w:rFonts w:ascii="Arial" w:hAnsi="Arial" w:cs="Arial"/>
                <w:sz w:val="20"/>
              </w:rPr>
            </w:pPr>
          </w:p>
        </w:tc>
        <w:tc>
          <w:tcPr>
            <w:tcW w:w="1276" w:type="dxa"/>
          </w:tcPr>
          <w:p w14:paraId="260F149E" w14:textId="77777777" w:rsidR="00841222" w:rsidRPr="007A7F70" w:rsidRDefault="00841222" w:rsidP="00DA17C1">
            <w:pPr>
              <w:jc w:val="center"/>
              <w:rPr>
                <w:rFonts w:ascii="Arial" w:hAnsi="Arial" w:cs="Arial"/>
                <w:b/>
                <w:sz w:val="20"/>
              </w:rPr>
            </w:pPr>
            <w:r w:rsidRPr="007A7F70">
              <w:rPr>
                <w:rFonts w:ascii="Arial" w:hAnsi="Arial" w:cs="Arial"/>
                <w:b/>
                <w:sz w:val="20"/>
              </w:rPr>
              <w:t>15 02 02*</w:t>
            </w:r>
          </w:p>
        </w:tc>
        <w:tc>
          <w:tcPr>
            <w:tcW w:w="5737" w:type="dxa"/>
          </w:tcPr>
          <w:p w14:paraId="2B96BF40" w14:textId="7F478E86" w:rsidR="00841222" w:rsidRPr="007A7F70" w:rsidRDefault="00841222" w:rsidP="00FD4FFB">
            <w:pPr>
              <w:jc w:val="both"/>
              <w:rPr>
                <w:rFonts w:ascii="Arial" w:hAnsi="Arial" w:cs="Arial"/>
                <w:sz w:val="20"/>
              </w:rPr>
            </w:pPr>
            <w:r w:rsidRPr="007A7F70">
              <w:rPr>
                <w:rFonts w:ascii="Arial" w:hAnsi="Arial" w:cs="Arial"/>
                <w:sz w:val="20"/>
              </w:rPr>
              <w:t>Sorbenty, materiały filtracyjne (w tym filtry olejowe nieujęte</w:t>
            </w:r>
            <w:r w:rsidRPr="007A7F70">
              <w:rPr>
                <w:rFonts w:ascii="Arial" w:hAnsi="Arial" w:cs="Arial"/>
                <w:sz w:val="20"/>
              </w:rPr>
              <w:br/>
              <w:t xml:space="preserve"> w innych grupach), tkaniny do wycierania (np. szmaty, ścierki) </w:t>
            </w:r>
            <w:r w:rsidRPr="007A7F70">
              <w:rPr>
                <w:rFonts w:ascii="Arial" w:hAnsi="Arial" w:cs="Arial"/>
                <w:sz w:val="20"/>
              </w:rPr>
              <w:br/>
              <w:t>i ubrania ochronne zanieczyszczone substancjami niebezpiecznymi (np.</w:t>
            </w:r>
            <w:r w:rsidR="00B6263A" w:rsidRPr="007A7F70">
              <w:rPr>
                <w:rFonts w:ascii="Arial" w:hAnsi="Arial" w:cs="Arial"/>
                <w:sz w:val="20"/>
              </w:rPr>
              <w:t xml:space="preserve"> </w:t>
            </w:r>
            <w:r w:rsidRPr="007A7F70">
              <w:rPr>
                <w:rFonts w:ascii="Arial" w:hAnsi="Arial" w:cs="Arial"/>
                <w:sz w:val="20"/>
              </w:rPr>
              <w:t>PCB)</w:t>
            </w:r>
          </w:p>
        </w:tc>
        <w:tc>
          <w:tcPr>
            <w:tcW w:w="1209" w:type="dxa"/>
          </w:tcPr>
          <w:p w14:paraId="5133C986" w14:textId="77918572" w:rsidR="00841222" w:rsidRPr="007A7F70" w:rsidRDefault="00841222" w:rsidP="00DA17C1">
            <w:pPr>
              <w:jc w:val="center"/>
              <w:rPr>
                <w:rFonts w:ascii="Arial" w:hAnsi="Arial" w:cs="Arial"/>
                <w:b/>
                <w:sz w:val="20"/>
              </w:rPr>
            </w:pPr>
            <w:r w:rsidRPr="007A7F70">
              <w:rPr>
                <w:rFonts w:ascii="Arial" w:hAnsi="Arial" w:cs="Arial"/>
                <w:b/>
                <w:sz w:val="20"/>
              </w:rPr>
              <w:t>0,75</w:t>
            </w:r>
          </w:p>
        </w:tc>
      </w:tr>
      <w:tr w:rsidR="007A7F70" w:rsidRPr="007A7F70" w14:paraId="6FC05874" w14:textId="77777777" w:rsidTr="00795CE9">
        <w:tc>
          <w:tcPr>
            <w:tcW w:w="642" w:type="dxa"/>
          </w:tcPr>
          <w:p w14:paraId="4E7BBB59" w14:textId="77777777" w:rsidR="00841222" w:rsidRPr="007A7F70" w:rsidRDefault="00841222" w:rsidP="000F54BD">
            <w:pPr>
              <w:pStyle w:val="Akapitzlist"/>
              <w:numPr>
                <w:ilvl w:val="0"/>
                <w:numId w:val="34"/>
              </w:numPr>
              <w:jc w:val="center"/>
              <w:rPr>
                <w:rFonts w:ascii="Arial" w:hAnsi="Arial" w:cs="Arial"/>
                <w:sz w:val="20"/>
              </w:rPr>
            </w:pPr>
          </w:p>
        </w:tc>
        <w:tc>
          <w:tcPr>
            <w:tcW w:w="1276" w:type="dxa"/>
          </w:tcPr>
          <w:p w14:paraId="7BCF2B75" w14:textId="77777777" w:rsidR="00841222" w:rsidRPr="007A7F70" w:rsidRDefault="00841222" w:rsidP="00DA17C1">
            <w:pPr>
              <w:jc w:val="center"/>
              <w:rPr>
                <w:rFonts w:ascii="Arial" w:hAnsi="Arial" w:cs="Arial"/>
                <w:b/>
                <w:sz w:val="20"/>
              </w:rPr>
            </w:pPr>
            <w:r w:rsidRPr="007A7F70">
              <w:rPr>
                <w:rFonts w:ascii="Arial" w:hAnsi="Arial" w:cs="Arial"/>
                <w:b/>
                <w:sz w:val="20"/>
              </w:rPr>
              <w:t>16 02 13*</w:t>
            </w:r>
          </w:p>
        </w:tc>
        <w:tc>
          <w:tcPr>
            <w:tcW w:w="5737" w:type="dxa"/>
          </w:tcPr>
          <w:p w14:paraId="55C31772" w14:textId="0F7CB459" w:rsidR="00841222" w:rsidRPr="007A7F70" w:rsidRDefault="00841222" w:rsidP="00FD4FFB">
            <w:pPr>
              <w:jc w:val="both"/>
              <w:rPr>
                <w:rFonts w:ascii="Arial" w:hAnsi="Arial" w:cs="Arial"/>
                <w:sz w:val="20"/>
              </w:rPr>
            </w:pPr>
            <w:r w:rsidRPr="007A7F70">
              <w:rPr>
                <w:rFonts w:ascii="Arial" w:hAnsi="Arial" w:cs="Arial"/>
                <w:sz w:val="20"/>
              </w:rPr>
              <w:t>Zużyte urządzenia zawierające niebezpieczne elementy inne niż wymienione w 16 02 09 do 16 02 12</w:t>
            </w:r>
          </w:p>
        </w:tc>
        <w:tc>
          <w:tcPr>
            <w:tcW w:w="1209" w:type="dxa"/>
          </w:tcPr>
          <w:p w14:paraId="386758A4" w14:textId="3619FFD3" w:rsidR="00841222" w:rsidRPr="007A7F70" w:rsidRDefault="00841222" w:rsidP="00DA17C1">
            <w:pPr>
              <w:jc w:val="center"/>
              <w:rPr>
                <w:rFonts w:ascii="Arial" w:hAnsi="Arial" w:cs="Arial"/>
                <w:b/>
                <w:sz w:val="20"/>
              </w:rPr>
            </w:pPr>
            <w:r w:rsidRPr="007A7F70">
              <w:rPr>
                <w:rFonts w:ascii="Arial" w:hAnsi="Arial" w:cs="Arial"/>
                <w:b/>
                <w:sz w:val="20"/>
              </w:rPr>
              <w:t>0,5</w:t>
            </w:r>
          </w:p>
        </w:tc>
      </w:tr>
      <w:tr w:rsidR="007A7F70" w:rsidRPr="007A7F70" w14:paraId="4CDF8674" w14:textId="77777777" w:rsidTr="00795CE9">
        <w:tc>
          <w:tcPr>
            <w:tcW w:w="642" w:type="dxa"/>
          </w:tcPr>
          <w:p w14:paraId="410E41EB" w14:textId="77777777" w:rsidR="00841222" w:rsidRPr="007A7F70" w:rsidRDefault="00841222" w:rsidP="000F54BD">
            <w:pPr>
              <w:pStyle w:val="Akapitzlist"/>
              <w:numPr>
                <w:ilvl w:val="0"/>
                <w:numId w:val="34"/>
              </w:numPr>
              <w:jc w:val="center"/>
              <w:rPr>
                <w:rFonts w:ascii="Arial" w:hAnsi="Arial" w:cs="Arial"/>
                <w:sz w:val="20"/>
              </w:rPr>
            </w:pPr>
          </w:p>
        </w:tc>
        <w:tc>
          <w:tcPr>
            <w:tcW w:w="1276" w:type="dxa"/>
          </w:tcPr>
          <w:p w14:paraId="5B039DE0" w14:textId="77777777" w:rsidR="00841222" w:rsidRPr="007A7F70" w:rsidRDefault="00841222" w:rsidP="00DA17C1">
            <w:pPr>
              <w:jc w:val="center"/>
              <w:rPr>
                <w:rFonts w:ascii="Arial" w:hAnsi="Arial" w:cs="Arial"/>
                <w:b/>
                <w:sz w:val="20"/>
              </w:rPr>
            </w:pPr>
            <w:r w:rsidRPr="007A7F70">
              <w:rPr>
                <w:rFonts w:ascii="Arial" w:hAnsi="Arial" w:cs="Arial"/>
                <w:b/>
                <w:sz w:val="20"/>
              </w:rPr>
              <w:t>16 06 01*</w:t>
            </w:r>
          </w:p>
        </w:tc>
        <w:tc>
          <w:tcPr>
            <w:tcW w:w="5737" w:type="dxa"/>
          </w:tcPr>
          <w:p w14:paraId="34CC7B7C" w14:textId="77777777" w:rsidR="00841222" w:rsidRPr="007A7F70" w:rsidRDefault="00841222" w:rsidP="00FD4FFB">
            <w:pPr>
              <w:jc w:val="both"/>
              <w:rPr>
                <w:rFonts w:ascii="Arial" w:hAnsi="Arial" w:cs="Arial"/>
                <w:sz w:val="20"/>
              </w:rPr>
            </w:pPr>
            <w:r w:rsidRPr="007A7F70">
              <w:rPr>
                <w:rFonts w:ascii="Arial" w:hAnsi="Arial" w:cs="Arial"/>
                <w:sz w:val="20"/>
              </w:rPr>
              <w:t>Baterie i akumulatory ołowiowe</w:t>
            </w:r>
          </w:p>
        </w:tc>
        <w:tc>
          <w:tcPr>
            <w:tcW w:w="1209" w:type="dxa"/>
          </w:tcPr>
          <w:p w14:paraId="23AA071C" w14:textId="38D3B9F1" w:rsidR="00841222" w:rsidRPr="007A7F70" w:rsidRDefault="00FD4FFB" w:rsidP="00DA17C1">
            <w:pPr>
              <w:jc w:val="center"/>
              <w:rPr>
                <w:rFonts w:ascii="Arial" w:hAnsi="Arial" w:cs="Arial"/>
                <w:b/>
                <w:sz w:val="20"/>
              </w:rPr>
            </w:pPr>
            <w:r w:rsidRPr="007A7F70">
              <w:rPr>
                <w:rFonts w:ascii="Arial" w:hAnsi="Arial" w:cs="Arial"/>
                <w:b/>
                <w:sz w:val="20"/>
              </w:rPr>
              <w:t>0,03</w:t>
            </w:r>
          </w:p>
        </w:tc>
      </w:tr>
      <w:tr w:rsidR="007A7F70" w:rsidRPr="007A7F70" w14:paraId="6ABAB056" w14:textId="77777777" w:rsidTr="00795CE9">
        <w:trPr>
          <w:trHeight w:val="283"/>
        </w:trPr>
        <w:tc>
          <w:tcPr>
            <w:tcW w:w="8864" w:type="dxa"/>
            <w:gridSpan w:val="4"/>
          </w:tcPr>
          <w:p w14:paraId="7BF114DF" w14:textId="660F5BBA" w:rsidR="00FD4FFB" w:rsidRPr="007A7F70" w:rsidRDefault="00FD4FFB" w:rsidP="00FD4FFB">
            <w:pPr>
              <w:rPr>
                <w:rFonts w:ascii="Arial" w:hAnsi="Arial" w:cs="Arial"/>
                <w:b/>
                <w:sz w:val="20"/>
                <w:lang w:eastAsia="en-US"/>
              </w:rPr>
            </w:pPr>
            <w:r w:rsidRPr="007A7F70">
              <w:rPr>
                <w:rFonts w:ascii="Arial" w:hAnsi="Arial" w:cs="Arial"/>
                <w:b/>
                <w:sz w:val="20"/>
                <w:lang w:eastAsia="en-US"/>
              </w:rPr>
              <w:t>Odpady inne niż niebezpieczne</w:t>
            </w:r>
          </w:p>
        </w:tc>
      </w:tr>
      <w:tr w:rsidR="007A7F70" w:rsidRPr="007A7F70" w14:paraId="1E7E2942" w14:textId="77777777" w:rsidTr="00795CE9">
        <w:trPr>
          <w:trHeight w:val="340"/>
        </w:trPr>
        <w:tc>
          <w:tcPr>
            <w:tcW w:w="642" w:type="dxa"/>
          </w:tcPr>
          <w:p w14:paraId="170BC0DD" w14:textId="77777777" w:rsidR="00FD4FFB" w:rsidRPr="007A7F70" w:rsidRDefault="00FD4FFB" w:rsidP="000F54BD">
            <w:pPr>
              <w:numPr>
                <w:ilvl w:val="0"/>
                <w:numId w:val="33"/>
              </w:numPr>
              <w:spacing w:after="200" w:line="276" w:lineRule="auto"/>
              <w:contextualSpacing/>
              <w:jc w:val="center"/>
              <w:rPr>
                <w:rFonts w:ascii="Arial" w:hAnsi="Arial" w:cs="Arial"/>
                <w:sz w:val="20"/>
                <w:lang w:eastAsia="en-US"/>
              </w:rPr>
            </w:pPr>
          </w:p>
        </w:tc>
        <w:tc>
          <w:tcPr>
            <w:tcW w:w="1276" w:type="dxa"/>
          </w:tcPr>
          <w:p w14:paraId="38F2AE29" w14:textId="61198742" w:rsidR="00FD4FFB" w:rsidRPr="007A7F70" w:rsidRDefault="00FD4FFB" w:rsidP="00DD49A1">
            <w:pPr>
              <w:tabs>
                <w:tab w:val="left" w:pos="567"/>
              </w:tabs>
              <w:jc w:val="center"/>
              <w:rPr>
                <w:rFonts w:ascii="Arial" w:hAnsi="Arial" w:cs="Arial"/>
                <w:b/>
                <w:sz w:val="20"/>
                <w:lang w:eastAsia="en-US"/>
              </w:rPr>
            </w:pPr>
            <w:r w:rsidRPr="007A7F70">
              <w:rPr>
                <w:rFonts w:ascii="Arial" w:hAnsi="Arial" w:cs="Arial"/>
                <w:b/>
                <w:sz w:val="20"/>
                <w:lang w:eastAsia="en-US"/>
              </w:rPr>
              <w:t>12 01 04</w:t>
            </w:r>
          </w:p>
        </w:tc>
        <w:tc>
          <w:tcPr>
            <w:tcW w:w="5737" w:type="dxa"/>
          </w:tcPr>
          <w:p w14:paraId="5110267F" w14:textId="2B66D8ED" w:rsidR="00FD4FFB" w:rsidRPr="007A7F70" w:rsidRDefault="00FD4FFB" w:rsidP="00DD49A1">
            <w:pPr>
              <w:tabs>
                <w:tab w:val="left" w:pos="567"/>
              </w:tabs>
              <w:rPr>
                <w:rFonts w:ascii="Arial" w:hAnsi="Arial" w:cs="Arial"/>
                <w:sz w:val="20"/>
                <w:lang w:eastAsia="en-US"/>
              </w:rPr>
            </w:pPr>
            <w:r w:rsidRPr="007A7F70">
              <w:rPr>
                <w:rFonts w:ascii="Arial" w:hAnsi="Arial" w:cs="Arial"/>
                <w:sz w:val="20"/>
                <w:lang w:eastAsia="en-US"/>
              </w:rPr>
              <w:t>Cząstki i pyły metali nieżelaznych</w:t>
            </w:r>
          </w:p>
        </w:tc>
        <w:tc>
          <w:tcPr>
            <w:tcW w:w="1209" w:type="dxa"/>
          </w:tcPr>
          <w:p w14:paraId="73A1BA8A" w14:textId="116CCB48" w:rsidR="00FD4FFB" w:rsidRPr="007A7F70" w:rsidRDefault="00FD4FFB" w:rsidP="00DD49A1">
            <w:pPr>
              <w:tabs>
                <w:tab w:val="left" w:pos="567"/>
              </w:tabs>
              <w:jc w:val="center"/>
              <w:rPr>
                <w:rFonts w:ascii="Arial" w:hAnsi="Arial" w:cs="Arial"/>
                <w:b/>
                <w:bCs/>
                <w:sz w:val="20"/>
                <w:lang w:eastAsia="en-US"/>
              </w:rPr>
            </w:pPr>
            <w:r w:rsidRPr="007A7F70">
              <w:rPr>
                <w:rFonts w:ascii="Arial" w:hAnsi="Arial" w:cs="Arial"/>
                <w:b/>
                <w:bCs/>
                <w:sz w:val="20"/>
                <w:lang w:eastAsia="en-US"/>
              </w:rPr>
              <w:t>0,2</w:t>
            </w:r>
          </w:p>
        </w:tc>
      </w:tr>
      <w:tr w:rsidR="007A7F70" w:rsidRPr="007A7F70" w14:paraId="4B8BE4AD" w14:textId="77777777" w:rsidTr="00795CE9">
        <w:trPr>
          <w:trHeight w:val="340"/>
        </w:trPr>
        <w:tc>
          <w:tcPr>
            <w:tcW w:w="642" w:type="dxa"/>
          </w:tcPr>
          <w:p w14:paraId="69019CD2" w14:textId="77777777" w:rsidR="00FD4FFB" w:rsidRPr="007A7F70" w:rsidRDefault="00FD4FFB" w:rsidP="000F54BD">
            <w:pPr>
              <w:numPr>
                <w:ilvl w:val="0"/>
                <w:numId w:val="33"/>
              </w:numPr>
              <w:spacing w:after="200" w:line="276" w:lineRule="auto"/>
              <w:contextualSpacing/>
              <w:jc w:val="center"/>
              <w:rPr>
                <w:rFonts w:ascii="Arial" w:hAnsi="Arial" w:cs="Arial"/>
                <w:sz w:val="20"/>
                <w:lang w:eastAsia="en-US"/>
              </w:rPr>
            </w:pPr>
          </w:p>
        </w:tc>
        <w:tc>
          <w:tcPr>
            <w:tcW w:w="1276" w:type="dxa"/>
          </w:tcPr>
          <w:p w14:paraId="7DEA07F1" w14:textId="6ADEB80E" w:rsidR="00FD4FFB" w:rsidRPr="007A7F70" w:rsidRDefault="00DD49A1" w:rsidP="00DD49A1">
            <w:pPr>
              <w:tabs>
                <w:tab w:val="left" w:pos="567"/>
              </w:tabs>
              <w:jc w:val="center"/>
              <w:rPr>
                <w:rFonts w:ascii="Arial" w:hAnsi="Arial" w:cs="Arial"/>
                <w:b/>
                <w:sz w:val="20"/>
                <w:lang w:eastAsia="en-US"/>
              </w:rPr>
            </w:pPr>
            <w:r w:rsidRPr="007A7F70">
              <w:rPr>
                <w:rFonts w:ascii="Arial" w:hAnsi="Arial" w:cs="Arial"/>
                <w:b/>
                <w:sz w:val="20"/>
                <w:lang w:eastAsia="en-US"/>
              </w:rPr>
              <w:t>12 01 21</w:t>
            </w:r>
          </w:p>
        </w:tc>
        <w:tc>
          <w:tcPr>
            <w:tcW w:w="5737" w:type="dxa"/>
          </w:tcPr>
          <w:p w14:paraId="163F98B9" w14:textId="694FE834" w:rsidR="00FD4FFB" w:rsidRPr="007A7F70" w:rsidRDefault="00DD49A1" w:rsidP="00DD49A1">
            <w:pPr>
              <w:tabs>
                <w:tab w:val="left" w:pos="567"/>
              </w:tabs>
              <w:rPr>
                <w:rFonts w:ascii="Arial" w:hAnsi="Arial" w:cs="Arial"/>
                <w:sz w:val="20"/>
                <w:lang w:eastAsia="en-US"/>
              </w:rPr>
            </w:pPr>
            <w:r w:rsidRPr="007A7F70">
              <w:rPr>
                <w:rFonts w:ascii="Arial" w:hAnsi="Arial" w:cs="Arial"/>
                <w:sz w:val="20"/>
                <w:lang w:eastAsia="en-US"/>
              </w:rPr>
              <w:t>Zużyte materiały szlifierskie inne niż wymienione w 12 01 20</w:t>
            </w:r>
          </w:p>
        </w:tc>
        <w:tc>
          <w:tcPr>
            <w:tcW w:w="1209" w:type="dxa"/>
          </w:tcPr>
          <w:p w14:paraId="20D2A18A" w14:textId="1CDFE999" w:rsidR="00FD4FFB" w:rsidRPr="007A7F70" w:rsidRDefault="00DD49A1" w:rsidP="00DD49A1">
            <w:pPr>
              <w:tabs>
                <w:tab w:val="left" w:pos="567"/>
              </w:tabs>
              <w:jc w:val="center"/>
              <w:rPr>
                <w:rFonts w:ascii="Arial" w:hAnsi="Arial" w:cs="Arial"/>
                <w:b/>
                <w:bCs/>
                <w:sz w:val="20"/>
                <w:lang w:eastAsia="en-US"/>
              </w:rPr>
            </w:pPr>
            <w:r w:rsidRPr="007A7F70">
              <w:rPr>
                <w:rFonts w:ascii="Arial" w:hAnsi="Arial" w:cs="Arial"/>
                <w:b/>
                <w:bCs/>
                <w:sz w:val="20"/>
                <w:lang w:eastAsia="en-US"/>
              </w:rPr>
              <w:t>0,15</w:t>
            </w:r>
          </w:p>
        </w:tc>
      </w:tr>
      <w:tr w:rsidR="007A7F70" w:rsidRPr="007A7F70" w14:paraId="57B9A6CB" w14:textId="77777777" w:rsidTr="00795CE9">
        <w:trPr>
          <w:trHeight w:val="340"/>
        </w:trPr>
        <w:tc>
          <w:tcPr>
            <w:tcW w:w="642" w:type="dxa"/>
          </w:tcPr>
          <w:p w14:paraId="50D0ADDE" w14:textId="77777777" w:rsidR="00FD4FFB" w:rsidRPr="007A7F70" w:rsidRDefault="00FD4FFB" w:rsidP="000F54BD">
            <w:pPr>
              <w:numPr>
                <w:ilvl w:val="0"/>
                <w:numId w:val="33"/>
              </w:numPr>
              <w:spacing w:after="200" w:line="276" w:lineRule="auto"/>
              <w:contextualSpacing/>
              <w:jc w:val="center"/>
              <w:rPr>
                <w:rFonts w:ascii="Arial" w:hAnsi="Arial" w:cs="Arial"/>
                <w:sz w:val="20"/>
                <w:lang w:eastAsia="en-US"/>
              </w:rPr>
            </w:pPr>
          </w:p>
        </w:tc>
        <w:tc>
          <w:tcPr>
            <w:tcW w:w="1276" w:type="dxa"/>
          </w:tcPr>
          <w:p w14:paraId="70AB0280" w14:textId="6E0B43BF" w:rsidR="00FD4FFB" w:rsidRPr="007A7F70" w:rsidRDefault="00DD49A1" w:rsidP="00DD49A1">
            <w:pPr>
              <w:tabs>
                <w:tab w:val="left" w:pos="567"/>
              </w:tabs>
              <w:jc w:val="center"/>
              <w:rPr>
                <w:rFonts w:ascii="Arial" w:hAnsi="Arial" w:cs="Arial"/>
                <w:b/>
                <w:sz w:val="20"/>
                <w:lang w:eastAsia="en-US"/>
              </w:rPr>
            </w:pPr>
            <w:r w:rsidRPr="007A7F70">
              <w:rPr>
                <w:rFonts w:ascii="Arial" w:hAnsi="Arial" w:cs="Arial"/>
                <w:b/>
                <w:sz w:val="20"/>
                <w:lang w:eastAsia="en-US"/>
              </w:rPr>
              <w:t>15 01 01</w:t>
            </w:r>
          </w:p>
        </w:tc>
        <w:tc>
          <w:tcPr>
            <w:tcW w:w="5737" w:type="dxa"/>
          </w:tcPr>
          <w:p w14:paraId="6B8BD512" w14:textId="368833F7" w:rsidR="00FD4FFB" w:rsidRPr="007A7F70" w:rsidRDefault="00DD49A1" w:rsidP="00DD49A1">
            <w:pPr>
              <w:tabs>
                <w:tab w:val="left" w:pos="567"/>
              </w:tabs>
              <w:rPr>
                <w:rFonts w:ascii="Arial" w:hAnsi="Arial" w:cs="Arial"/>
                <w:sz w:val="20"/>
                <w:lang w:eastAsia="en-US"/>
              </w:rPr>
            </w:pPr>
            <w:r w:rsidRPr="007A7F70">
              <w:rPr>
                <w:rFonts w:ascii="Arial" w:hAnsi="Arial" w:cs="Arial"/>
                <w:sz w:val="20"/>
                <w:lang w:eastAsia="en-US"/>
              </w:rPr>
              <w:t>Opakowania z papieru i tektury</w:t>
            </w:r>
          </w:p>
        </w:tc>
        <w:tc>
          <w:tcPr>
            <w:tcW w:w="1209" w:type="dxa"/>
          </w:tcPr>
          <w:p w14:paraId="6E79F505" w14:textId="223E4ED8" w:rsidR="00FD4FFB" w:rsidRPr="007A7F70" w:rsidRDefault="00DD49A1" w:rsidP="00DD49A1">
            <w:pPr>
              <w:tabs>
                <w:tab w:val="left" w:pos="567"/>
              </w:tabs>
              <w:jc w:val="center"/>
              <w:rPr>
                <w:rFonts w:ascii="Arial" w:hAnsi="Arial" w:cs="Arial"/>
                <w:b/>
                <w:bCs/>
                <w:sz w:val="20"/>
                <w:lang w:eastAsia="en-US"/>
              </w:rPr>
            </w:pPr>
            <w:r w:rsidRPr="007A7F70">
              <w:rPr>
                <w:rFonts w:ascii="Arial" w:hAnsi="Arial" w:cs="Arial"/>
                <w:b/>
                <w:bCs/>
                <w:sz w:val="20"/>
                <w:lang w:eastAsia="en-US"/>
              </w:rPr>
              <w:t>2</w:t>
            </w:r>
          </w:p>
        </w:tc>
      </w:tr>
      <w:tr w:rsidR="007A7F70" w:rsidRPr="007A7F70" w14:paraId="7F4AB0BF" w14:textId="77777777" w:rsidTr="00795CE9">
        <w:trPr>
          <w:trHeight w:val="340"/>
        </w:trPr>
        <w:tc>
          <w:tcPr>
            <w:tcW w:w="642" w:type="dxa"/>
          </w:tcPr>
          <w:p w14:paraId="08409BD5" w14:textId="77777777" w:rsidR="00FD4FFB" w:rsidRPr="007A7F70" w:rsidRDefault="00FD4FFB" w:rsidP="000F54BD">
            <w:pPr>
              <w:numPr>
                <w:ilvl w:val="0"/>
                <w:numId w:val="33"/>
              </w:numPr>
              <w:spacing w:after="200" w:line="276" w:lineRule="auto"/>
              <w:contextualSpacing/>
              <w:jc w:val="center"/>
              <w:rPr>
                <w:rFonts w:ascii="Arial" w:hAnsi="Arial" w:cs="Arial"/>
                <w:sz w:val="20"/>
                <w:lang w:eastAsia="en-US"/>
              </w:rPr>
            </w:pPr>
          </w:p>
        </w:tc>
        <w:tc>
          <w:tcPr>
            <w:tcW w:w="1276" w:type="dxa"/>
          </w:tcPr>
          <w:p w14:paraId="31A6E4F0" w14:textId="2B754245" w:rsidR="00FD4FFB" w:rsidRPr="007A7F70" w:rsidRDefault="00DD49A1" w:rsidP="00DD49A1">
            <w:pPr>
              <w:tabs>
                <w:tab w:val="left" w:pos="567"/>
              </w:tabs>
              <w:jc w:val="center"/>
              <w:rPr>
                <w:rFonts w:ascii="Arial" w:hAnsi="Arial" w:cs="Arial"/>
                <w:b/>
                <w:sz w:val="20"/>
                <w:lang w:eastAsia="en-US"/>
              </w:rPr>
            </w:pPr>
            <w:r w:rsidRPr="007A7F70">
              <w:rPr>
                <w:rFonts w:ascii="Arial" w:hAnsi="Arial" w:cs="Arial"/>
                <w:b/>
                <w:sz w:val="20"/>
                <w:lang w:eastAsia="en-US"/>
              </w:rPr>
              <w:t>15 01 02</w:t>
            </w:r>
          </w:p>
        </w:tc>
        <w:tc>
          <w:tcPr>
            <w:tcW w:w="5737" w:type="dxa"/>
          </w:tcPr>
          <w:p w14:paraId="6AA9AB9E" w14:textId="07D7A24C" w:rsidR="00FD4FFB" w:rsidRPr="007A7F70" w:rsidRDefault="00DD49A1" w:rsidP="00DD49A1">
            <w:pPr>
              <w:tabs>
                <w:tab w:val="left" w:pos="567"/>
              </w:tabs>
              <w:rPr>
                <w:rFonts w:ascii="Arial" w:hAnsi="Arial" w:cs="Arial"/>
                <w:sz w:val="20"/>
                <w:lang w:eastAsia="en-US"/>
              </w:rPr>
            </w:pPr>
            <w:r w:rsidRPr="007A7F70">
              <w:rPr>
                <w:rFonts w:ascii="Arial" w:hAnsi="Arial" w:cs="Arial"/>
                <w:sz w:val="20"/>
                <w:lang w:eastAsia="en-US"/>
              </w:rPr>
              <w:t>Opakowania z tworzyw sztucznych</w:t>
            </w:r>
          </w:p>
        </w:tc>
        <w:tc>
          <w:tcPr>
            <w:tcW w:w="1209" w:type="dxa"/>
          </w:tcPr>
          <w:p w14:paraId="0A29C3D6" w14:textId="767A01CB" w:rsidR="00FD4FFB" w:rsidRPr="007A7F70" w:rsidRDefault="00DD49A1" w:rsidP="00DD49A1">
            <w:pPr>
              <w:tabs>
                <w:tab w:val="left" w:pos="567"/>
              </w:tabs>
              <w:jc w:val="center"/>
              <w:rPr>
                <w:rFonts w:ascii="Arial" w:hAnsi="Arial" w:cs="Arial"/>
                <w:b/>
                <w:bCs/>
                <w:sz w:val="20"/>
                <w:lang w:eastAsia="en-US"/>
              </w:rPr>
            </w:pPr>
            <w:r w:rsidRPr="007A7F70">
              <w:rPr>
                <w:rFonts w:ascii="Arial" w:hAnsi="Arial" w:cs="Arial"/>
                <w:b/>
                <w:bCs/>
                <w:sz w:val="20"/>
                <w:lang w:eastAsia="en-US"/>
              </w:rPr>
              <w:t>7</w:t>
            </w:r>
          </w:p>
        </w:tc>
      </w:tr>
      <w:tr w:rsidR="007A7F70" w:rsidRPr="007A7F70" w14:paraId="51F1BB1A" w14:textId="77777777" w:rsidTr="00795CE9">
        <w:trPr>
          <w:trHeight w:val="340"/>
        </w:trPr>
        <w:tc>
          <w:tcPr>
            <w:tcW w:w="642" w:type="dxa"/>
          </w:tcPr>
          <w:p w14:paraId="6F6B7E94" w14:textId="77777777" w:rsidR="00FD4FFB" w:rsidRPr="007A7F70" w:rsidRDefault="00FD4FFB" w:rsidP="000F54BD">
            <w:pPr>
              <w:numPr>
                <w:ilvl w:val="0"/>
                <w:numId w:val="33"/>
              </w:numPr>
              <w:spacing w:after="200" w:line="276" w:lineRule="auto"/>
              <w:contextualSpacing/>
              <w:jc w:val="center"/>
              <w:rPr>
                <w:rFonts w:ascii="Arial" w:hAnsi="Arial" w:cs="Arial"/>
                <w:sz w:val="20"/>
                <w:lang w:eastAsia="en-US"/>
              </w:rPr>
            </w:pPr>
          </w:p>
        </w:tc>
        <w:tc>
          <w:tcPr>
            <w:tcW w:w="1276" w:type="dxa"/>
          </w:tcPr>
          <w:p w14:paraId="09E3E2E3" w14:textId="02CCE056" w:rsidR="00FD4FFB" w:rsidRPr="007A7F70" w:rsidRDefault="00DD49A1" w:rsidP="00DD49A1">
            <w:pPr>
              <w:tabs>
                <w:tab w:val="left" w:pos="567"/>
              </w:tabs>
              <w:jc w:val="center"/>
              <w:rPr>
                <w:rFonts w:ascii="Arial" w:hAnsi="Arial" w:cs="Arial"/>
                <w:b/>
                <w:sz w:val="20"/>
                <w:lang w:eastAsia="en-US"/>
              </w:rPr>
            </w:pPr>
            <w:r w:rsidRPr="007A7F70">
              <w:rPr>
                <w:rFonts w:ascii="Arial" w:hAnsi="Arial" w:cs="Arial"/>
                <w:b/>
                <w:sz w:val="20"/>
                <w:lang w:eastAsia="en-US"/>
              </w:rPr>
              <w:t>15 01 03</w:t>
            </w:r>
          </w:p>
        </w:tc>
        <w:tc>
          <w:tcPr>
            <w:tcW w:w="5737" w:type="dxa"/>
          </w:tcPr>
          <w:p w14:paraId="0683E055" w14:textId="56520C56" w:rsidR="00FD4FFB" w:rsidRPr="007A7F70" w:rsidRDefault="00DD49A1" w:rsidP="00DD49A1">
            <w:pPr>
              <w:rPr>
                <w:rFonts w:ascii="Arial" w:eastAsia="Times New Roman" w:hAnsi="Arial" w:cs="Arial"/>
                <w:sz w:val="20"/>
                <w:lang w:eastAsia="pl-PL"/>
              </w:rPr>
            </w:pPr>
            <w:r w:rsidRPr="007A7F70">
              <w:rPr>
                <w:rFonts w:ascii="Arial" w:eastAsia="Times New Roman" w:hAnsi="Arial" w:cs="Arial"/>
                <w:sz w:val="20"/>
                <w:lang w:eastAsia="pl-PL"/>
              </w:rPr>
              <w:t>Opakowania z drewna</w:t>
            </w:r>
          </w:p>
        </w:tc>
        <w:tc>
          <w:tcPr>
            <w:tcW w:w="1209" w:type="dxa"/>
          </w:tcPr>
          <w:p w14:paraId="0C41C365" w14:textId="119CB95E" w:rsidR="00FD4FFB" w:rsidRPr="007A7F70" w:rsidRDefault="00DD49A1" w:rsidP="00DD49A1">
            <w:pPr>
              <w:tabs>
                <w:tab w:val="left" w:pos="567"/>
              </w:tabs>
              <w:jc w:val="center"/>
              <w:rPr>
                <w:rFonts w:ascii="Arial" w:hAnsi="Arial" w:cs="Arial"/>
                <w:b/>
                <w:bCs/>
                <w:sz w:val="20"/>
                <w:lang w:eastAsia="en-US"/>
              </w:rPr>
            </w:pPr>
            <w:r w:rsidRPr="007A7F70">
              <w:rPr>
                <w:rFonts w:ascii="Arial" w:hAnsi="Arial" w:cs="Arial"/>
                <w:b/>
                <w:bCs/>
                <w:sz w:val="20"/>
                <w:lang w:eastAsia="en-US"/>
              </w:rPr>
              <w:t>10</w:t>
            </w:r>
          </w:p>
        </w:tc>
      </w:tr>
      <w:tr w:rsidR="007A7F70" w:rsidRPr="007A7F70" w14:paraId="6DCB7669" w14:textId="77777777" w:rsidTr="00795CE9">
        <w:trPr>
          <w:trHeight w:val="340"/>
        </w:trPr>
        <w:tc>
          <w:tcPr>
            <w:tcW w:w="642" w:type="dxa"/>
          </w:tcPr>
          <w:p w14:paraId="41A3C43D" w14:textId="77777777" w:rsidR="00FD4FFB" w:rsidRPr="007A7F70" w:rsidRDefault="00FD4FFB" w:rsidP="000F54BD">
            <w:pPr>
              <w:numPr>
                <w:ilvl w:val="0"/>
                <w:numId w:val="33"/>
              </w:numPr>
              <w:spacing w:after="200" w:line="276" w:lineRule="auto"/>
              <w:contextualSpacing/>
              <w:jc w:val="center"/>
              <w:rPr>
                <w:rFonts w:ascii="Arial" w:hAnsi="Arial" w:cs="Arial"/>
                <w:sz w:val="20"/>
                <w:lang w:eastAsia="en-US"/>
              </w:rPr>
            </w:pPr>
          </w:p>
        </w:tc>
        <w:tc>
          <w:tcPr>
            <w:tcW w:w="1276" w:type="dxa"/>
          </w:tcPr>
          <w:p w14:paraId="42AC324D" w14:textId="4132DCE4" w:rsidR="00FD4FFB" w:rsidRPr="007A7F70" w:rsidRDefault="00DD49A1" w:rsidP="00DD49A1">
            <w:pPr>
              <w:tabs>
                <w:tab w:val="left" w:pos="567"/>
              </w:tabs>
              <w:jc w:val="center"/>
              <w:rPr>
                <w:rFonts w:ascii="Arial" w:eastAsia="Times New Roman" w:hAnsi="Arial" w:cs="Arial"/>
                <w:b/>
                <w:sz w:val="20"/>
                <w:lang w:eastAsia="pl-PL"/>
              </w:rPr>
            </w:pPr>
            <w:r w:rsidRPr="007A7F70">
              <w:rPr>
                <w:rFonts w:ascii="Arial" w:eastAsia="Times New Roman" w:hAnsi="Arial" w:cs="Arial"/>
                <w:b/>
                <w:sz w:val="20"/>
                <w:lang w:eastAsia="pl-PL"/>
              </w:rPr>
              <w:t>15 02 03</w:t>
            </w:r>
          </w:p>
        </w:tc>
        <w:tc>
          <w:tcPr>
            <w:tcW w:w="5737" w:type="dxa"/>
          </w:tcPr>
          <w:p w14:paraId="63127B27" w14:textId="5750DCE3" w:rsidR="00FD4FFB" w:rsidRPr="007A7F70" w:rsidRDefault="00DD49A1" w:rsidP="00DD49A1">
            <w:pPr>
              <w:rPr>
                <w:rFonts w:ascii="Arial" w:eastAsia="Times New Roman" w:hAnsi="Arial" w:cs="Arial"/>
                <w:sz w:val="20"/>
                <w:lang w:eastAsia="pl-PL"/>
              </w:rPr>
            </w:pPr>
            <w:r w:rsidRPr="007A7F70">
              <w:rPr>
                <w:rFonts w:ascii="Arial" w:eastAsia="Times New Roman" w:hAnsi="Arial" w:cs="Arial"/>
                <w:sz w:val="20"/>
                <w:lang w:eastAsia="pl-PL"/>
              </w:rPr>
              <w:t>Sorbenty, materiały filtracyjne, tkaniny do wycierania ( np. szmaty , ścierki) i ubrania ochronne inne niż wymienione w 15 02 02</w:t>
            </w:r>
          </w:p>
        </w:tc>
        <w:tc>
          <w:tcPr>
            <w:tcW w:w="1209" w:type="dxa"/>
          </w:tcPr>
          <w:p w14:paraId="570B766F" w14:textId="19E5CEFC" w:rsidR="00FD4FFB" w:rsidRPr="007A7F70" w:rsidRDefault="00DD49A1" w:rsidP="00DD49A1">
            <w:pPr>
              <w:tabs>
                <w:tab w:val="left" w:pos="567"/>
              </w:tabs>
              <w:jc w:val="center"/>
              <w:rPr>
                <w:rFonts w:ascii="Arial" w:hAnsi="Arial" w:cs="Arial"/>
                <w:b/>
                <w:bCs/>
                <w:sz w:val="20"/>
                <w:lang w:eastAsia="en-US"/>
              </w:rPr>
            </w:pPr>
            <w:r w:rsidRPr="007A7F70">
              <w:rPr>
                <w:rFonts w:ascii="Arial" w:hAnsi="Arial" w:cs="Arial"/>
                <w:b/>
                <w:bCs/>
                <w:sz w:val="20"/>
                <w:lang w:eastAsia="en-US"/>
              </w:rPr>
              <w:t>0,5</w:t>
            </w:r>
          </w:p>
        </w:tc>
      </w:tr>
      <w:tr w:rsidR="007A7F70" w:rsidRPr="007A7F70" w14:paraId="6D461DE4" w14:textId="77777777" w:rsidTr="00795CE9">
        <w:trPr>
          <w:trHeight w:val="340"/>
        </w:trPr>
        <w:tc>
          <w:tcPr>
            <w:tcW w:w="642" w:type="dxa"/>
          </w:tcPr>
          <w:p w14:paraId="318A7E2D" w14:textId="77777777" w:rsidR="00FD4FFB" w:rsidRPr="007A7F70" w:rsidRDefault="00FD4FFB" w:rsidP="000F54BD">
            <w:pPr>
              <w:numPr>
                <w:ilvl w:val="0"/>
                <w:numId w:val="33"/>
              </w:numPr>
              <w:spacing w:after="200" w:line="276" w:lineRule="auto"/>
              <w:contextualSpacing/>
              <w:jc w:val="center"/>
              <w:rPr>
                <w:rFonts w:ascii="Arial" w:hAnsi="Arial" w:cs="Arial"/>
                <w:sz w:val="20"/>
                <w:lang w:eastAsia="en-US"/>
              </w:rPr>
            </w:pPr>
          </w:p>
        </w:tc>
        <w:tc>
          <w:tcPr>
            <w:tcW w:w="1276" w:type="dxa"/>
          </w:tcPr>
          <w:p w14:paraId="29174AB5" w14:textId="5E2BE27F" w:rsidR="00FD4FFB" w:rsidRPr="007A7F70" w:rsidRDefault="00DD49A1" w:rsidP="00DD49A1">
            <w:pPr>
              <w:tabs>
                <w:tab w:val="left" w:pos="567"/>
              </w:tabs>
              <w:jc w:val="center"/>
              <w:rPr>
                <w:rFonts w:ascii="Arial" w:hAnsi="Arial" w:cs="Arial"/>
                <w:b/>
                <w:sz w:val="20"/>
                <w:lang w:eastAsia="en-US"/>
              </w:rPr>
            </w:pPr>
            <w:r w:rsidRPr="007A7F70">
              <w:rPr>
                <w:rFonts w:ascii="Arial" w:hAnsi="Arial" w:cs="Arial"/>
                <w:b/>
                <w:sz w:val="20"/>
                <w:lang w:eastAsia="en-US"/>
              </w:rPr>
              <w:t>16 01 19</w:t>
            </w:r>
          </w:p>
        </w:tc>
        <w:tc>
          <w:tcPr>
            <w:tcW w:w="5737" w:type="dxa"/>
          </w:tcPr>
          <w:p w14:paraId="7D99CABB" w14:textId="2C170D0C" w:rsidR="00FD4FFB" w:rsidRPr="007A7F70" w:rsidRDefault="00DD49A1" w:rsidP="00DD49A1">
            <w:pPr>
              <w:rPr>
                <w:rFonts w:ascii="Arial" w:eastAsia="Times New Roman" w:hAnsi="Arial" w:cs="Arial"/>
                <w:sz w:val="20"/>
                <w:lang w:eastAsia="pl-PL"/>
              </w:rPr>
            </w:pPr>
            <w:r w:rsidRPr="007A7F70">
              <w:rPr>
                <w:rFonts w:ascii="Arial" w:eastAsia="Times New Roman" w:hAnsi="Arial" w:cs="Arial"/>
                <w:sz w:val="20"/>
                <w:lang w:eastAsia="pl-PL"/>
              </w:rPr>
              <w:t>Tworzywa sztuczne</w:t>
            </w:r>
          </w:p>
        </w:tc>
        <w:tc>
          <w:tcPr>
            <w:tcW w:w="1209" w:type="dxa"/>
          </w:tcPr>
          <w:p w14:paraId="100364FE" w14:textId="0B5C468D" w:rsidR="00FD4FFB" w:rsidRPr="007A7F70" w:rsidRDefault="00DD49A1" w:rsidP="00DD49A1">
            <w:pPr>
              <w:tabs>
                <w:tab w:val="left" w:pos="567"/>
              </w:tabs>
              <w:jc w:val="center"/>
              <w:rPr>
                <w:rFonts w:ascii="Arial" w:hAnsi="Arial" w:cs="Arial"/>
                <w:b/>
                <w:bCs/>
                <w:sz w:val="20"/>
                <w:lang w:eastAsia="en-US"/>
              </w:rPr>
            </w:pPr>
            <w:r w:rsidRPr="007A7F70">
              <w:rPr>
                <w:rFonts w:ascii="Arial" w:hAnsi="Arial" w:cs="Arial"/>
                <w:b/>
                <w:bCs/>
                <w:sz w:val="20"/>
                <w:lang w:eastAsia="en-US"/>
              </w:rPr>
              <w:t>2</w:t>
            </w:r>
          </w:p>
        </w:tc>
      </w:tr>
      <w:tr w:rsidR="007A7F70" w:rsidRPr="007A7F70" w14:paraId="15F26016" w14:textId="77777777" w:rsidTr="00795CE9">
        <w:trPr>
          <w:trHeight w:val="340"/>
        </w:trPr>
        <w:tc>
          <w:tcPr>
            <w:tcW w:w="642" w:type="dxa"/>
          </w:tcPr>
          <w:p w14:paraId="35F5A7D1" w14:textId="77777777" w:rsidR="00FD4FFB" w:rsidRPr="007A7F70" w:rsidRDefault="00FD4FFB" w:rsidP="000F54BD">
            <w:pPr>
              <w:numPr>
                <w:ilvl w:val="0"/>
                <w:numId w:val="33"/>
              </w:numPr>
              <w:spacing w:after="200" w:line="276" w:lineRule="auto"/>
              <w:contextualSpacing/>
              <w:jc w:val="center"/>
              <w:rPr>
                <w:rFonts w:ascii="Arial" w:hAnsi="Arial" w:cs="Arial"/>
                <w:sz w:val="20"/>
                <w:lang w:eastAsia="en-US"/>
              </w:rPr>
            </w:pPr>
          </w:p>
        </w:tc>
        <w:tc>
          <w:tcPr>
            <w:tcW w:w="1276" w:type="dxa"/>
          </w:tcPr>
          <w:p w14:paraId="2C33DDA9" w14:textId="3DBDEC8E" w:rsidR="00FD4FFB" w:rsidRPr="007A7F70" w:rsidRDefault="00DD49A1" w:rsidP="00DA17C1">
            <w:pPr>
              <w:tabs>
                <w:tab w:val="left" w:pos="567"/>
              </w:tabs>
              <w:jc w:val="both"/>
              <w:rPr>
                <w:rFonts w:ascii="Arial" w:hAnsi="Arial" w:cs="Arial"/>
                <w:b/>
                <w:sz w:val="20"/>
                <w:lang w:eastAsia="en-US"/>
              </w:rPr>
            </w:pPr>
            <w:r w:rsidRPr="007A7F70">
              <w:rPr>
                <w:rFonts w:ascii="Arial" w:hAnsi="Arial" w:cs="Arial"/>
                <w:b/>
                <w:sz w:val="20"/>
                <w:lang w:eastAsia="en-US"/>
              </w:rPr>
              <w:t xml:space="preserve">16 02 14 </w:t>
            </w:r>
          </w:p>
        </w:tc>
        <w:tc>
          <w:tcPr>
            <w:tcW w:w="5737" w:type="dxa"/>
          </w:tcPr>
          <w:p w14:paraId="5CCB62FA" w14:textId="2FBBEADD" w:rsidR="00FD4FFB" w:rsidRPr="007A7F70" w:rsidRDefault="00DD49A1" w:rsidP="00DD49A1">
            <w:pPr>
              <w:rPr>
                <w:rFonts w:ascii="Arial" w:eastAsia="Times New Roman" w:hAnsi="Arial" w:cs="Arial"/>
                <w:sz w:val="20"/>
                <w:lang w:eastAsia="pl-PL"/>
              </w:rPr>
            </w:pPr>
            <w:r w:rsidRPr="007A7F70">
              <w:rPr>
                <w:rFonts w:ascii="Arial" w:eastAsia="Times New Roman" w:hAnsi="Arial" w:cs="Arial"/>
                <w:sz w:val="20"/>
                <w:lang w:eastAsia="pl-PL"/>
              </w:rPr>
              <w:t>Zużyte urządzenia inne niż wymienione w 16 02 09 do 16 02 13</w:t>
            </w:r>
          </w:p>
        </w:tc>
        <w:tc>
          <w:tcPr>
            <w:tcW w:w="1209" w:type="dxa"/>
          </w:tcPr>
          <w:p w14:paraId="01A0EEB6" w14:textId="17DEB9E1" w:rsidR="00FD4FFB" w:rsidRPr="007A7F70" w:rsidRDefault="00DD49A1" w:rsidP="00DA17C1">
            <w:pPr>
              <w:tabs>
                <w:tab w:val="left" w:pos="567"/>
              </w:tabs>
              <w:jc w:val="center"/>
              <w:rPr>
                <w:rFonts w:ascii="Arial" w:hAnsi="Arial" w:cs="Arial"/>
                <w:b/>
                <w:bCs/>
                <w:sz w:val="20"/>
                <w:lang w:eastAsia="en-US"/>
              </w:rPr>
            </w:pPr>
            <w:r w:rsidRPr="007A7F70">
              <w:rPr>
                <w:rFonts w:ascii="Arial" w:hAnsi="Arial" w:cs="Arial"/>
                <w:b/>
                <w:bCs/>
                <w:sz w:val="20"/>
                <w:lang w:eastAsia="en-US"/>
              </w:rPr>
              <w:t>0,3</w:t>
            </w:r>
          </w:p>
        </w:tc>
      </w:tr>
      <w:tr w:rsidR="007A7F70" w:rsidRPr="007A7F70" w14:paraId="59A2E237" w14:textId="77777777" w:rsidTr="00795CE9">
        <w:trPr>
          <w:trHeight w:val="340"/>
        </w:trPr>
        <w:tc>
          <w:tcPr>
            <w:tcW w:w="642" w:type="dxa"/>
          </w:tcPr>
          <w:p w14:paraId="0E5CE6AA" w14:textId="77777777" w:rsidR="00FD4FFB" w:rsidRPr="007A7F70" w:rsidRDefault="00FD4FFB" w:rsidP="000F54BD">
            <w:pPr>
              <w:numPr>
                <w:ilvl w:val="0"/>
                <w:numId w:val="33"/>
              </w:numPr>
              <w:spacing w:after="200" w:line="276" w:lineRule="auto"/>
              <w:contextualSpacing/>
              <w:jc w:val="center"/>
              <w:rPr>
                <w:rFonts w:ascii="Arial" w:hAnsi="Arial" w:cs="Arial"/>
                <w:sz w:val="20"/>
                <w:lang w:eastAsia="en-US"/>
              </w:rPr>
            </w:pPr>
          </w:p>
        </w:tc>
        <w:tc>
          <w:tcPr>
            <w:tcW w:w="1276" w:type="dxa"/>
          </w:tcPr>
          <w:p w14:paraId="1D09CF5B" w14:textId="3926BA4E" w:rsidR="00FD4FFB" w:rsidRPr="007A7F70" w:rsidRDefault="00DD49A1" w:rsidP="00DA17C1">
            <w:pPr>
              <w:tabs>
                <w:tab w:val="left" w:pos="567"/>
              </w:tabs>
              <w:jc w:val="both"/>
              <w:rPr>
                <w:rFonts w:ascii="Arial" w:hAnsi="Arial" w:cs="Arial"/>
                <w:b/>
                <w:sz w:val="20"/>
                <w:lang w:eastAsia="en-US"/>
              </w:rPr>
            </w:pPr>
            <w:r w:rsidRPr="007A7F70">
              <w:rPr>
                <w:rFonts w:ascii="Arial" w:hAnsi="Arial" w:cs="Arial"/>
                <w:b/>
                <w:sz w:val="20"/>
                <w:lang w:eastAsia="en-US"/>
              </w:rPr>
              <w:t>16 02 16</w:t>
            </w:r>
          </w:p>
        </w:tc>
        <w:tc>
          <w:tcPr>
            <w:tcW w:w="5737" w:type="dxa"/>
          </w:tcPr>
          <w:p w14:paraId="1C648BBF" w14:textId="7DF1A55F" w:rsidR="00FD4FFB" w:rsidRPr="007A7F70" w:rsidRDefault="00DD49A1" w:rsidP="00FD4FFB">
            <w:pPr>
              <w:jc w:val="both"/>
              <w:rPr>
                <w:rFonts w:ascii="Arial" w:eastAsia="Times New Roman" w:hAnsi="Arial" w:cs="Arial"/>
                <w:sz w:val="20"/>
                <w:lang w:eastAsia="pl-PL"/>
              </w:rPr>
            </w:pPr>
            <w:r w:rsidRPr="007A7F70">
              <w:rPr>
                <w:rFonts w:ascii="Arial" w:eastAsia="Times New Roman" w:hAnsi="Arial" w:cs="Arial"/>
                <w:sz w:val="20"/>
                <w:lang w:eastAsia="pl-PL"/>
              </w:rPr>
              <w:t xml:space="preserve">Elementy usunięte z zużytych urządzeń inne niż wymienione </w:t>
            </w:r>
            <w:r w:rsidR="00496574" w:rsidRPr="007A7F70">
              <w:rPr>
                <w:rFonts w:ascii="Arial" w:eastAsia="Times New Roman" w:hAnsi="Arial" w:cs="Arial"/>
                <w:sz w:val="20"/>
                <w:lang w:eastAsia="pl-PL"/>
              </w:rPr>
              <w:br/>
            </w:r>
            <w:r w:rsidRPr="007A7F70">
              <w:rPr>
                <w:rFonts w:ascii="Arial" w:eastAsia="Times New Roman" w:hAnsi="Arial" w:cs="Arial"/>
                <w:sz w:val="20"/>
                <w:lang w:eastAsia="pl-PL"/>
              </w:rPr>
              <w:t xml:space="preserve">w 16 02 15 </w:t>
            </w:r>
          </w:p>
        </w:tc>
        <w:tc>
          <w:tcPr>
            <w:tcW w:w="1209" w:type="dxa"/>
          </w:tcPr>
          <w:p w14:paraId="5851EAA0" w14:textId="09133418" w:rsidR="00FD4FFB" w:rsidRPr="007A7F70" w:rsidRDefault="00DD49A1" w:rsidP="00DA17C1">
            <w:pPr>
              <w:tabs>
                <w:tab w:val="left" w:pos="567"/>
              </w:tabs>
              <w:jc w:val="center"/>
              <w:rPr>
                <w:rFonts w:ascii="Arial" w:hAnsi="Arial" w:cs="Arial"/>
                <w:b/>
                <w:bCs/>
                <w:sz w:val="20"/>
                <w:lang w:eastAsia="en-US"/>
              </w:rPr>
            </w:pPr>
            <w:r w:rsidRPr="007A7F70">
              <w:rPr>
                <w:rFonts w:ascii="Arial" w:hAnsi="Arial" w:cs="Arial"/>
                <w:b/>
                <w:bCs/>
                <w:sz w:val="20"/>
                <w:lang w:eastAsia="en-US"/>
              </w:rPr>
              <w:t>0,3</w:t>
            </w:r>
          </w:p>
        </w:tc>
      </w:tr>
    </w:tbl>
    <w:p w14:paraId="6DD99B40" w14:textId="62466159" w:rsidR="00AB22F0" w:rsidRPr="007A7F70" w:rsidRDefault="00AB22F0" w:rsidP="00047BEA">
      <w:pPr>
        <w:pStyle w:val="Nagwek2"/>
        <w:spacing w:after="0" w:line="276" w:lineRule="auto"/>
        <w:jc w:val="both"/>
        <w:rPr>
          <w:b/>
          <w:u w:val="single"/>
        </w:rPr>
      </w:pPr>
      <w:r w:rsidRPr="007A7F70">
        <w:rPr>
          <w:b/>
          <w:u w:val="single"/>
        </w:rPr>
        <w:t>II. Pozostałe warunki decyzji pozostają bez zmian.</w:t>
      </w:r>
    </w:p>
    <w:p w14:paraId="24AC2050" w14:textId="0B7A75E3" w:rsidR="007724AB" w:rsidRPr="007A7F70" w:rsidRDefault="007724AB" w:rsidP="00496574">
      <w:pPr>
        <w:pStyle w:val="Nagwek11"/>
        <w:spacing w:after="360"/>
      </w:pPr>
      <w:r w:rsidRPr="007A7F70">
        <w:t>Uzasadnienie</w:t>
      </w:r>
    </w:p>
    <w:p w14:paraId="0EECDD2C" w14:textId="5709B51B" w:rsidR="005157F1" w:rsidRPr="007A7F70" w:rsidRDefault="0019039A" w:rsidP="005157F1">
      <w:pPr>
        <w:spacing w:line="276" w:lineRule="auto"/>
        <w:ind w:firstLine="360"/>
        <w:jc w:val="both"/>
        <w:rPr>
          <w:rFonts w:ascii="Arial" w:hAnsi="Arial" w:cs="Arial"/>
        </w:rPr>
      </w:pPr>
      <w:r w:rsidRPr="007A7F70">
        <w:rPr>
          <w:rFonts w:ascii="Arial" w:hAnsi="Arial" w:cs="Arial"/>
        </w:rPr>
        <w:t xml:space="preserve">Pismem z dnia </w:t>
      </w:r>
      <w:r w:rsidR="005157F1" w:rsidRPr="007A7F70">
        <w:rPr>
          <w:rFonts w:ascii="Arial" w:hAnsi="Arial" w:cs="Arial"/>
        </w:rPr>
        <w:t>21</w:t>
      </w:r>
      <w:r w:rsidRPr="007A7F70">
        <w:rPr>
          <w:rFonts w:ascii="Arial" w:hAnsi="Arial" w:cs="Arial"/>
        </w:rPr>
        <w:t xml:space="preserve"> s</w:t>
      </w:r>
      <w:r w:rsidR="005157F1" w:rsidRPr="007A7F70">
        <w:rPr>
          <w:rFonts w:ascii="Arial" w:hAnsi="Arial" w:cs="Arial"/>
        </w:rPr>
        <w:t>ierpnia</w:t>
      </w:r>
      <w:r w:rsidRPr="007A7F70">
        <w:rPr>
          <w:rFonts w:ascii="Arial" w:hAnsi="Arial" w:cs="Arial"/>
        </w:rPr>
        <w:t xml:space="preserve"> 2023r. (data wpływu: 2</w:t>
      </w:r>
      <w:r w:rsidR="005157F1" w:rsidRPr="007A7F70">
        <w:rPr>
          <w:rFonts w:ascii="Arial" w:hAnsi="Arial" w:cs="Arial"/>
        </w:rPr>
        <w:t>4</w:t>
      </w:r>
      <w:r w:rsidRPr="007A7F70">
        <w:rPr>
          <w:rFonts w:ascii="Arial" w:hAnsi="Arial" w:cs="Arial"/>
        </w:rPr>
        <w:t>.0</w:t>
      </w:r>
      <w:r w:rsidR="00D77D8D" w:rsidRPr="007A7F70">
        <w:rPr>
          <w:rFonts w:ascii="Arial" w:hAnsi="Arial" w:cs="Arial"/>
        </w:rPr>
        <w:t>8</w:t>
      </w:r>
      <w:r w:rsidRPr="007A7F70">
        <w:rPr>
          <w:rFonts w:ascii="Arial" w:hAnsi="Arial" w:cs="Arial"/>
        </w:rPr>
        <w:t>.2023r</w:t>
      </w:r>
      <w:r w:rsidR="005157F1" w:rsidRPr="007A7F70">
        <w:rPr>
          <w:rFonts w:ascii="Arial" w:hAnsi="Arial" w:cs="Arial"/>
        </w:rPr>
        <w:t>.</w:t>
      </w:r>
      <w:r w:rsidRPr="007A7F70">
        <w:rPr>
          <w:rFonts w:ascii="Arial" w:hAnsi="Arial" w:cs="Arial"/>
        </w:rPr>
        <w:t xml:space="preserve">) Thoni Alutec </w:t>
      </w:r>
      <w:r w:rsidR="002A40BE" w:rsidRPr="007A7F70">
        <w:rPr>
          <w:rFonts w:ascii="Arial" w:hAnsi="Arial" w:cs="Arial"/>
        </w:rPr>
        <w:br/>
      </w:r>
      <w:r w:rsidRPr="007A7F70">
        <w:rPr>
          <w:rFonts w:ascii="Arial" w:hAnsi="Arial" w:cs="Arial"/>
        </w:rPr>
        <w:t xml:space="preserve">Sp. z o.o. wystąpiła z wnioskiem o zmianę pozwolenia zintegrowanego udzielonego decyzją </w:t>
      </w:r>
      <w:r w:rsidR="005157F1" w:rsidRPr="007A7F70">
        <w:rPr>
          <w:rFonts w:ascii="Arial" w:hAnsi="Arial" w:cs="Arial"/>
        </w:rPr>
        <w:t>Marszałka Województwa Podkarpackiego z dnia 26.02.2018r. znak: OS-I.7222.47.4.2017.EK na prowadzenie instalacji galwanizerni o pojemności wanien procesowych 44 m</w:t>
      </w:r>
      <w:r w:rsidR="005157F1" w:rsidRPr="007A7F70">
        <w:rPr>
          <w:rFonts w:ascii="Arial" w:hAnsi="Arial" w:cs="Arial"/>
          <w:vertAlign w:val="superscript"/>
        </w:rPr>
        <w:t>3</w:t>
      </w:r>
      <w:r w:rsidR="005157F1" w:rsidRPr="007A7F70">
        <w:rPr>
          <w:rFonts w:ascii="Arial" w:hAnsi="Arial" w:cs="Arial"/>
        </w:rPr>
        <w:t xml:space="preserve"> zlokalizowanej w Zakładzie nr 2 w Stalowej Woli przy ul.</w:t>
      </w:r>
      <w:r w:rsidR="00827662" w:rsidRPr="007A7F70">
        <w:rPr>
          <w:rFonts w:ascii="Arial" w:hAnsi="Arial" w:cs="Arial"/>
        </w:rPr>
        <w:t> </w:t>
      </w:r>
      <w:r w:rsidR="005157F1" w:rsidRPr="007A7F70">
        <w:rPr>
          <w:rFonts w:ascii="Arial" w:hAnsi="Arial" w:cs="Arial"/>
        </w:rPr>
        <w:t xml:space="preserve"> Kwiatkowskiego 1.</w:t>
      </w:r>
    </w:p>
    <w:p w14:paraId="6151D58E" w14:textId="3192DFED" w:rsidR="0019039A" w:rsidRPr="007A7F70" w:rsidRDefault="0019039A" w:rsidP="005157F1">
      <w:pPr>
        <w:spacing w:line="276" w:lineRule="auto"/>
        <w:ind w:firstLine="360"/>
        <w:jc w:val="both"/>
        <w:rPr>
          <w:rFonts w:ascii="Arial" w:hAnsi="Arial" w:cs="Arial"/>
        </w:rPr>
      </w:pPr>
      <w:r w:rsidRPr="007A7F70">
        <w:rPr>
          <w:rFonts w:ascii="Arial" w:hAnsi="Arial" w:cs="Arial"/>
        </w:rPr>
        <w:tab/>
        <w:t>Zgodnie z art. 209 ust.1 oraz art. 212 ustawy z dnia 27 kwietnia 2001 r. Prawo ochrony środowiska wersja elektroniczna wniosku została przesłana do Ministra Środowiska przy piśmie z dnia 2</w:t>
      </w:r>
      <w:r w:rsidR="00AD4082" w:rsidRPr="007A7F70">
        <w:rPr>
          <w:rFonts w:ascii="Arial" w:hAnsi="Arial" w:cs="Arial"/>
        </w:rPr>
        <w:t>8</w:t>
      </w:r>
      <w:r w:rsidRPr="007A7F70">
        <w:rPr>
          <w:rFonts w:ascii="Arial" w:hAnsi="Arial" w:cs="Arial"/>
        </w:rPr>
        <w:t xml:space="preserve"> </w:t>
      </w:r>
      <w:r w:rsidR="00AD4082" w:rsidRPr="007A7F70">
        <w:rPr>
          <w:rFonts w:ascii="Arial" w:hAnsi="Arial" w:cs="Arial"/>
        </w:rPr>
        <w:t>sierpnia</w:t>
      </w:r>
      <w:r w:rsidRPr="007A7F70">
        <w:rPr>
          <w:rFonts w:ascii="Arial" w:hAnsi="Arial" w:cs="Arial"/>
        </w:rPr>
        <w:t xml:space="preserve"> 2023r., znak: </w:t>
      </w:r>
      <w:bookmarkStart w:id="3" w:name="_Hlk73084631"/>
      <w:r w:rsidRPr="007A7F70">
        <w:rPr>
          <w:rFonts w:ascii="Arial" w:hAnsi="Arial" w:cs="Arial"/>
        </w:rPr>
        <w:t>OS-I.7222.25.</w:t>
      </w:r>
      <w:r w:rsidR="00AD4082" w:rsidRPr="007A7F70">
        <w:rPr>
          <w:rFonts w:ascii="Arial" w:hAnsi="Arial" w:cs="Arial"/>
        </w:rPr>
        <w:t>10</w:t>
      </w:r>
      <w:r w:rsidRPr="007A7F70">
        <w:rPr>
          <w:rFonts w:ascii="Arial" w:hAnsi="Arial" w:cs="Arial"/>
        </w:rPr>
        <w:t xml:space="preserve">.2023.ES </w:t>
      </w:r>
      <w:bookmarkEnd w:id="3"/>
      <w:r w:rsidRPr="007A7F70">
        <w:rPr>
          <w:rFonts w:ascii="Arial" w:hAnsi="Arial" w:cs="Arial"/>
        </w:rPr>
        <w:t>celem rejestracji. Informacja o przedmiotowym wniosku umieszczona została w</w:t>
      </w:r>
      <w:r w:rsidR="00827662" w:rsidRPr="007A7F70">
        <w:rPr>
          <w:rFonts w:ascii="Arial" w:hAnsi="Arial" w:cs="Arial"/>
        </w:rPr>
        <w:t> </w:t>
      </w:r>
      <w:r w:rsidRPr="007A7F70">
        <w:rPr>
          <w:rFonts w:ascii="Arial" w:hAnsi="Arial" w:cs="Arial"/>
        </w:rPr>
        <w:t xml:space="preserve"> publicznie dostępnym wykazie danych o dokumentach zawierających informacje o</w:t>
      </w:r>
      <w:r w:rsidR="00827662" w:rsidRPr="007A7F70">
        <w:rPr>
          <w:rFonts w:ascii="Arial" w:hAnsi="Arial" w:cs="Arial"/>
        </w:rPr>
        <w:t> </w:t>
      </w:r>
      <w:r w:rsidRPr="007A7F70">
        <w:rPr>
          <w:rFonts w:ascii="Arial" w:hAnsi="Arial" w:cs="Arial"/>
        </w:rPr>
        <w:t xml:space="preserve"> środowisku i jego ochronie pod numerem </w:t>
      </w:r>
      <w:r w:rsidR="00AD4082" w:rsidRPr="007A7F70">
        <w:rPr>
          <w:rFonts w:ascii="Arial" w:hAnsi="Arial" w:cs="Arial"/>
        </w:rPr>
        <w:t>805</w:t>
      </w:r>
      <w:r w:rsidRPr="007A7F70">
        <w:rPr>
          <w:rFonts w:ascii="Arial" w:hAnsi="Arial" w:cs="Arial"/>
        </w:rPr>
        <w:t>/202</w:t>
      </w:r>
      <w:r w:rsidR="00AD4082" w:rsidRPr="007A7F70">
        <w:rPr>
          <w:rFonts w:ascii="Arial" w:hAnsi="Arial" w:cs="Arial"/>
        </w:rPr>
        <w:t>3</w:t>
      </w:r>
      <w:r w:rsidRPr="007A7F70">
        <w:rPr>
          <w:rFonts w:ascii="Arial" w:hAnsi="Arial" w:cs="Arial"/>
        </w:rPr>
        <w:t>.</w:t>
      </w:r>
    </w:p>
    <w:p w14:paraId="1B7A9EC0" w14:textId="77777777" w:rsidR="0019039A" w:rsidRPr="007A7F70" w:rsidRDefault="0019039A" w:rsidP="0019039A">
      <w:pPr>
        <w:pStyle w:val="Tekstpodstawowywcity2"/>
        <w:spacing w:after="0" w:line="276" w:lineRule="auto"/>
        <w:ind w:left="0"/>
        <w:jc w:val="both"/>
        <w:rPr>
          <w:rFonts w:ascii="Arial" w:hAnsi="Arial" w:cs="Arial"/>
        </w:rPr>
      </w:pPr>
      <w:r w:rsidRPr="007A7F70">
        <w:rPr>
          <w:rFonts w:ascii="Arial" w:hAnsi="Arial" w:cs="Arial"/>
        </w:rPr>
        <w:br/>
        <w:t>Rozpatrując wniosek oraz całość akt w sprawie ustaliłem, co następuje:</w:t>
      </w:r>
    </w:p>
    <w:p w14:paraId="4A28F062" w14:textId="1BB034E2" w:rsidR="0019039A" w:rsidRPr="007A7F70" w:rsidRDefault="0019039A" w:rsidP="00AD4082">
      <w:pPr>
        <w:pStyle w:val="Default"/>
        <w:spacing w:before="120" w:line="276" w:lineRule="auto"/>
        <w:jc w:val="both"/>
        <w:rPr>
          <w:rFonts w:ascii="Arial" w:hAnsi="Arial" w:cs="Arial"/>
          <w:color w:val="auto"/>
        </w:rPr>
      </w:pPr>
      <w:r w:rsidRPr="007A7F70">
        <w:rPr>
          <w:rFonts w:ascii="Arial" w:hAnsi="Arial" w:cs="Arial"/>
          <w:color w:val="auto"/>
        </w:rPr>
        <w:t>Na terenie Spółki eksploatowana jest instalacja, która na podstawie § 2 ust. 1 pkt.1</w:t>
      </w:r>
      <w:r w:rsidR="00AD4082" w:rsidRPr="007A7F70">
        <w:rPr>
          <w:rFonts w:ascii="Arial" w:hAnsi="Arial" w:cs="Arial"/>
          <w:color w:val="auto"/>
        </w:rPr>
        <w:t>5</w:t>
      </w:r>
      <w:r w:rsidRPr="007A7F70">
        <w:rPr>
          <w:rFonts w:ascii="Arial" w:hAnsi="Arial" w:cs="Arial"/>
          <w:color w:val="auto"/>
        </w:rPr>
        <w:t xml:space="preserve"> rozporządzenia Rady Ministrów z dnia 10 września 2019r. w sprawie przedsięwzięć mogących znacząco oddziaływać na środowisko (tj. Dz.U z 2019 r. poz. 1839 ze zm</w:t>
      </w:r>
      <w:r w:rsidR="002A40BE" w:rsidRPr="007A7F70">
        <w:rPr>
          <w:rFonts w:ascii="Arial" w:hAnsi="Arial" w:cs="Arial"/>
          <w:color w:val="auto"/>
        </w:rPr>
        <w:t xml:space="preserve">.) </w:t>
      </w:r>
      <w:r w:rsidRPr="007A7F70">
        <w:rPr>
          <w:rFonts w:ascii="Arial" w:hAnsi="Arial" w:cs="Arial"/>
          <w:color w:val="auto"/>
        </w:rPr>
        <w:t xml:space="preserve">w rozumieniu ustawy z dnia 3 października 2008 r. o udostępnianiu informacji </w:t>
      </w:r>
      <w:r w:rsidR="002A40BE" w:rsidRPr="007A7F70">
        <w:rPr>
          <w:rFonts w:ascii="Arial" w:hAnsi="Arial" w:cs="Arial"/>
          <w:color w:val="auto"/>
        </w:rPr>
        <w:br/>
      </w:r>
      <w:r w:rsidRPr="007A7F70">
        <w:rPr>
          <w:rFonts w:ascii="Arial" w:hAnsi="Arial" w:cs="Arial"/>
          <w:color w:val="auto"/>
        </w:rPr>
        <w:t xml:space="preserve">o środowisku i jego ochronie, udziale społeczeństwa w ochronie środowiska oraz </w:t>
      </w:r>
      <w:r w:rsidR="002A40BE" w:rsidRPr="007A7F70">
        <w:rPr>
          <w:rFonts w:ascii="Arial" w:hAnsi="Arial" w:cs="Arial"/>
          <w:color w:val="auto"/>
        </w:rPr>
        <w:br/>
      </w:r>
      <w:r w:rsidRPr="007A7F70">
        <w:rPr>
          <w:rFonts w:ascii="Arial" w:hAnsi="Arial" w:cs="Arial"/>
          <w:color w:val="auto"/>
        </w:rPr>
        <w:t xml:space="preserve">o ocenach oddziaływania na środowisko. Tym samym, zgodnie z art. 183 w związku </w:t>
      </w:r>
      <w:r w:rsidR="002A40BE" w:rsidRPr="007A7F70">
        <w:rPr>
          <w:rFonts w:ascii="Arial" w:hAnsi="Arial" w:cs="Arial"/>
          <w:color w:val="auto"/>
        </w:rPr>
        <w:br/>
      </w:r>
      <w:r w:rsidRPr="007A7F70">
        <w:rPr>
          <w:rFonts w:ascii="Arial" w:hAnsi="Arial" w:cs="Arial"/>
          <w:color w:val="auto"/>
        </w:rPr>
        <w:t xml:space="preserve">z art. 378 ust. 2 a pkt. 1 ustawy Prawo ochrony środowiska, organem właściwym </w:t>
      </w:r>
      <w:r w:rsidR="00AC193F" w:rsidRPr="007A7F70">
        <w:rPr>
          <w:rFonts w:ascii="Arial" w:hAnsi="Arial" w:cs="Arial"/>
          <w:color w:val="auto"/>
        </w:rPr>
        <w:br/>
      </w:r>
      <w:r w:rsidRPr="007A7F70">
        <w:rPr>
          <w:rFonts w:ascii="Arial" w:hAnsi="Arial" w:cs="Arial"/>
          <w:color w:val="auto"/>
        </w:rPr>
        <w:t xml:space="preserve">do zmiany pozwolenia jest marszałek województwa. </w:t>
      </w:r>
    </w:p>
    <w:p w14:paraId="1F9AC821" w14:textId="15E7F012" w:rsidR="0019039A" w:rsidRPr="007A7F70" w:rsidRDefault="0019039A" w:rsidP="00AD4082">
      <w:pPr>
        <w:pStyle w:val="Tekstpodstawowy"/>
        <w:spacing w:line="276" w:lineRule="auto"/>
        <w:ind w:firstLine="709"/>
        <w:jc w:val="both"/>
        <w:rPr>
          <w:rFonts w:ascii="Arial" w:hAnsi="Arial" w:cs="Arial"/>
        </w:rPr>
      </w:pPr>
      <w:r w:rsidRPr="007A7F70">
        <w:rPr>
          <w:rFonts w:ascii="Arial" w:hAnsi="Arial" w:cs="Arial"/>
        </w:rPr>
        <w:t xml:space="preserve">Po analizie merytorycznej przedłożonej dokumentacji oraz uzupełnieniach </w:t>
      </w:r>
      <w:r w:rsidR="00AD4082" w:rsidRPr="007A7F70">
        <w:rPr>
          <w:rFonts w:ascii="Arial" w:hAnsi="Arial" w:cs="Arial"/>
        </w:rPr>
        <w:t xml:space="preserve">przedkładanych przy piśmie z dnia 29.09.2023r. znak: AS/23/27OS, z dnia 30.10.2023r. znak: AS/23/28OS, z dnia 18.12. 2023r. znak: AS/23/30OS oraz z dnia </w:t>
      </w:r>
      <w:r w:rsidR="00E35F30" w:rsidRPr="007A7F70">
        <w:rPr>
          <w:rFonts w:ascii="Arial" w:hAnsi="Arial" w:cs="Arial"/>
        </w:rPr>
        <w:lastRenderedPageBreak/>
        <w:t>29.</w:t>
      </w:r>
      <w:r w:rsidR="00AD4082" w:rsidRPr="007A7F70">
        <w:rPr>
          <w:rFonts w:ascii="Arial" w:hAnsi="Arial" w:cs="Arial"/>
        </w:rPr>
        <w:t>02.2024r. znak:</w:t>
      </w:r>
      <w:r w:rsidR="00E35F30" w:rsidRPr="007A7F70">
        <w:rPr>
          <w:rFonts w:ascii="Arial" w:hAnsi="Arial" w:cs="Arial"/>
        </w:rPr>
        <w:t xml:space="preserve"> AS/24/3OS</w:t>
      </w:r>
      <w:r w:rsidR="00AD4082" w:rsidRPr="007A7F70">
        <w:rPr>
          <w:rFonts w:ascii="Arial" w:hAnsi="Arial" w:cs="Arial"/>
        </w:rPr>
        <w:t xml:space="preserve"> </w:t>
      </w:r>
      <w:r w:rsidRPr="007A7F70">
        <w:rPr>
          <w:rFonts w:ascii="Arial" w:hAnsi="Arial" w:cs="Arial"/>
        </w:rPr>
        <w:t xml:space="preserve">stwierdzono, że wniosek Spółki spełnia wymogi art.184 oraz art. 208 ustawy z dnia 27 kwietnia 2001r. Prawo ochrony środowiska. </w:t>
      </w:r>
    </w:p>
    <w:p w14:paraId="0FFC5C61" w14:textId="6EF07B49" w:rsidR="0019039A" w:rsidRPr="007A7F70" w:rsidRDefault="0019039A" w:rsidP="00581847">
      <w:pPr>
        <w:spacing w:line="276" w:lineRule="auto"/>
        <w:jc w:val="both"/>
        <w:rPr>
          <w:rFonts w:ascii="Arial" w:hAnsi="Arial" w:cs="Arial"/>
        </w:rPr>
      </w:pPr>
      <w:r w:rsidRPr="007A7F70">
        <w:rPr>
          <w:rFonts w:ascii="Arial" w:hAnsi="Arial" w:cs="Arial"/>
        </w:rPr>
        <w:t xml:space="preserve">Przedmiotem wniosku są </w:t>
      </w:r>
      <w:r w:rsidR="00872A77" w:rsidRPr="007A7F70">
        <w:rPr>
          <w:rFonts w:ascii="Arial" w:hAnsi="Arial" w:cs="Arial"/>
        </w:rPr>
        <w:t>zmiany polegające na:</w:t>
      </w:r>
    </w:p>
    <w:p w14:paraId="1E6B7A47" w14:textId="69377C4D" w:rsidR="00872A77" w:rsidRPr="007A7F70" w:rsidRDefault="00872A77" w:rsidP="000F54BD">
      <w:pPr>
        <w:pStyle w:val="Akapitzlist"/>
        <w:numPr>
          <w:ilvl w:val="0"/>
          <w:numId w:val="17"/>
        </w:numPr>
        <w:tabs>
          <w:tab w:val="left" w:pos="284"/>
        </w:tabs>
        <w:autoSpaceDE w:val="0"/>
        <w:autoSpaceDN w:val="0"/>
        <w:adjustRightInd w:val="0"/>
        <w:spacing w:line="276" w:lineRule="auto"/>
        <w:ind w:left="284" w:hanging="284"/>
        <w:contextualSpacing w:val="0"/>
        <w:jc w:val="both"/>
        <w:rPr>
          <w:rFonts w:ascii="Arial" w:hAnsi="Arial" w:cs="Arial"/>
        </w:rPr>
      </w:pPr>
      <w:r w:rsidRPr="007A7F70">
        <w:rPr>
          <w:rFonts w:ascii="Arial" w:hAnsi="Arial" w:cs="Arial"/>
        </w:rPr>
        <w:t>montażu dodatkowej linii do powierzchniowej obróbki odlewów z zastosowaniem procesów chemicznych,</w:t>
      </w:r>
    </w:p>
    <w:p w14:paraId="0399C290" w14:textId="01A65896" w:rsidR="00872A77" w:rsidRPr="007A7F70" w:rsidRDefault="00872A77" w:rsidP="000F54BD">
      <w:pPr>
        <w:pStyle w:val="Akapitzlist"/>
        <w:numPr>
          <w:ilvl w:val="0"/>
          <w:numId w:val="17"/>
        </w:numPr>
        <w:tabs>
          <w:tab w:val="left" w:pos="284"/>
        </w:tabs>
        <w:autoSpaceDE w:val="0"/>
        <w:autoSpaceDN w:val="0"/>
        <w:adjustRightInd w:val="0"/>
        <w:spacing w:line="276" w:lineRule="auto"/>
        <w:ind w:left="284" w:hanging="284"/>
        <w:contextualSpacing w:val="0"/>
        <w:jc w:val="both"/>
        <w:rPr>
          <w:rFonts w:ascii="Arial" w:hAnsi="Arial" w:cs="Arial"/>
        </w:rPr>
      </w:pPr>
      <w:r w:rsidRPr="007A7F70">
        <w:rPr>
          <w:rFonts w:ascii="Arial" w:hAnsi="Arial" w:cs="Arial"/>
        </w:rPr>
        <w:t>montażu dodatkowego zespołu kabin lakierniczo – suszarniczych na lakierni</w:t>
      </w:r>
      <w:r w:rsidR="00353856" w:rsidRPr="007A7F70">
        <w:rPr>
          <w:rFonts w:ascii="Arial" w:hAnsi="Arial" w:cs="Arial"/>
        </w:rPr>
        <w:t>.</w:t>
      </w:r>
    </w:p>
    <w:p w14:paraId="2826B4B4" w14:textId="58636C08" w:rsidR="00CD54CA" w:rsidRPr="007A7F70" w:rsidRDefault="00CD54CA" w:rsidP="000F54BD">
      <w:pPr>
        <w:pStyle w:val="Akapitzlist"/>
        <w:numPr>
          <w:ilvl w:val="0"/>
          <w:numId w:val="17"/>
        </w:numPr>
        <w:tabs>
          <w:tab w:val="left" w:pos="284"/>
        </w:tabs>
        <w:autoSpaceDE w:val="0"/>
        <w:autoSpaceDN w:val="0"/>
        <w:adjustRightInd w:val="0"/>
        <w:spacing w:line="276" w:lineRule="auto"/>
        <w:ind w:left="284" w:hanging="284"/>
        <w:contextualSpacing w:val="0"/>
        <w:jc w:val="both"/>
        <w:rPr>
          <w:rFonts w:ascii="Arial" w:hAnsi="Arial" w:cs="Arial"/>
        </w:rPr>
      </w:pPr>
      <w:r w:rsidRPr="007A7F70">
        <w:rPr>
          <w:rFonts w:ascii="Arial" w:hAnsi="Arial" w:cs="Arial"/>
        </w:rPr>
        <w:t>montażu dodatkowych urządzeń na linii do mechanicznej obróbki odlewów.</w:t>
      </w:r>
    </w:p>
    <w:p w14:paraId="2AFB6FE5" w14:textId="2076408B" w:rsidR="0019039A" w:rsidRPr="007A7F70" w:rsidRDefault="00B6263A" w:rsidP="00581847">
      <w:pPr>
        <w:tabs>
          <w:tab w:val="left" w:pos="0"/>
        </w:tabs>
        <w:autoSpaceDE w:val="0"/>
        <w:autoSpaceDN w:val="0"/>
        <w:adjustRightInd w:val="0"/>
        <w:spacing w:line="276" w:lineRule="auto"/>
        <w:jc w:val="both"/>
        <w:rPr>
          <w:rFonts w:ascii="Arial" w:hAnsi="Arial" w:cs="Arial"/>
        </w:rPr>
      </w:pPr>
      <w:r w:rsidRPr="007A7F70">
        <w:rPr>
          <w:rFonts w:ascii="Arial" w:hAnsi="Arial" w:cs="Arial"/>
        </w:rPr>
        <w:t>Planowana rozbudowa</w:t>
      </w:r>
      <w:r w:rsidR="00CD54CA" w:rsidRPr="007A7F70">
        <w:rPr>
          <w:rFonts w:ascii="Arial" w:hAnsi="Arial" w:cs="Arial"/>
        </w:rPr>
        <w:t xml:space="preserve"> spowoduj</w:t>
      </w:r>
      <w:r w:rsidRPr="007A7F70">
        <w:rPr>
          <w:rFonts w:ascii="Arial" w:hAnsi="Arial" w:cs="Arial"/>
        </w:rPr>
        <w:t>e</w:t>
      </w:r>
      <w:r w:rsidR="00CD54CA" w:rsidRPr="007A7F70">
        <w:rPr>
          <w:rFonts w:ascii="Arial" w:hAnsi="Arial" w:cs="Arial"/>
        </w:rPr>
        <w:t xml:space="preserve"> wzrost zdolności produkcyjnej zarówno instalacji galwanizerni jak również instalacji do obróbki mechanicznej z lakierowaniem</w:t>
      </w:r>
      <w:r w:rsidR="00417373" w:rsidRPr="007A7F70">
        <w:rPr>
          <w:rFonts w:ascii="Arial" w:hAnsi="Arial" w:cs="Arial"/>
        </w:rPr>
        <w:t xml:space="preserve">, </w:t>
      </w:r>
      <w:r w:rsidR="00417373" w:rsidRPr="007A7F70">
        <w:rPr>
          <w:rFonts w:ascii="Arial" w:hAnsi="Arial" w:cs="Arial"/>
        </w:rPr>
        <w:br/>
        <w:t>tym samym zmieni</w:t>
      </w:r>
      <w:r w:rsidRPr="007A7F70">
        <w:rPr>
          <w:rFonts w:ascii="Arial" w:hAnsi="Arial" w:cs="Arial"/>
        </w:rPr>
        <w:t xml:space="preserve">ą </w:t>
      </w:r>
      <w:r w:rsidR="00417373" w:rsidRPr="007A7F70">
        <w:rPr>
          <w:rFonts w:ascii="Arial" w:hAnsi="Arial" w:cs="Arial"/>
        </w:rPr>
        <w:t>się</w:t>
      </w:r>
      <w:r w:rsidRPr="007A7F70">
        <w:rPr>
          <w:rFonts w:ascii="Arial" w:hAnsi="Arial" w:cs="Arial"/>
        </w:rPr>
        <w:t xml:space="preserve"> </w:t>
      </w:r>
      <w:r w:rsidR="00581847" w:rsidRPr="007A7F70">
        <w:rPr>
          <w:rFonts w:ascii="Arial" w:hAnsi="Arial" w:cs="Arial"/>
        </w:rPr>
        <w:t xml:space="preserve">również </w:t>
      </w:r>
      <w:r w:rsidRPr="007A7F70">
        <w:rPr>
          <w:rFonts w:ascii="Arial" w:hAnsi="Arial" w:cs="Arial"/>
        </w:rPr>
        <w:t>warunki</w:t>
      </w:r>
      <w:r w:rsidR="00417373" w:rsidRPr="007A7F70">
        <w:rPr>
          <w:rFonts w:ascii="Arial" w:hAnsi="Arial" w:cs="Arial"/>
        </w:rPr>
        <w:t xml:space="preserve"> </w:t>
      </w:r>
      <w:r w:rsidR="00581847" w:rsidRPr="007A7F70">
        <w:rPr>
          <w:rFonts w:ascii="Arial" w:hAnsi="Arial" w:cs="Arial"/>
        </w:rPr>
        <w:t xml:space="preserve">korzystania ze środowiska. </w:t>
      </w:r>
      <w:r w:rsidR="0019039A" w:rsidRPr="007A7F70">
        <w:rPr>
          <w:rFonts w:ascii="Arial" w:hAnsi="Arial" w:cs="Arial"/>
        </w:rPr>
        <w:t>W związku z</w:t>
      </w:r>
      <w:r w:rsidR="00581847" w:rsidRPr="007A7F70">
        <w:rPr>
          <w:rFonts w:ascii="Arial" w:hAnsi="Arial" w:cs="Arial"/>
        </w:rPr>
        <w:t> </w:t>
      </w:r>
      <w:r w:rsidR="0019039A" w:rsidRPr="007A7F70">
        <w:rPr>
          <w:rFonts w:ascii="Arial" w:hAnsi="Arial" w:cs="Arial"/>
        </w:rPr>
        <w:t xml:space="preserve"> powyższym przed wprowadzeniem planowanych zmian niezbędne jest dokonanie zmiany pozwolenia zintegrowanego.</w:t>
      </w:r>
    </w:p>
    <w:p w14:paraId="0E42F134" w14:textId="2A75C153" w:rsidR="00C554AD" w:rsidRPr="007A7F70" w:rsidRDefault="00EE280D" w:rsidP="00C554AD">
      <w:pPr>
        <w:spacing w:line="276" w:lineRule="auto"/>
        <w:ind w:firstLine="709"/>
        <w:jc w:val="both"/>
        <w:rPr>
          <w:rFonts w:ascii="Arial" w:eastAsia="Times New Roman" w:hAnsi="Arial" w:cs="Arial"/>
          <w:lang w:eastAsia="pl-PL"/>
        </w:rPr>
      </w:pPr>
      <w:r w:rsidRPr="007A7F70">
        <w:rPr>
          <w:rFonts w:ascii="Arial" w:eastAsia="Times New Roman" w:hAnsi="Arial" w:cs="Arial"/>
          <w:lang w:eastAsia="pl-PL"/>
        </w:rPr>
        <w:t>W zakresie emisji zanieczyszczeń do powietrza nowe</w:t>
      </w:r>
      <w:r w:rsidR="00E35F30" w:rsidRPr="007A7F70">
        <w:rPr>
          <w:rFonts w:ascii="Arial" w:eastAsia="Times New Roman" w:hAnsi="Arial" w:cs="Arial"/>
          <w:lang w:eastAsia="pl-PL"/>
        </w:rPr>
        <w:t>,</w:t>
      </w:r>
      <w:r w:rsidR="00AD1E96" w:rsidRPr="007A7F70">
        <w:rPr>
          <w:rFonts w:ascii="Arial" w:eastAsia="Times New Roman" w:hAnsi="Arial" w:cs="Arial"/>
          <w:lang w:eastAsia="pl-PL"/>
        </w:rPr>
        <w:t xml:space="preserve"> dodatkowe </w:t>
      </w:r>
      <w:r w:rsidRPr="007A7F70">
        <w:rPr>
          <w:rFonts w:ascii="Arial" w:eastAsia="Times New Roman" w:hAnsi="Arial" w:cs="Arial"/>
          <w:lang w:eastAsia="pl-PL"/>
        </w:rPr>
        <w:t xml:space="preserve">źródła emisji stanowić będą </w:t>
      </w:r>
      <w:r w:rsidR="00AD1E96" w:rsidRPr="007A7F70">
        <w:rPr>
          <w:rFonts w:ascii="Arial" w:eastAsia="Times New Roman" w:hAnsi="Arial" w:cs="Arial"/>
          <w:lang w:eastAsia="pl-PL"/>
        </w:rPr>
        <w:t xml:space="preserve">procesy wytrawiania w wannach nr 8 i nr 10; procesy obróbki mechanicznej (13 nowych obrabiarek CNC w nawach TA2H2 – TA2H7, 2 nowe obrabiarki CNC i wypalarka w nawie TA2H1,) uwzględnienie dodatkowej wentylacji ogólnej mechanicznej naw TA2H1 i TA2H4, wentylacji hali TA2H5 za pomocą dwóch wywietrzaków dachowych, </w:t>
      </w:r>
      <w:r w:rsidR="00D9427D" w:rsidRPr="007A7F70">
        <w:rPr>
          <w:rFonts w:ascii="Arial" w:eastAsia="Times New Roman" w:hAnsi="Arial" w:cs="Arial"/>
          <w:lang w:eastAsia="pl-PL"/>
        </w:rPr>
        <w:t xml:space="preserve">nowy zespół lakierniczo – suszarniczy EISENMAN. </w:t>
      </w:r>
      <w:r w:rsidRPr="007A7F70">
        <w:rPr>
          <w:rFonts w:ascii="Arial" w:eastAsia="Times New Roman" w:hAnsi="Arial" w:cs="Arial"/>
          <w:lang w:eastAsia="pl-PL"/>
        </w:rPr>
        <w:t xml:space="preserve">Powstające zanieczyszczenia w procesie obróbki galwanicznej będą związane </w:t>
      </w:r>
      <w:r w:rsidRPr="007A7F70">
        <w:rPr>
          <w:rFonts w:ascii="Arial" w:eastAsia="Times New Roman" w:hAnsi="Arial" w:cs="Arial"/>
          <w:lang w:eastAsia="pl-PL"/>
        </w:rPr>
        <w:br/>
        <w:t>z emisj</w:t>
      </w:r>
      <w:r w:rsidR="00E35F30" w:rsidRPr="007A7F70">
        <w:rPr>
          <w:rFonts w:ascii="Arial" w:eastAsia="Times New Roman" w:hAnsi="Arial" w:cs="Arial"/>
          <w:lang w:eastAsia="pl-PL"/>
        </w:rPr>
        <w:t>ą</w:t>
      </w:r>
      <w:r w:rsidRPr="007A7F70">
        <w:rPr>
          <w:rFonts w:ascii="Arial" w:eastAsia="Times New Roman" w:hAnsi="Arial" w:cs="Arial"/>
          <w:lang w:eastAsia="pl-PL"/>
        </w:rPr>
        <w:t xml:space="preserve"> powstałą w trakcie załadunku (wanny zaopatrzone będą w automatyczne pokrywy), ewentualne zanieczyszczenia odprowadzane będą wentylacją </w:t>
      </w:r>
      <w:r w:rsidR="00D9427D" w:rsidRPr="007A7F70">
        <w:rPr>
          <w:rFonts w:ascii="Arial" w:eastAsia="Times New Roman" w:hAnsi="Arial" w:cs="Arial"/>
          <w:lang w:eastAsia="pl-PL"/>
        </w:rPr>
        <w:t>mechaniczną</w:t>
      </w:r>
      <w:r w:rsidRPr="007A7F70">
        <w:rPr>
          <w:rFonts w:ascii="Arial" w:eastAsia="Times New Roman" w:hAnsi="Arial" w:cs="Arial"/>
          <w:lang w:eastAsia="pl-PL"/>
        </w:rPr>
        <w:t xml:space="preserve"> </w:t>
      </w:r>
      <w:r w:rsidR="00D9427D" w:rsidRPr="007A7F70">
        <w:rPr>
          <w:rFonts w:ascii="Arial" w:eastAsia="Times New Roman" w:hAnsi="Arial" w:cs="Arial"/>
          <w:lang w:eastAsia="pl-PL"/>
        </w:rPr>
        <w:t xml:space="preserve">emitorem E34. </w:t>
      </w:r>
      <w:r w:rsidRPr="007A7F70">
        <w:rPr>
          <w:rFonts w:ascii="Arial" w:eastAsia="Times New Roman" w:hAnsi="Arial" w:cs="Arial"/>
          <w:lang w:eastAsia="pl-PL"/>
        </w:rPr>
        <w:t>Zanieczyszczenia z mechanicznej obróbki wprowadzane będą do środowiska wentylacją mechaniczną</w:t>
      </w:r>
      <w:r w:rsidR="00D9427D" w:rsidRPr="007A7F70">
        <w:rPr>
          <w:rFonts w:ascii="Arial" w:eastAsia="Times New Roman" w:hAnsi="Arial" w:cs="Arial"/>
          <w:lang w:eastAsia="pl-PL"/>
        </w:rPr>
        <w:t>, poprzez emitory E29-E31,</w:t>
      </w:r>
      <w:r w:rsidR="00D77D8D" w:rsidRPr="007A7F70">
        <w:rPr>
          <w:rFonts w:ascii="Arial" w:eastAsia="Times New Roman" w:hAnsi="Arial" w:cs="Arial"/>
          <w:lang w:eastAsia="pl-PL"/>
        </w:rPr>
        <w:t xml:space="preserve"> </w:t>
      </w:r>
      <w:r w:rsidR="00D9427D" w:rsidRPr="007A7F70">
        <w:rPr>
          <w:rFonts w:ascii="Arial" w:eastAsia="Times New Roman" w:hAnsi="Arial" w:cs="Arial"/>
          <w:lang w:eastAsia="pl-PL"/>
        </w:rPr>
        <w:t xml:space="preserve">E33. </w:t>
      </w:r>
      <w:r w:rsidRPr="007A7F70">
        <w:rPr>
          <w:rFonts w:ascii="Arial" w:eastAsia="Times New Roman" w:hAnsi="Arial" w:cs="Arial"/>
          <w:lang w:eastAsia="pl-PL"/>
        </w:rPr>
        <w:t xml:space="preserve">Dodatkowo zanieczyszczenia ze stanowiska </w:t>
      </w:r>
      <w:r w:rsidR="00D9427D" w:rsidRPr="007A7F70">
        <w:rPr>
          <w:rFonts w:ascii="Arial" w:eastAsia="Times New Roman" w:hAnsi="Arial" w:cs="Arial"/>
          <w:lang w:eastAsia="pl-PL"/>
        </w:rPr>
        <w:t>wypalarki gazowej poprzez odciąg miejscowy odprowadzane będą do powietrz</w:t>
      </w:r>
      <w:r w:rsidR="00E35F30" w:rsidRPr="007A7F70">
        <w:rPr>
          <w:rFonts w:ascii="Arial" w:eastAsia="Times New Roman" w:hAnsi="Arial" w:cs="Arial"/>
          <w:lang w:eastAsia="pl-PL"/>
        </w:rPr>
        <w:t>a</w:t>
      </w:r>
      <w:r w:rsidR="00D9427D" w:rsidRPr="007A7F70">
        <w:rPr>
          <w:rFonts w:ascii="Arial" w:eastAsia="Times New Roman" w:hAnsi="Arial" w:cs="Arial"/>
          <w:lang w:eastAsia="pl-PL"/>
        </w:rPr>
        <w:t xml:space="preserve"> emitorem E32.</w:t>
      </w:r>
      <w:r w:rsidR="00DF67DF" w:rsidRPr="007A7F70">
        <w:rPr>
          <w:rFonts w:ascii="Arial" w:eastAsia="Times New Roman" w:hAnsi="Arial" w:cs="Arial"/>
          <w:lang w:eastAsia="pl-PL"/>
        </w:rPr>
        <w:t xml:space="preserve"> </w:t>
      </w:r>
    </w:p>
    <w:p w14:paraId="4A4B7E98" w14:textId="36A868B1" w:rsidR="00DB4E40" w:rsidRPr="007A7F70" w:rsidRDefault="00DB4E40" w:rsidP="00E35F30">
      <w:pPr>
        <w:spacing w:line="276" w:lineRule="auto"/>
        <w:jc w:val="both"/>
        <w:rPr>
          <w:rFonts w:ascii="Arial" w:hAnsi="Arial" w:cs="Arial"/>
        </w:rPr>
      </w:pPr>
      <w:r w:rsidRPr="007A7F70">
        <w:rPr>
          <w:rFonts w:ascii="Arial" w:hAnsi="Arial" w:cs="Arial"/>
        </w:rPr>
        <w:t xml:space="preserve">W instalacji należącej do Spółki prowadzone będą procesy z użyciem materiałów zawierających w swym składzie lotne związki organiczne (LZO), do których stosuje się standardy emisyjne zgodnie z zapisami rozporządzenia Ministra Klimatu z dnia 24 września 2020 r. w sprawie standardów emisyjnych dla niektórych rodzajów instalacji, źródeł spalania paliw oraz urządzeń spalania lub współspalania odpadów (Dz.U. 2020 poz. 1860), tj. powlekanie z użyciem materiałów malarskich zawierających LZO. </w:t>
      </w:r>
      <w:r w:rsidR="00EE280D" w:rsidRPr="007A7F70">
        <w:rPr>
          <w:rFonts w:ascii="Arial" w:hAnsi="Arial" w:cs="Arial"/>
        </w:rPr>
        <w:t xml:space="preserve">Maksymalna ilość zużywanych LZO przy zakładanej produkcji </w:t>
      </w:r>
      <w:r w:rsidR="00DF67DF" w:rsidRPr="007A7F70">
        <w:rPr>
          <w:rFonts w:ascii="Arial" w:hAnsi="Arial" w:cs="Arial"/>
        </w:rPr>
        <w:t>wynosi</w:t>
      </w:r>
      <w:r w:rsidR="00EE280D" w:rsidRPr="007A7F70">
        <w:rPr>
          <w:rFonts w:ascii="Arial" w:hAnsi="Arial" w:cs="Arial"/>
        </w:rPr>
        <w:t xml:space="preserve"> 137 Mg/rok, </w:t>
      </w:r>
      <w:r w:rsidR="00E35F30" w:rsidRPr="007A7F70">
        <w:rPr>
          <w:rFonts w:ascii="Arial" w:hAnsi="Arial" w:cs="Arial"/>
        </w:rPr>
        <w:br/>
      </w:r>
      <w:r w:rsidR="00EE280D" w:rsidRPr="007A7F70">
        <w:rPr>
          <w:rFonts w:ascii="Arial" w:hAnsi="Arial" w:cs="Arial"/>
        </w:rPr>
        <w:t>co</w:t>
      </w:r>
      <w:r w:rsidRPr="007A7F70">
        <w:rPr>
          <w:rFonts w:ascii="Arial" w:hAnsi="Arial" w:cs="Arial"/>
        </w:rPr>
        <w:t xml:space="preserve"> było podstawą do zastosowania wymogów wynikających z ww. rozporządzenia. </w:t>
      </w:r>
    </w:p>
    <w:p w14:paraId="39A0BE75" w14:textId="1D62D9EF" w:rsidR="0087390E" w:rsidRPr="007A7F70" w:rsidRDefault="00EE280D" w:rsidP="00AF335D">
      <w:pPr>
        <w:spacing w:line="276" w:lineRule="auto"/>
        <w:jc w:val="both"/>
        <w:rPr>
          <w:rFonts w:ascii="Arial" w:hAnsi="Arial" w:cs="Arial"/>
        </w:rPr>
      </w:pPr>
      <w:r w:rsidRPr="007A7F70">
        <w:rPr>
          <w:rFonts w:ascii="Arial" w:hAnsi="Arial" w:cs="Arial"/>
        </w:rPr>
        <w:t>Lotne związki organiczne z</w:t>
      </w:r>
      <w:r w:rsidR="000B0D44" w:rsidRPr="007A7F70">
        <w:rPr>
          <w:rFonts w:ascii="Arial" w:hAnsi="Arial" w:cs="Arial"/>
        </w:rPr>
        <w:t>  kabiny lakierniczej EISENMANN</w:t>
      </w:r>
      <w:r w:rsidRPr="007A7F70">
        <w:rPr>
          <w:rFonts w:ascii="Arial" w:hAnsi="Arial" w:cs="Arial"/>
        </w:rPr>
        <w:t xml:space="preserve"> będą </w:t>
      </w:r>
      <w:r w:rsidR="00D22921" w:rsidRPr="007A7F70">
        <w:rPr>
          <w:rFonts w:ascii="Arial" w:hAnsi="Arial" w:cs="Arial"/>
        </w:rPr>
        <w:t>wprowadzane</w:t>
      </w:r>
      <w:r w:rsidRPr="007A7F70">
        <w:rPr>
          <w:rFonts w:ascii="Arial" w:hAnsi="Arial" w:cs="Arial"/>
        </w:rPr>
        <w:t xml:space="preserve"> do powietrza </w:t>
      </w:r>
      <w:r w:rsidR="00D22921" w:rsidRPr="007A7F70">
        <w:rPr>
          <w:rFonts w:ascii="Arial" w:hAnsi="Arial" w:cs="Arial"/>
        </w:rPr>
        <w:t>poprzez trzy</w:t>
      </w:r>
      <w:r w:rsidR="000B0D44" w:rsidRPr="007A7F70">
        <w:rPr>
          <w:rFonts w:ascii="Arial" w:hAnsi="Arial" w:cs="Arial"/>
        </w:rPr>
        <w:t xml:space="preserve"> odciąg</w:t>
      </w:r>
      <w:r w:rsidR="00D22921" w:rsidRPr="007A7F70">
        <w:rPr>
          <w:rFonts w:ascii="Arial" w:hAnsi="Arial" w:cs="Arial"/>
        </w:rPr>
        <w:t>i miejscowe</w:t>
      </w:r>
      <w:r w:rsidR="000B0D44" w:rsidRPr="007A7F70">
        <w:rPr>
          <w:rFonts w:ascii="Arial" w:hAnsi="Arial" w:cs="Arial"/>
        </w:rPr>
        <w:t xml:space="preserve"> zakończonymi</w:t>
      </w:r>
      <w:r w:rsidRPr="007A7F70">
        <w:rPr>
          <w:rFonts w:ascii="Arial" w:hAnsi="Arial" w:cs="Arial"/>
        </w:rPr>
        <w:t xml:space="preserve"> emitorami </w:t>
      </w:r>
      <w:r w:rsidR="000B0D44" w:rsidRPr="007A7F70">
        <w:rPr>
          <w:rFonts w:ascii="Arial" w:hAnsi="Arial" w:cs="Arial"/>
        </w:rPr>
        <w:t>EL13,</w:t>
      </w:r>
      <w:r w:rsidR="00D22921" w:rsidRPr="007A7F70">
        <w:rPr>
          <w:rFonts w:ascii="Arial" w:hAnsi="Arial" w:cs="Arial"/>
        </w:rPr>
        <w:t xml:space="preserve"> </w:t>
      </w:r>
      <w:r w:rsidR="000B0D44" w:rsidRPr="007A7F70">
        <w:rPr>
          <w:rFonts w:ascii="Arial" w:hAnsi="Arial" w:cs="Arial"/>
        </w:rPr>
        <w:t xml:space="preserve">EL14 </w:t>
      </w:r>
      <w:r w:rsidR="00AF335D" w:rsidRPr="007A7F70">
        <w:rPr>
          <w:rFonts w:ascii="Arial" w:hAnsi="Arial" w:cs="Arial"/>
        </w:rPr>
        <w:br/>
      </w:r>
      <w:r w:rsidR="000B0D44" w:rsidRPr="007A7F70">
        <w:rPr>
          <w:rFonts w:ascii="Arial" w:hAnsi="Arial" w:cs="Arial"/>
        </w:rPr>
        <w:t>i EL15.</w:t>
      </w:r>
      <w:r w:rsidRPr="007A7F70">
        <w:rPr>
          <w:rFonts w:ascii="Arial" w:hAnsi="Arial" w:cs="Arial"/>
        </w:rPr>
        <w:t>We wniosku wykazano, że emisja LZO z instalacji nie będzie przekraczać ustalonych standardów emisyjnych</w:t>
      </w:r>
      <w:r w:rsidR="00D22921" w:rsidRPr="007A7F70">
        <w:rPr>
          <w:rFonts w:ascii="Arial" w:hAnsi="Arial" w:cs="Arial"/>
        </w:rPr>
        <w:t>, tj.: standardu dla emisji zorganizowanej</w:t>
      </w:r>
      <w:r w:rsidR="00D22921" w:rsidRPr="007A7F70">
        <w:rPr>
          <w:rFonts w:ascii="Arial" w:eastAsia="Times New Roman" w:hAnsi="Arial" w:cs="Arial"/>
          <w:lang w:eastAsia="pl-PL"/>
        </w:rPr>
        <w:t xml:space="preserve"> LZO</w:t>
      </w:r>
      <w:r w:rsidR="00D22921" w:rsidRPr="007A7F70">
        <w:rPr>
          <w:rFonts w:ascii="Arial" w:hAnsi="Arial" w:cs="Arial"/>
        </w:rPr>
        <w:t xml:space="preserve"> </w:t>
      </w:r>
      <w:r w:rsidR="00D22921" w:rsidRPr="007A7F70">
        <w:rPr>
          <w:rFonts w:ascii="Arial" w:hAnsi="Arial" w:cs="Arial"/>
        </w:rPr>
        <w:br/>
      </w:r>
      <w:proofErr w:type="spellStart"/>
      <w:r w:rsidR="00D22921" w:rsidRPr="007A7F70">
        <w:rPr>
          <w:rFonts w:ascii="Arial" w:hAnsi="Arial" w:cs="Arial"/>
        </w:rPr>
        <w:t>ozn</w:t>
      </w:r>
      <w:proofErr w:type="spellEnd"/>
      <w:r w:rsidR="00D22921" w:rsidRPr="007A7F70">
        <w:rPr>
          <w:rFonts w:ascii="Arial" w:hAnsi="Arial" w:cs="Arial"/>
        </w:rPr>
        <w:t>.</w:t>
      </w:r>
      <w:r w:rsidRPr="007A7F70">
        <w:rPr>
          <w:rFonts w:ascii="Arial" w:hAnsi="Arial" w:cs="Arial"/>
        </w:rPr>
        <w:t xml:space="preserve"> s</w:t>
      </w:r>
      <w:r w:rsidRPr="007A7F70">
        <w:rPr>
          <w:rFonts w:ascii="Arial" w:hAnsi="Arial" w:cs="Arial"/>
          <w:vertAlign w:val="subscript"/>
        </w:rPr>
        <w:t xml:space="preserve">1 </w:t>
      </w:r>
      <w:r w:rsidR="00D22921" w:rsidRPr="007A7F70">
        <w:rPr>
          <w:rFonts w:ascii="Arial" w:hAnsi="Arial" w:cs="Arial"/>
        </w:rPr>
        <w:t>wynoszącej odpowiednio:</w:t>
      </w:r>
      <w:r w:rsidRPr="007A7F70">
        <w:rPr>
          <w:rFonts w:ascii="Arial" w:hAnsi="Arial" w:cs="Arial"/>
        </w:rPr>
        <w:t xml:space="preserve"> 75 mg/m</w:t>
      </w:r>
      <w:r w:rsidRPr="007A7F70">
        <w:rPr>
          <w:rFonts w:ascii="Arial" w:hAnsi="Arial" w:cs="Arial"/>
          <w:vertAlign w:val="superscript"/>
        </w:rPr>
        <w:t>3</w:t>
      </w:r>
      <w:r w:rsidRPr="007A7F70">
        <w:rPr>
          <w:rFonts w:ascii="Arial" w:hAnsi="Arial" w:cs="Arial"/>
        </w:rPr>
        <w:t xml:space="preserve"> </w:t>
      </w:r>
      <w:r w:rsidR="00D22921" w:rsidRPr="007A7F70">
        <w:rPr>
          <w:rFonts w:ascii="Arial" w:hAnsi="Arial" w:cs="Arial"/>
        </w:rPr>
        <w:t xml:space="preserve">- </w:t>
      </w:r>
      <w:r w:rsidRPr="007A7F70">
        <w:rPr>
          <w:rFonts w:ascii="Arial" w:hAnsi="Arial" w:cs="Arial"/>
        </w:rPr>
        <w:t xml:space="preserve">dla </w:t>
      </w:r>
      <w:r w:rsidR="00D22921" w:rsidRPr="007A7F70">
        <w:rPr>
          <w:rFonts w:ascii="Arial" w:hAnsi="Arial" w:cs="Arial"/>
        </w:rPr>
        <w:t>etapu</w:t>
      </w:r>
      <w:r w:rsidRPr="007A7F70">
        <w:rPr>
          <w:rFonts w:ascii="Arial" w:hAnsi="Arial" w:cs="Arial"/>
        </w:rPr>
        <w:t xml:space="preserve"> </w:t>
      </w:r>
      <w:r w:rsidR="00D22921" w:rsidRPr="007A7F70">
        <w:rPr>
          <w:rFonts w:ascii="Arial" w:hAnsi="Arial" w:cs="Arial"/>
        </w:rPr>
        <w:t>nakładania powłoki</w:t>
      </w:r>
      <w:r w:rsidR="00D22921" w:rsidRPr="007A7F70">
        <w:rPr>
          <w:rFonts w:ascii="Arial" w:hAnsi="Arial" w:cs="Arial"/>
        </w:rPr>
        <w:br/>
      </w:r>
      <w:r w:rsidRPr="007A7F70">
        <w:rPr>
          <w:rFonts w:ascii="Arial" w:hAnsi="Arial" w:cs="Arial"/>
        </w:rPr>
        <w:t>i 50 mg/m</w:t>
      </w:r>
      <w:r w:rsidRPr="007A7F70">
        <w:rPr>
          <w:rFonts w:ascii="Arial" w:hAnsi="Arial" w:cs="Arial"/>
          <w:vertAlign w:val="superscript"/>
        </w:rPr>
        <w:t>3</w:t>
      </w:r>
      <w:r w:rsidRPr="007A7F70">
        <w:rPr>
          <w:rFonts w:ascii="Arial" w:hAnsi="Arial" w:cs="Arial"/>
        </w:rPr>
        <w:t xml:space="preserve"> </w:t>
      </w:r>
      <w:r w:rsidR="00D22921" w:rsidRPr="007A7F70">
        <w:rPr>
          <w:rFonts w:ascii="Arial" w:hAnsi="Arial" w:cs="Arial"/>
        </w:rPr>
        <w:t xml:space="preserve">- </w:t>
      </w:r>
      <w:r w:rsidRPr="007A7F70">
        <w:rPr>
          <w:rFonts w:ascii="Arial" w:hAnsi="Arial" w:cs="Arial"/>
        </w:rPr>
        <w:t xml:space="preserve">dla </w:t>
      </w:r>
      <w:r w:rsidR="00D22921" w:rsidRPr="007A7F70">
        <w:rPr>
          <w:rFonts w:ascii="Arial" w:hAnsi="Arial" w:cs="Arial"/>
        </w:rPr>
        <w:t>etapu</w:t>
      </w:r>
      <w:r w:rsidRPr="007A7F70">
        <w:rPr>
          <w:rFonts w:ascii="Arial" w:hAnsi="Arial" w:cs="Arial"/>
        </w:rPr>
        <w:t xml:space="preserve"> suszenia oraz </w:t>
      </w:r>
      <w:r w:rsidR="00D22921" w:rsidRPr="007A7F70">
        <w:rPr>
          <w:rFonts w:ascii="Arial" w:hAnsi="Arial" w:cs="Arial"/>
          <w:lang w:eastAsia="pl-PL"/>
        </w:rPr>
        <w:t xml:space="preserve">standardu dla </w:t>
      </w:r>
      <w:r w:rsidR="00D22921" w:rsidRPr="007A7F70">
        <w:rPr>
          <w:rFonts w:ascii="Arial" w:eastAsia="Times New Roman" w:hAnsi="Arial" w:cs="Arial"/>
          <w:lang w:eastAsia="pl-PL"/>
        </w:rPr>
        <w:t>emisji niezorganizowanej LZO</w:t>
      </w:r>
      <w:r w:rsidR="00D22921" w:rsidRPr="007A7F70">
        <w:rPr>
          <w:rFonts w:ascii="Arial" w:hAnsi="Arial" w:cs="Arial"/>
        </w:rPr>
        <w:t xml:space="preserve"> </w:t>
      </w:r>
      <w:r w:rsidR="00D22921" w:rsidRPr="007A7F70">
        <w:rPr>
          <w:rFonts w:ascii="Arial" w:hAnsi="Arial" w:cs="Arial"/>
        </w:rPr>
        <w:br/>
      </w:r>
      <w:proofErr w:type="spellStart"/>
      <w:r w:rsidR="00D22921" w:rsidRPr="007A7F70">
        <w:rPr>
          <w:rFonts w:ascii="Arial" w:hAnsi="Arial" w:cs="Arial"/>
        </w:rPr>
        <w:t>ozn</w:t>
      </w:r>
      <w:proofErr w:type="spellEnd"/>
      <w:r w:rsidR="00D22921" w:rsidRPr="007A7F70">
        <w:rPr>
          <w:rFonts w:ascii="Arial" w:hAnsi="Arial" w:cs="Arial"/>
        </w:rPr>
        <w:t xml:space="preserve">. </w:t>
      </w:r>
      <w:r w:rsidRPr="007A7F70">
        <w:rPr>
          <w:rFonts w:ascii="Arial" w:hAnsi="Arial" w:cs="Arial"/>
        </w:rPr>
        <w:t>s</w:t>
      </w:r>
      <w:r w:rsidRPr="007A7F70">
        <w:rPr>
          <w:rFonts w:ascii="Arial" w:hAnsi="Arial" w:cs="Arial"/>
          <w:vertAlign w:val="subscript"/>
        </w:rPr>
        <w:t>2</w:t>
      </w:r>
      <w:r w:rsidRPr="007A7F70">
        <w:rPr>
          <w:rFonts w:ascii="Arial" w:hAnsi="Arial" w:cs="Arial"/>
        </w:rPr>
        <w:t xml:space="preserve"> wynosząc</w:t>
      </w:r>
      <w:r w:rsidR="00D22921" w:rsidRPr="007A7F70">
        <w:rPr>
          <w:rFonts w:ascii="Arial" w:hAnsi="Arial" w:cs="Arial"/>
        </w:rPr>
        <w:t>ej</w:t>
      </w:r>
      <w:r w:rsidRPr="007A7F70">
        <w:rPr>
          <w:rFonts w:ascii="Arial" w:hAnsi="Arial" w:cs="Arial"/>
        </w:rPr>
        <w:t xml:space="preserve"> 20%. </w:t>
      </w:r>
      <w:r w:rsidR="0087390E" w:rsidRPr="007A7F70">
        <w:rPr>
          <w:rFonts w:ascii="Arial" w:hAnsi="Arial" w:cs="Arial"/>
        </w:rPr>
        <w:t>Zespół lakierniczy oraz wanny galwaniczne będą wyposażone dodatkowo w palniki gazowe stanowiące źródła procesowe, z których emitowane będą typowe produkty spalania gazu emitorami ET3, EL16 i EL17.</w:t>
      </w:r>
    </w:p>
    <w:p w14:paraId="5173A210" w14:textId="2AA70B37" w:rsidR="0087390E" w:rsidRPr="007A7F70" w:rsidRDefault="00C554AD" w:rsidP="0087390E">
      <w:pPr>
        <w:shd w:val="clear" w:color="auto" w:fill="FFFFFF" w:themeFill="background1"/>
        <w:autoSpaceDE w:val="0"/>
        <w:autoSpaceDN w:val="0"/>
        <w:adjustRightInd w:val="0"/>
        <w:spacing w:before="120" w:after="120" w:line="276" w:lineRule="auto"/>
        <w:jc w:val="both"/>
        <w:rPr>
          <w:rFonts w:ascii="Arial" w:hAnsi="Arial" w:cs="Arial"/>
          <w:iCs/>
        </w:rPr>
      </w:pPr>
      <w:r w:rsidRPr="007A7F70">
        <w:rPr>
          <w:rFonts w:ascii="Arial" w:hAnsi="Arial" w:cs="Arial"/>
        </w:rPr>
        <w:lastRenderedPageBreak/>
        <w:t xml:space="preserve">W decyzji w pkt. </w:t>
      </w:r>
      <w:r w:rsidRPr="007A7F70">
        <w:rPr>
          <w:rFonts w:ascii="Arial" w:hAnsi="Arial" w:cs="Arial"/>
          <w:b/>
          <w:bCs/>
        </w:rPr>
        <w:t xml:space="preserve">II.1.1 </w:t>
      </w:r>
      <w:r w:rsidR="0019039A" w:rsidRPr="007A7F70">
        <w:rPr>
          <w:rFonts w:ascii="Arial" w:hAnsi="Arial" w:cs="Arial"/>
        </w:rPr>
        <w:t>określono rodzaje i wielkości dopuszczalnej emisji pyłów i gazów</w:t>
      </w:r>
      <w:r w:rsidRPr="007A7F70">
        <w:rPr>
          <w:rFonts w:ascii="Arial" w:hAnsi="Arial" w:cs="Arial"/>
        </w:rPr>
        <w:t xml:space="preserve"> wprowadzanych do środowiska po przeprowadzonych zmianach</w:t>
      </w:r>
      <w:r w:rsidR="00621709" w:rsidRPr="007A7F70">
        <w:rPr>
          <w:rFonts w:ascii="Arial" w:hAnsi="Arial" w:cs="Arial"/>
        </w:rPr>
        <w:t xml:space="preserve">. </w:t>
      </w:r>
      <w:r w:rsidR="0019039A" w:rsidRPr="007A7F70">
        <w:rPr>
          <w:rFonts w:ascii="Arial" w:hAnsi="Arial" w:cs="Arial"/>
        </w:rPr>
        <w:t>We wniosku wykazano, że po wprowadzonych zmianach emisja pyłów i gazów wprowadzanych do powietrza ze wszystkich źródeł Zakładu nie spowoduje przekroczeń dopuszczalnych norm jakości powietrza poza granicami terenu, do którego prowadzący instalację posiada tytuł prawny. W szczególności, że emisja z</w:t>
      </w:r>
      <w:r w:rsidRPr="007A7F70">
        <w:rPr>
          <w:rFonts w:ascii="Arial" w:hAnsi="Arial" w:cs="Arial"/>
        </w:rPr>
        <w:t> </w:t>
      </w:r>
      <w:r w:rsidR="0019039A" w:rsidRPr="007A7F70">
        <w:rPr>
          <w:rFonts w:ascii="Arial" w:hAnsi="Arial" w:cs="Arial"/>
        </w:rPr>
        <w:t xml:space="preserve"> emitorów instalacji nie spowoduje przekroczeń dopuszczalnych poziomów substancji w powietrzu, określonych w</w:t>
      </w:r>
      <w:r w:rsidR="0087390E" w:rsidRPr="007A7F70">
        <w:rPr>
          <w:rFonts w:ascii="Arial" w:hAnsi="Arial" w:cs="Arial"/>
        </w:rPr>
        <w:t> </w:t>
      </w:r>
      <w:r w:rsidR="0019039A" w:rsidRPr="007A7F70">
        <w:rPr>
          <w:rFonts w:ascii="Arial" w:hAnsi="Arial" w:cs="Arial"/>
        </w:rPr>
        <w:t xml:space="preserve"> </w:t>
      </w:r>
      <w:r w:rsidR="0087390E" w:rsidRPr="007A7F70">
        <w:rPr>
          <w:rFonts w:ascii="Arial" w:hAnsi="Arial" w:cs="Arial"/>
        </w:rPr>
        <w:t>załączniku nr 1 do rozporządzenia Ministra Środowiska z dnia 24 sierpnia 2012r. w  sprawie poziomów niektórych substancji w powietrzu (Dz.U. 2021 poz. 845) oraz nie spowoduje przekroczeń wartości odniesienia określonych w załączniku nr 1 do rozporządzenia Ministra Środowiska</w:t>
      </w:r>
      <w:r w:rsidR="0087390E" w:rsidRPr="007A7F70">
        <w:t xml:space="preserve"> </w:t>
      </w:r>
      <w:r w:rsidR="0087390E" w:rsidRPr="007A7F70">
        <w:rPr>
          <w:rFonts w:ascii="Arial" w:hAnsi="Arial" w:cs="Arial"/>
        </w:rPr>
        <w:t>z dnia 26 stycznia 2010 r. w sprawie wartości odniesienia dla niektórych substancji w powietrzu (Dz.U. 2010 nr 16 poz. 87). Dotrzymane będą również standardy emisyjne z instalacji, o których mowa w  rozporządzeniu Ministra Środowiska z dnia 24 września 2020 r. w sprawie standardów emisyjnych dla niektórych rodzajów instalacji, źródeł spalania paliw oraz urządzeń spalania lub współspalania odpadów</w:t>
      </w:r>
      <w:r w:rsidR="0087390E" w:rsidRPr="007A7F70">
        <w:t xml:space="preserve"> (</w:t>
      </w:r>
      <w:r w:rsidR="0087390E" w:rsidRPr="007A7F70">
        <w:rPr>
          <w:rFonts w:ascii="Arial" w:hAnsi="Arial" w:cs="Arial"/>
        </w:rPr>
        <w:t>Dz.U. 2020 poz. 1860).</w:t>
      </w:r>
    </w:p>
    <w:p w14:paraId="2CCA6C43" w14:textId="27D3F224" w:rsidR="0019039A" w:rsidRPr="007A7F70" w:rsidRDefault="0019039A" w:rsidP="00930F8E">
      <w:pPr>
        <w:pStyle w:val="Tekstpodstawowy"/>
        <w:spacing w:line="276" w:lineRule="auto"/>
        <w:jc w:val="both"/>
        <w:rPr>
          <w:rFonts w:ascii="Arial" w:hAnsi="Arial" w:cs="Arial"/>
          <w:bCs/>
        </w:rPr>
      </w:pPr>
      <w:r w:rsidRPr="007A7F70">
        <w:rPr>
          <w:rFonts w:ascii="Arial" w:hAnsi="Arial" w:cs="Arial"/>
        </w:rPr>
        <w:t xml:space="preserve">Stosownie do wymogów art. 224 ust 1 pkt 2 ustawy Prawo ochrony środowiska </w:t>
      </w:r>
      <w:r w:rsidRPr="007A7F70">
        <w:rPr>
          <w:rFonts w:ascii="Arial" w:hAnsi="Arial" w:cs="Arial"/>
        </w:rPr>
        <w:br/>
        <w:t xml:space="preserve">w pozwoleniu określono usytuowanie stanowisk do pomiarów wielkości emisji </w:t>
      </w:r>
      <w:r w:rsidRPr="007A7F70">
        <w:rPr>
          <w:rFonts w:ascii="Arial" w:hAnsi="Arial" w:cs="Arial"/>
        </w:rPr>
        <w:br/>
        <w:t xml:space="preserve">w zakresie gazów lub pyłów wprowadzanych do powietrza dla nowych emitorów. Stanowiska zamontowane na emitorach: </w:t>
      </w:r>
      <w:r w:rsidR="0087390E" w:rsidRPr="007A7F70">
        <w:rPr>
          <w:rFonts w:ascii="Arial" w:hAnsi="Arial" w:cs="Arial"/>
        </w:rPr>
        <w:t>E32,</w:t>
      </w:r>
      <w:r w:rsidR="00AF335D" w:rsidRPr="007A7F70">
        <w:rPr>
          <w:rFonts w:ascii="Arial" w:hAnsi="Arial" w:cs="Arial"/>
        </w:rPr>
        <w:t xml:space="preserve"> </w:t>
      </w:r>
      <w:r w:rsidR="0087390E" w:rsidRPr="007A7F70">
        <w:rPr>
          <w:rFonts w:ascii="Arial" w:hAnsi="Arial" w:cs="Arial"/>
        </w:rPr>
        <w:t>ET3,</w:t>
      </w:r>
      <w:r w:rsidR="00D77D8D" w:rsidRPr="007A7F70">
        <w:rPr>
          <w:rFonts w:ascii="Arial" w:hAnsi="Arial" w:cs="Arial"/>
        </w:rPr>
        <w:t>EL13,</w:t>
      </w:r>
      <w:r w:rsidR="00AF335D" w:rsidRPr="007A7F70">
        <w:rPr>
          <w:rFonts w:ascii="Arial" w:hAnsi="Arial" w:cs="Arial"/>
        </w:rPr>
        <w:t xml:space="preserve"> </w:t>
      </w:r>
      <w:r w:rsidR="0087390E" w:rsidRPr="007A7F70">
        <w:rPr>
          <w:rFonts w:ascii="Arial" w:hAnsi="Arial" w:cs="Arial"/>
        </w:rPr>
        <w:t>EL14,</w:t>
      </w:r>
      <w:r w:rsidR="00AF335D" w:rsidRPr="007A7F70">
        <w:rPr>
          <w:rFonts w:ascii="Arial" w:hAnsi="Arial" w:cs="Arial"/>
        </w:rPr>
        <w:t xml:space="preserve"> </w:t>
      </w:r>
      <w:r w:rsidR="0087390E" w:rsidRPr="007A7F70">
        <w:rPr>
          <w:rFonts w:ascii="Arial" w:hAnsi="Arial" w:cs="Arial"/>
        </w:rPr>
        <w:t>EL15,</w:t>
      </w:r>
      <w:r w:rsidR="00AF335D" w:rsidRPr="007A7F70">
        <w:rPr>
          <w:rFonts w:ascii="Arial" w:hAnsi="Arial" w:cs="Arial"/>
        </w:rPr>
        <w:t xml:space="preserve"> </w:t>
      </w:r>
      <w:r w:rsidR="0087390E" w:rsidRPr="007A7F70">
        <w:rPr>
          <w:rFonts w:ascii="Arial" w:hAnsi="Arial" w:cs="Arial"/>
        </w:rPr>
        <w:t>EL16,</w:t>
      </w:r>
      <w:r w:rsidR="00AF335D" w:rsidRPr="007A7F70">
        <w:rPr>
          <w:rFonts w:ascii="Arial" w:hAnsi="Arial" w:cs="Arial"/>
        </w:rPr>
        <w:t xml:space="preserve"> </w:t>
      </w:r>
      <w:r w:rsidR="0087390E" w:rsidRPr="007A7F70">
        <w:rPr>
          <w:rFonts w:ascii="Arial" w:hAnsi="Arial" w:cs="Arial"/>
        </w:rPr>
        <w:t>EL17</w:t>
      </w:r>
      <w:r w:rsidR="00930F8E" w:rsidRPr="007A7F70">
        <w:rPr>
          <w:rFonts w:ascii="Arial" w:hAnsi="Arial" w:cs="Arial"/>
        </w:rPr>
        <w:t xml:space="preserve">. </w:t>
      </w:r>
      <w:r w:rsidRPr="007A7F70">
        <w:rPr>
          <w:rFonts w:ascii="Arial" w:hAnsi="Arial" w:cs="Arial"/>
        </w:rPr>
        <w:t>Dla pozostałych emitorów (</w:t>
      </w:r>
      <w:r w:rsidR="0087390E" w:rsidRPr="007A7F70">
        <w:rPr>
          <w:rFonts w:ascii="Arial" w:hAnsi="Arial" w:cs="Arial"/>
        </w:rPr>
        <w:t>E29,</w:t>
      </w:r>
      <w:r w:rsidR="00D77D8D" w:rsidRPr="007A7F70">
        <w:rPr>
          <w:rFonts w:ascii="Arial" w:hAnsi="Arial" w:cs="Arial"/>
        </w:rPr>
        <w:t xml:space="preserve"> </w:t>
      </w:r>
      <w:r w:rsidR="0087390E" w:rsidRPr="007A7F70">
        <w:rPr>
          <w:rFonts w:ascii="Arial" w:hAnsi="Arial" w:cs="Arial"/>
        </w:rPr>
        <w:t>E30,</w:t>
      </w:r>
      <w:r w:rsidR="00D77D8D" w:rsidRPr="007A7F70">
        <w:rPr>
          <w:rFonts w:ascii="Arial" w:hAnsi="Arial" w:cs="Arial"/>
        </w:rPr>
        <w:t xml:space="preserve"> </w:t>
      </w:r>
      <w:r w:rsidR="0087390E" w:rsidRPr="007A7F70">
        <w:rPr>
          <w:rFonts w:ascii="Arial" w:hAnsi="Arial" w:cs="Arial"/>
        </w:rPr>
        <w:t>E31,</w:t>
      </w:r>
      <w:r w:rsidR="00D77D8D" w:rsidRPr="007A7F70">
        <w:rPr>
          <w:rFonts w:ascii="Arial" w:hAnsi="Arial" w:cs="Arial"/>
        </w:rPr>
        <w:t xml:space="preserve"> </w:t>
      </w:r>
      <w:r w:rsidR="0087390E" w:rsidRPr="007A7F70">
        <w:rPr>
          <w:rFonts w:ascii="Arial" w:hAnsi="Arial" w:cs="Arial"/>
        </w:rPr>
        <w:t>E33</w:t>
      </w:r>
      <w:r w:rsidR="00D77D8D" w:rsidRPr="007A7F70">
        <w:rPr>
          <w:rFonts w:ascii="Arial" w:hAnsi="Arial" w:cs="Arial"/>
        </w:rPr>
        <w:t xml:space="preserve"> </w:t>
      </w:r>
      <w:r w:rsidR="0087390E" w:rsidRPr="007A7F70">
        <w:rPr>
          <w:rFonts w:ascii="Arial" w:hAnsi="Arial" w:cs="Arial"/>
        </w:rPr>
        <w:t>,E34</w:t>
      </w:r>
      <w:r w:rsidR="00930F8E" w:rsidRPr="007A7F70">
        <w:rPr>
          <w:rFonts w:ascii="Arial" w:hAnsi="Arial" w:cs="Arial"/>
        </w:rPr>
        <w:t xml:space="preserve">) </w:t>
      </w:r>
      <w:r w:rsidRPr="007A7F70">
        <w:rPr>
          <w:rFonts w:ascii="Arial" w:hAnsi="Arial" w:cs="Arial"/>
        </w:rPr>
        <w:t xml:space="preserve">na wniosek strony odstąpiono od wskazania w pozwoleniu stanowisk pomiarowych w związku z brakiem technicznych możliwości usytuowania ich zgodnie z wymogami obowiązującej normy. Przebudowa emitorów, umożliwiająca zainstalowanie stanowisk pomiarowych zgodnie </w:t>
      </w:r>
      <w:r w:rsidR="00930F8E" w:rsidRPr="007A7F70">
        <w:rPr>
          <w:rFonts w:ascii="Arial" w:hAnsi="Arial" w:cs="Arial"/>
        </w:rPr>
        <w:br/>
      </w:r>
      <w:r w:rsidRPr="007A7F70">
        <w:rPr>
          <w:rFonts w:ascii="Arial" w:hAnsi="Arial" w:cs="Arial"/>
        </w:rPr>
        <w:t xml:space="preserve">z obowiązująca normą PN-Z-04030-7/94, spowodowałaby niewspółmiernie wysokie koszty w stosunku do osiąganych korzyści dla środowiska. W celu kontroli pracy instalacji po przeprowadzonej rozbudowie nałożono obowiązek </w:t>
      </w:r>
      <w:r w:rsidR="00930F8E" w:rsidRPr="007A7F70">
        <w:rPr>
          <w:rFonts w:ascii="Arial" w:hAnsi="Arial" w:cs="Arial"/>
        </w:rPr>
        <w:t>dodatkowego monitoringu</w:t>
      </w:r>
      <w:r w:rsidRPr="007A7F70">
        <w:rPr>
          <w:rFonts w:ascii="Arial" w:hAnsi="Arial" w:cs="Arial"/>
        </w:rPr>
        <w:t xml:space="preserve"> emisji zanieczyszczeń do powietrza z wybranych nowych emitorów </w:t>
      </w:r>
      <w:r w:rsidR="004753D2" w:rsidRPr="007A7F70">
        <w:rPr>
          <w:rFonts w:ascii="Arial" w:hAnsi="Arial" w:cs="Arial"/>
        </w:rPr>
        <w:br/>
      </w:r>
      <w:r w:rsidRPr="007A7F70">
        <w:rPr>
          <w:rFonts w:ascii="Arial" w:hAnsi="Arial" w:cs="Arial"/>
        </w:rPr>
        <w:t xml:space="preserve">tj. </w:t>
      </w:r>
      <w:r w:rsidR="00D77D8D" w:rsidRPr="007A7F70">
        <w:rPr>
          <w:rFonts w:ascii="Arial" w:hAnsi="Arial" w:cs="Arial"/>
        </w:rPr>
        <w:t xml:space="preserve">EL13, EL14, </w:t>
      </w:r>
      <w:r w:rsidR="001F35EB" w:rsidRPr="007A7F70">
        <w:rPr>
          <w:rFonts w:ascii="Arial" w:hAnsi="Arial" w:cs="Arial"/>
        </w:rPr>
        <w:t>EL15,</w:t>
      </w:r>
      <w:r w:rsidR="002B1975" w:rsidRPr="007A7F70">
        <w:rPr>
          <w:rFonts w:ascii="Arial" w:hAnsi="Arial" w:cs="Arial"/>
        </w:rPr>
        <w:t xml:space="preserve"> </w:t>
      </w:r>
      <w:r w:rsidR="00D77D8D" w:rsidRPr="007A7F70">
        <w:rPr>
          <w:rFonts w:ascii="Arial" w:hAnsi="Arial" w:cs="Arial"/>
        </w:rPr>
        <w:t>E32</w:t>
      </w:r>
      <w:r w:rsidRPr="007A7F70">
        <w:rPr>
          <w:rFonts w:ascii="Arial" w:hAnsi="Arial" w:cs="Arial"/>
        </w:rPr>
        <w:t xml:space="preserve">. Pomiary kontrolne prowadzone będą z częstotliwością </w:t>
      </w:r>
      <w:r w:rsidR="00D22921" w:rsidRPr="007A7F70">
        <w:rPr>
          <w:rFonts w:ascii="Arial" w:hAnsi="Arial" w:cs="Arial"/>
        </w:rPr>
        <w:br/>
      </w:r>
      <w:r w:rsidRPr="007A7F70">
        <w:rPr>
          <w:rFonts w:ascii="Arial" w:hAnsi="Arial" w:cs="Arial"/>
        </w:rPr>
        <w:t>co najmniej raz na</w:t>
      </w:r>
      <w:r w:rsidR="001F35EB" w:rsidRPr="007A7F70">
        <w:rPr>
          <w:rFonts w:ascii="Arial" w:hAnsi="Arial" w:cs="Arial"/>
        </w:rPr>
        <w:t xml:space="preserve"> </w:t>
      </w:r>
      <w:r w:rsidR="00D22921" w:rsidRPr="007A7F70">
        <w:rPr>
          <w:rFonts w:ascii="Arial" w:hAnsi="Arial" w:cs="Arial"/>
        </w:rPr>
        <w:t>rok</w:t>
      </w:r>
      <w:r w:rsidR="00930F8E" w:rsidRPr="007A7F70">
        <w:rPr>
          <w:rFonts w:ascii="Arial" w:hAnsi="Arial" w:cs="Arial"/>
        </w:rPr>
        <w:t>.</w:t>
      </w:r>
    </w:p>
    <w:p w14:paraId="13E70096" w14:textId="2D7BAA46" w:rsidR="004753D2" w:rsidRPr="007A7F70" w:rsidRDefault="0019039A" w:rsidP="003737F9">
      <w:pPr>
        <w:pStyle w:val="Default"/>
        <w:spacing w:line="276" w:lineRule="auto"/>
        <w:ind w:firstLine="709"/>
        <w:jc w:val="both"/>
        <w:rPr>
          <w:rFonts w:ascii="Arial" w:hAnsi="Arial" w:cs="Arial"/>
          <w:color w:val="auto"/>
        </w:rPr>
      </w:pPr>
      <w:r w:rsidRPr="007A7F70">
        <w:rPr>
          <w:rFonts w:ascii="Arial" w:hAnsi="Arial" w:cs="Arial"/>
          <w:color w:val="auto"/>
        </w:rPr>
        <w:t xml:space="preserve">W </w:t>
      </w:r>
      <w:r w:rsidR="00581847" w:rsidRPr="007A7F70">
        <w:rPr>
          <w:rFonts w:ascii="Arial" w:hAnsi="Arial" w:cs="Arial"/>
          <w:color w:val="auto"/>
        </w:rPr>
        <w:t xml:space="preserve">zakresie </w:t>
      </w:r>
      <w:r w:rsidRPr="007A7F70">
        <w:rPr>
          <w:rFonts w:ascii="Arial" w:hAnsi="Arial" w:cs="Arial"/>
          <w:color w:val="auto"/>
        </w:rPr>
        <w:t xml:space="preserve">gospodarki opadami, </w:t>
      </w:r>
      <w:r w:rsidR="00375E59" w:rsidRPr="007A7F70">
        <w:rPr>
          <w:rFonts w:ascii="Arial" w:hAnsi="Arial" w:cs="Arial"/>
          <w:color w:val="auto"/>
        </w:rPr>
        <w:t>rozszerzono katalog wytwarzanych</w:t>
      </w:r>
      <w:r w:rsidRPr="007A7F70">
        <w:rPr>
          <w:rFonts w:ascii="Arial" w:hAnsi="Arial" w:cs="Arial"/>
          <w:color w:val="auto"/>
        </w:rPr>
        <w:t xml:space="preserve"> odpadów niebezpiecznych </w:t>
      </w:r>
      <w:r w:rsidR="00A45C1E" w:rsidRPr="007A7F70">
        <w:rPr>
          <w:rFonts w:ascii="Arial" w:hAnsi="Arial" w:cs="Arial"/>
          <w:color w:val="auto"/>
        </w:rPr>
        <w:t xml:space="preserve">na instalacji do mechanicznej obróbki odlewów i  lakierowania </w:t>
      </w:r>
      <w:r w:rsidRPr="007A7F70">
        <w:rPr>
          <w:rFonts w:ascii="Arial" w:hAnsi="Arial" w:cs="Arial"/>
          <w:color w:val="auto"/>
        </w:rPr>
        <w:t>o</w:t>
      </w:r>
      <w:r w:rsidR="00375E59" w:rsidRPr="007A7F70">
        <w:rPr>
          <w:rFonts w:ascii="Arial" w:hAnsi="Arial" w:cs="Arial"/>
          <w:color w:val="auto"/>
        </w:rPr>
        <w:t xml:space="preserve"> kody</w:t>
      </w:r>
      <w:r w:rsidRPr="007A7F70">
        <w:rPr>
          <w:rFonts w:ascii="Arial" w:hAnsi="Arial" w:cs="Arial"/>
          <w:color w:val="auto"/>
        </w:rPr>
        <w:t xml:space="preserve"> </w:t>
      </w:r>
      <w:r w:rsidR="00A45C1E" w:rsidRPr="007A7F70">
        <w:rPr>
          <w:rFonts w:ascii="Arial" w:eastAsiaTheme="minorHAnsi" w:hAnsi="Arial" w:cs="Arial"/>
          <w:color w:val="auto"/>
        </w:rPr>
        <w:t>12</w:t>
      </w:r>
      <w:r w:rsidRPr="007A7F70">
        <w:rPr>
          <w:rFonts w:ascii="Arial" w:eastAsiaTheme="minorHAnsi" w:hAnsi="Arial" w:cs="Arial"/>
          <w:color w:val="auto"/>
        </w:rPr>
        <w:t xml:space="preserve"> 01 0</w:t>
      </w:r>
      <w:r w:rsidR="00A45C1E" w:rsidRPr="007A7F70">
        <w:rPr>
          <w:rFonts w:ascii="Arial" w:eastAsiaTheme="minorHAnsi" w:hAnsi="Arial" w:cs="Arial"/>
          <w:color w:val="auto"/>
        </w:rPr>
        <w:t>8</w:t>
      </w:r>
      <w:r w:rsidRPr="007A7F70">
        <w:rPr>
          <w:rFonts w:ascii="Arial" w:eastAsiaTheme="minorHAnsi" w:hAnsi="Arial" w:cs="Arial"/>
          <w:color w:val="auto"/>
        </w:rPr>
        <w:t>*</w:t>
      </w:r>
      <w:r w:rsidR="00C767F7" w:rsidRPr="007A7F70">
        <w:rPr>
          <w:rFonts w:ascii="Arial" w:eastAsiaTheme="minorHAnsi" w:hAnsi="Arial" w:cs="Arial"/>
          <w:color w:val="auto"/>
        </w:rPr>
        <w:t xml:space="preserve"> - </w:t>
      </w:r>
      <w:r w:rsidR="00A45C1E" w:rsidRPr="007A7F70">
        <w:rPr>
          <w:rFonts w:ascii="Arial" w:eastAsiaTheme="minorHAnsi" w:hAnsi="Arial" w:cs="Arial"/>
          <w:color w:val="auto"/>
        </w:rPr>
        <w:t xml:space="preserve">odpadowe emulsje i roztwory olejowe z obróbki metali zawierające chlorowce w ilości 1000 Mg rocznie. </w:t>
      </w:r>
      <w:r w:rsidR="00867BCA" w:rsidRPr="007A7F70">
        <w:rPr>
          <w:rFonts w:ascii="Arial" w:eastAsiaTheme="minorHAnsi" w:hAnsi="Arial" w:cs="Arial"/>
          <w:color w:val="auto"/>
        </w:rPr>
        <w:t>Prowadzący instalację planuje wprowadzić do użytku nowy rodzaj chłodziwa obróbczego, które po przepracowaniu klasyfikowane będzie jako odpad 12 01 08*. Przedmiotowe chłodziwo będzie stosowane naprzemiennie z chłodziwem stosowanym obecnie tj. tym które po przepracowaniu stanowi odpad 12 01 09*. Roczna ilość wytwarzanego chłodziwa nie przekroczy 1000</w:t>
      </w:r>
      <w:r w:rsidR="00581847" w:rsidRPr="007A7F70">
        <w:rPr>
          <w:rFonts w:ascii="Arial" w:eastAsiaTheme="minorHAnsi" w:hAnsi="Arial" w:cs="Arial"/>
          <w:color w:val="auto"/>
        </w:rPr>
        <w:t xml:space="preserve">  </w:t>
      </w:r>
      <w:r w:rsidR="00867BCA" w:rsidRPr="007A7F70">
        <w:rPr>
          <w:rFonts w:ascii="Arial" w:eastAsiaTheme="minorHAnsi" w:hAnsi="Arial" w:cs="Arial"/>
          <w:color w:val="auto"/>
        </w:rPr>
        <w:t xml:space="preserve">Mg (suma odpadów o kodzie 12 01 08 * i 12 01 09*). </w:t>
      </w:r>
      <w:r w:rsidR="00C767F7" w:rsidRPr="007A7F70">
        <w:rPr>
          <w:rFonts w:ascii="Arial" w:hAnsi="Arial" w:cs="Arial"/>
          <w:color w:val="auto"/>
        </w:rPr>
        <w:t xml:space="preserve">Nowe odpady </w:t>
      </w:r>
      <w:r w:rsidRPr="007A7F70">
        <w:rPr>
          <w:rFonts w:ascii="Arial" w:hAnsi="Arial" w:cs="Arial"/>
          <w:color w:val="auto"/>
        </w:rPr>
        <w:t xml:space="preserve">magazynowane będą selektywnie </w:t>
      </w:r>
      <w:r w:rsidR="00C767F7" w:rsidRPr="007A7F70">
        <w:rPr>
          <w:rFonts w:ascii="Arial" w:hAnsi="Arial" w:cs="Arial"/>
          <w:color w:val="auto"/>
        </w:rPr>
        <w:t xml:space="preserve">w oznakowanych nazwą i kodem odpadu pojemnikach </w:t>
      </w:r>
      <w:r w:rsidR="00867BCA" w:rsidRPr="007A7F70">
        <w:rPr>
          <w:rFonts w:ascii="Arial" w:hAnsi="Arial" w:cs="Arial"/>
          <w:color w:val="auto"/>
        </w:rPr>
        <w:t>z tworzywa sztucznego</w:t>
      </w:r>
      <w:r w:rsidR="00C767F7" w:rsidRPr="007A7F70">
        <w:rPr>
          <w:rFonts w:ascii="Arial" w:hAnsi="Arial" w:cs="Arial"/>
          <w:color w:val="auto"/>
        </w:rPr>
        <w:t xml:space="preserve"> o pojemności 1 m</w:t>
      </w:r>
      <w:r w:rsidR="00C767F7" w:rsidRPr="007A7F70">
        <w:rPr>
          <w:rFonts w:ascii="Arial" w:hAnsi="Arial" w:cs="Arial"/>
          <w:color w:val="auto"/>
          <w:vertAlign w:val="superscript"/>
        </w:rPr>
        <w:t>3</w:t>
      </w:r>
      <w:r w:rsidR="00C767F7" w:rsidRPr="007A7F70">
        <w:rPr>
          <w:rFonts w:ascii="Arial" w:hAnsi="Arial" w:cs="Arial"/>
          <w:color w:val="auto"/>
        </w:rPr>
        <w:t xml:space="preserve">, </w:t>
      </w:r>
      <w:r w:rsidR="00867BCA" w:rsidRPr="007A7F70">
        <w:rPr>
          <w:rFonts w:ascii="Arial" w:hAnsi="Arial" w:cs="Arial"/>
          <w:color w:val="auto"/>
        </w:rPr>
        <w:t>w wyznaczonym miejscu w</w:t>
      </w:r>
      <w:r w:rsidR="00581847" w:rsidRPr="007A7F70">
        <w:rPr>
          <w:rFonts w:ascii="Arial" w:hAnsi="Arial" w:cs="Arial"/>
          <w:color w:val="auto"/>
        </w:rPr>
        <w:t> </w:t>
      </w:r>
      <w:r w:rsidR="00867BCA" w:rsidRPr="007A7F70">
        <w:rPr>
          <w:rFonts w:ascii="Arial" w:hAnsi="Arial" w:cs="Arial"/>
          <w:color w:val="auto"/>
        </w:rPr>
        <w:t>nawie TA2H4.</w:t>
      </w:r>
      <w:r w:rsidRPr="007A7F70">
        <w:rPr>
          <w:rFonts w:ascii="Arial" w:hAnsi="Arial" w:cs="Arial"/>
          <w:color w:val="auto"/>
        </w:rPr>
        <w:t xml:space="preserve"> Kolejno przekazywane będą uprawnionym podmiotom </w:t>
      </w:r>
      <w:r w:rsidR="004753D2" w:rsidRPr="007A7F70">
        <w:rPr>
          <w:rFonts w:ascii="Arial" w:hAnsi="Arial" w:cs="Arial"/>
          <w:color w:val="auto"/>
        </w:rPr>
        <w:br/>
      </w:r>
      <w:r w:rsidRPr="007A7F70">
        <w:rPr>
          <w:rFonts w:ascii="Arial" w:hAnsi="Arial" w:cs="Arial"/>
          <w:color w:val="auto"/>
        </w:rPr>
        <w:lastRenderedPageBreak/>
        <w:t xml:space="preserve">do </w:t>
      </w:r>
      <w:r w:rsidR="00C767F7" w:rsidRPr="007A7F70">
        <w:rPr>
          <w:rFonts w:ascii="Arial" w:hAnsi="Arial" w:cs="Arial"/>
          <w:color w:val="auto"/>
        </w:rPr>
        <w:t>o</w:t>
      </w:r>
      <w:r w:rsidRPr="007A7F70">
        <w:rPr>
          <w:rFonts w:ascii="Arial" w:hAnsi="Arial" w:cs="Arial"/>
          <w:color w:val="auto"/>
        </w:rPr>
        <w:t>dzysku</w:t>
      </w:r>
      <w:r w:rsidR="00867BCA" w:rsidRPr="007A7F70">
        <w:rPr>
          <w:rFonts w:ascii="Arial" w:hAnsi="Arial" w:cs="Arial"/>
          <w:color w:val="auto"/>
        </w:rPr>
        <w:t xml:space="preserve"> lub w przypadku braku możliwości odzysku do unieszkodliwiania.</w:t>
      </w:r>
      <w:r w:rsidR="00C767F7" w:rsidRPr="007A7F70">
        <w:rPr>
          <w:rFonts w:ascii="Arial" w:hAnsi="Arial" w:cs="Arial"/>
          <w:color w:val="auto"/>
        </w:rPr>
        <w:t xml:space="preserve"> </w:t>
      </w:r>
      <w:r w:rsidR="00A45C1E" w:rsidRPr="007A7F70">
        <w:rPr>
          <w:rFonts w:ascii="Arial" w:hAnsi="Arial" w:cs="Arial"/>
          <w:color w:val="auto"/>
        </w:rPr>
        <w:t>Ponadto zwiększono ilości wytwarzanych odpadów niebezpiecznych na instalacji galwanizerni dla kodów</w:t>
      </w:r>
      <w:r w:rsidR="00867BCA" w:rsidRPr="007A7F70">
        <w:rPr>
          <w:rFonts w:ascii="Arial" w:hAnsi="Arial" w:cs="Arial"/>
          <w:color w:val="auto"/>
        </w:rPr>
        <w:t>:</w:t>
      </w:r>
      <w:r w:rsidR="00A45C1E" w:rsidRPr="007A7F70">
        <w:rPr>
          <w:rFonts w:ascii="Arial" w:hAnsi="Arial" w:cs="Arial"/>
          <w:color w:val="auto"/>
        </w:rPr>
        <w:t xml:space="preserve"> 11 01 05* kwasy trawiące z 150 Mg rocznie do 245 Mg</w:t>
      </w:r>
      <w:r w:rsidR="00867BCA" w:rsidRPr="007A7F70">
        <w:rPr>
          <w:rFonts w:ascii="Arial" w:hAnsi="Arial" w:cs="Arial"/>
          <w:color w:val="auto"/>
        </w:rPr>
        <w:t xml:space="preserve">, </w:t>
      </w:r>
      <w:r w:rsidR="00A45C1E" w:rsidRPr="007A7F70">
        <w:rPr>
          <w:rFonts w:ascii="Arial" w:hAnsi="Arial" w:cs="Arial"/>
          <w:color w:val="auto"/>
        </w:rPr>
        <w:t>11 01 07* z ilości 35 Mg rocznie do 40 Mg rocznie</w:t>
      </w:r>
      <w:r w:rsidR="00867BCA" w:rsidRPr="007A7F70">
        <w:rPr>
          <w:rFonts w:ascii="Arial" w:hAnsi="Arial" w:cs="Arial"/>
          <w:color w:val="auto"/>
        </w:rPr>
        <w:t>, 11 01 11* z ilości 435 do 600 Mg rocznie</w:t>
      </w:r>
      <w:r w:rsidR="00581847" w:rsidRPr="007A7F70">
        <w:rPr>
          <w:rFonts w:ascii="Arial" w:hAnsi="Arial" w:cs="Arial"/>
          <w:color w:val="auto"/>
        </w:rPr>
        <w:t>, co związane jest z montażem nowej linii do powierzchniowej obróbki metali.</w:t>
      </w:r>
    </w:p>
    <w:p w14:paraId="723FCE21" w14:textId="25A73A0E" w:rsidR="0019039A" w:rsidRPr="007A7F70" w:rsidRDefault="00581847" w:rsidP="003737F9">
      <w:pPr>
        <w:pStyle w:val="Default"/>
        <w:spacing w:line="276" w:lineRule="auto"/>
        <w:ind w:firstLine="709"/>
        <w:jc w:val="both"/>
        <w:rPr>
          <w:rFonts w:ascii="Arial" w:hAnsi="Arial" w:cs="Arial"/>
          <w:color w:val="auto"/>
        </w:rPr>
      </w:pPr>
      <w:r w:rsidRPr="007A7F70">
        <w:rPr>
          <w:rFonts w:ascii="Arial" w:hAnsi="Arial" w:cs="Arial"/>
          <w:color w:val="auto"/>
        </w:rPr>
        <w:t>W części pozwolenia zintegrowanego dotyczącego warunków emisji hałasu, w </w:t>
      </w:r>
      <w:r w:rsidR="00CB705C" w:rsidRPr="007A7F70">
        <w:rPr>
          <w:rFonts w:ascii="Arial" w:hAnsi="Arial" w:cs="Arial"/>
          <w:color w:val="auto"/>
        </w:rPr>
        <w:t xml:space="preserve"> tabeli </w:t>
      </w:r>
      <w:r w:rsidR="00CB705C" w:rsidRPr="007A7F70">
        <w:rPr>
          <w:rFonts w:ascii="Arial" w:hAnsi="Arial" w:cs="Arial"/>
          <w:b/>
          <w:bCs/>
          <w:color w:val="auto"/>
        </w:rPr>
        <w:t>III.2.1</w:t>
      </w:r>
      <w:r w:rsidR="00CB705C" w:rsidRPr="007A7F70">
        <w:rPr>
          <w:rFonts w:ascii="Arial" w:hAnsi="Arial" w:cs="Arial"/>
          <w:color w:val="auto"/>
        </w:rPr>
        <w:t xml:space="preserve"> uwzględniono </w:t>
      </w:r>
      <w:r w:rsidR="00263D55" w:rsidRPr="007A7F70">
        <w:rPr>
          <w:rFonts w:ascii="Arial" w:hAnsi="Arial" w:cs="Arial"/>
          <w:color w:val="auto"/>
        </w:rPr>
        <w:t xml:space="preserve">nowe </w:t>
      </w:r>
      <w:r w:rsidR="00CB705C" w:rsidRPr="007A7F70">
        <w:rPr>
          <w:rFonts w:ascii="Arial" w:hAnsi="Arial" w:cs="Arial"/>
          <w:color w:val="auto"/>
        </w:rPr>
        <w:t>punktowe źródła hałasu</w:t>
      </w:r>
      <w:r w:rsidR="00263D55" w:rsidRPr="007A7F70">
        <w:rPr>
          <w:rFonts w:ascii="Arial" w:hAnsi="Arial" w:cs="Arial"/>
          <w:color w:val="auto"/>
        </w:rPr>
        <w:t xml:space="preserve"> i ich czas pracy</w:t>
      </w:r>
      <w:r w:rsidR="00CB705C" w:rsidRPr="007A7F70">
        <w:rPr>
          <w:rFonts w:ascii="Arial" w:hAnsi="Arial" w:cs="Arial"/>
          <w:color w:val="auto"/>
        </w:rPr>
        <w:t xml:space="preserve"> </w:t>
      </w:r>
      <w:proofErr w:type="spellStart"/>
      <w:r w:rsidR="00CB705C" w:rsidRPr="007A7F70">
        <w:rPr>
          <w:rFonts w:ascii="Arial" w:hAnsi="Arial" w:cs="Arial"/>
          <w:color w:val="auto"/>
        </w:rPr>
        <w:t>tj</w:t>
      </w:r>
      <w:proofErr w:type="spellEnd"/>
      <w:r w:rsidR="00CB705C" w:rsidRPr="007A7F70">
        <w:rPr>
          <w:rFonts w:ascii="Arial" w:hAnsi="Arial" w:cs="Arial"/>
          <w:color w:val="auto"/>
        </w:rPr>
        <w:t>:</w:t>
      </w:r>
      <w:r w:rsidR="00CB705C" w:rsidRPr="007A7F70">
        <w:rPr>
          <w:rFonts w:ascii="Arial" w:hAnsi="Arial" w:cs="Arial"/>
          <w:color w:val="auto"/>
        </w:rPr>
        <w:br/>
        <w:t>wyrzutni</w:t>
      </w:r>
      <w:r w:rsidR="00263D55" w:rsidRPr="007A7F70">
        <w:rPr>
          <w:rFonts w:ascii="Arial" w:hAnsi="Arial" w:cs="Arial"/>
          <w:color w:val="auto"/>
        </w:rPr>
        <w:t>ę</w:t>
      </w:r>
      <w:r w:rsidR="00CB705C" w:rsidRPr="007A7F70">
        <w:rPr>
          <w:rFonts w:ascii="Arial" w:hAnsi="Arial" w:cs="Arial"/>
          <w:color w:val="auto"/>
        </w:rPr>
        <w:t xml:space="preserve"> gazów o wydajności 15 tys. m</w:t>
      </w:r>
      <w:r w:rsidR="00CB705C" w:rsidRPr="007A7F70">
        <w:rPr>
          <w:rFonts w:ascii="Arial" w:hAnsi="Arial" w:cs="Arial"/>
          <w:color w:val="auto"/>
          <w:vertAlign w:val="superscript"/>
        </w:rPr>
        <w:t>3</w:t>
      </w:r>
      <w:r w:rsidR="00CB705C" w:rsidRPr="007A7F70">
        <w:rPr>
          <w:rFonts w:ascii="Arial" w:hAnsi="Arial" w:cs="Arial"/>
          <w:color w:val="auto"/>
        </w:rPr>
        <w:t>/h (wentylacja kabiny lakierniczej nr 6 EL13-EL15)</w:t>
      </w:r>
      <w:r w:rsidR="008532BC" w:rsidRPr="007A7F70">
        <w:rPr>
          <w:rFonts w:ascii="Arial" w:hAnsi="Arial" w:cs="Arial"/>
          <w:color w:val="auto"/>
        </w:rPr>
        <w:t xml:space="preserve"> </w:t>
      </w:r>
      <w:r w:rsidR="00263D55" w:rsidRPr="007A7F70">
        <w:rPr>
          <w:rFonts w:ascii="Arial" w:hAnsi="Arial" w:cs="Arial"/>
          <w:color w:val="auto"/>
        </w:rPr>
        <w:t xml:space="preserve">oraz </w:t>
      </w:r>
      <w:r w:rsidR="00CB705C" w:rsidRPr="007A7F70">
        <w:rPr>
          <w:rFonts w:ascii="Arial" w:hAnsi="Arial" w:cs="Arial"/>
          <w:color w:val="auto"/>
        </w:rPr>
        <w:t>wentylatory dachowe o wydajności 7500 m</w:t>
      </w:r>
      <w:r w:rsidR="00CB705C" w:rsidRPr="007A7F70">
        <w:rPr>
          <w:rFonts w:ascii="Arial" w:hAnsi="Arial" w:cs="Arial"/>
          <w:color w:val="auto"/>
          <w:vertAlign w:val="superscript"/>
        </w:rPr>
        <w:t>3</w:t>
      </w:r>
      <w:r w:rsidR="00CB705C" w:rsidRPr="007A7F70">
        <w:rPr>
          <w:rFonts w:ascii="Arial" w:hAnsi="Arial" w:cs="Arial"/>
          <w:color w:val="auto"/>
        </w:rPr>
        <w:t>/h</w:t>
      </w:r>
      <w:r w:rsidR="0019039A" w:rsidRPr="007A7F70">
        <w:rPr>
          <w:rFonts w:ascii="Arial" w:hAnsi="Arial" w:cs="Arial"/>
          <w:color w:val="auto"/>
        </w:rPr>
        <w:t xml:space="preserve"> </w:t>
      </w:r>
      <w:r w:rsidR="00CB705C" w:rsidRPr="007A7F70">
        <w:rPr>
          <w:rFonts w:ascii="Arial" w:hAnsi="Arial" w:cs="Arial"/>
          <w:color w:val="auto"/>
        </w:rPr>
        <w:t>(wentylacja mechaniczna naw TA2H1, TA2H2, TA2H4, TA2H5: E29-E31,E33</w:t>
      </w:r>
      <w:r w:rsidR="00263D55" w:rsidRPr="007A7F70">
        <w:rPr>
          <w:rFonts w:ascii="Arial" w:hAnsi="Arial" w:cs="Arial"/>
          <w:color w:val="auto"/>
        </w:rPr>
        <w:t xml:space="preserve">. </w:t>
      </w:r>
      <w:r w:rsidR="0019039A" w:rsidRPr="007A7F70">
        <w:rPr>
          <w:rFonts w:ascii="Arial" w:hAnsi="Arial" w:cs="Arial"/>
          <w:color w:val="auto"/>
        </w:rPr>
        <w:t>Z</w:t>
      </w:r>
      <w:r w:rsidR="001C0DAE" w:rsidRPr="007A7F70">
        <w:rPr>
          <w:rFonts w:ascii="Arial" w:hAnsi="Arial" w:cs="Arial"/>
          <w:color w:val="auto"/>
        </w:rPr>
        <w:t> </w:t>
      </w:r>
      <w:r w:rsidR="0019039A" w:rsidRPr="007A7F70">
        <w:rPr>
          <w:rFonts w:ascii="Arial" w:hAnsi="Arial" w:cs="Arial"/>
          <w:color w:val="auto"/>
        </w:rPr>
        <w:t xml:space="preserve"> przedłożonej analizy akustycznej wynika, iż </w:t>
      </w:r>
      <w:r w:rsidR="00DF7BD8" w:rsidRPr="007A7F70">
        <w:rPr>
          <w:rFonts w:ascii="Arial" w:hAnsi="Arial" w:cs="Arial"/>
          <w:color w:val="auto"/>
        </w:rPr>
        <w:t>funkcjonowanie</w:t>
      </w:r>
      <w:r w:rsidR="0019039A" w:rsidRPr="007A7F70">
        <w:rPr>
          <w:rFonts w:ascii="Arial" w:hAnsi="Arial" w:cs="Arial"/>
          <w:color w:val="auto"/>
        </w:rPr>
        <w:t xml:space="preserve"> instalacji po wprowadzonych zmianach nie </w:t>
      </w:r>
      <w:r w:rsidR="00DF7BD8" w:rsidRPr="007A7F70">
        <w:rPr>
          <w:rFonts w:ascii="Arial" w:hAnsi="Arial" w:cs="Arial"/>
          <w:color w:val="auto"/>
        </w:rPr>
        <w:t>spowoduje przekroczenia dopuszczalnych poziomów hałasu na terenach chronionych akustycznie.</w:t>
      </w:r>
      <w:r w:rsidR="00263D55" w:rsidRPr="007A7F70">
        <w:rPr>
          <w:rFonts w:ascii="Arial" w:hAnsi="Arial" w:cs="Arial"/>
          <w:color w:val="auto"/>
        </w:rPr>
        <w:t xml:space="preserve"> Najbliżej położne tereny chronione akustycznie to osiedle mieszkalne wielorodzinne oraz zabudowa mieszkalna jednorodzinna, oddalone o ok. 1 km na północ od granicy zakładu.</w:t>
      </w:r>
    </w:p>
    <w:p w14:paraId="78B07855" w14:textId="3D375EF4" w:rsidR="000442FC" w:rsidRPr="007A7F70" w:rsidRDefault="00F849C1" w:rsidP="00F849C1">
      <w:pPr>
        <w:autoSpaceDE w:val="0"/>
        <w:autoSpaceDN w:val="0"/>
        <w:adjustRightInd w:val="0"/>
        <w:spacing w:line="276" w:lineRule="auto"/>
        <w:ind w:firstLine="709"/>
        <w:jc w:val="both"/>
        <w:rPr>
          <w:rFonts w:ascii="Arial" w:hAnsi="Arial" w:cs="Arial"/>
          <w:lang w:eastAsia="en-US"/>
        </w:rPr>
      </w:pPr>
      <w:r w:rsidRPr="007A7F70">
        <w:rPr>
          <w:rFonts w:ascii="Arial" w:hAnsi="Arial" w:cs="Arial"/>
          <w:lang w:eastAsia="en-US"/>
        </w:rPr>
        <w:t>Doposażenie instalacji poprzez montaż drugiej linii do powierzchniowej obróbki metali skutkować będzie wzrostem zużycia wody. Zgodnie z wnioskiem w pkt.</w:t>
      </w:r>
      <w:r w:rsidRPr="007A7F70">
        <w:rPr>
          <w:rFonts w:ascii="Arial" w:hAnsi="Arial" w:cs="Arial"/>
          <w:b/>
          <w:bCs/>
          <w:lang w:eastAsia="en-US"/>
        </w:rPr>
        <w:t xml:space="preserve"> V.2</w:t>
      </w:r>
      <w:r w:rsidRPr="007A7F70">
        <w:rPr>
          <w:rFonts w:ascii="Arial" w:hAnsi="Arial" w:cs="Arial"/>
          <w:lang w:eastAsia="en-US"/>
        </w:rPr>
        <w:t xml:space="preserve"> zwiększono ilości wody wykorzystywanej na potrzeby galwanizerni z 374 m</w:t>
      </w:r>
      <w:r w:rsidRPr="007A7F70">
        <w:rPr>
          <w:rFonts w:ascii="Arial" w:hAnsi="Arial" w:cs="Arial"/>
          <w:vertAlign w:val="superscript"/>
          <w:lang w:eastAsia="en-US"/>
        </w:rPr>
        <w:t>3</w:t>
      </w:r>
      <w:r w:rsidRPr="007A7F70">
        <w:rPr>
          <w:rFonts w:ascii="Arial" w:hAnsi="Arial" w:cs="Arial"/>
          <w:lang w:eastAsia="en-US"/>
        </w:rPr>
        <w:t xml:space="preserve"> na 700 m</w:t>
      </w:r>
      <w:r w:rsidRPr="007A7F70">
        <w:rPr>
          <w:rFonts w:ascii="Arial" w:hAnsi="Arial" w:cs="Arial"/>
          <w:vertAlign w:val="superscript"/>
          <w:lang w:eastAsia="en-US"/>
        </w:rPr>
        <w:t>3</w:t>
      </w:r>
      <w:r w:rsidRPr="007A7F70">
        <w:rPr>
          <w:rFonts w:ascii="Arial" w:hAnsi="Arial" w:cs="Arial"/>
          <w:lang w:eastAsia="en-US"/>
        </w:rPr>
        <w:t xml:space="preserve">. </w:t>
      </w:r>
      <w:r w:rsidR="000442FC" w:rsidRPr="007A7F70">
        <w:rPr>
          <w:rFonts w:ascii="Arial" w:hAnsi="Arial" w:cs="Arial"/>
          <w:lang w:eastAsia="en-US"/>
        </w:rPr>
        <w:t xml:space="preserve">Zaopatrzenie instalacji w wodę do celów przemysłowych odbywa się e z sieci lokalnej wodociągowej. Na dostawę wody Spółka posiada stosowną umowę zawartą z HSW Wodociągi w Stalowej Woli. </w:t>
      </w:r>
    </w:p>
    <w:p w14:paraId="44A5C275" w14:textId="1B6AE216" w:rsidR="00DA1AF6" w:rsidRPr="007A7F70" w:rsidRDefault="0019039A" w:rsidP="00DA1AF6">
      <w:pPr>
        <w:pStyle w:val="Tekstpodstawowy"/>
        <w:spacing w:line="276" w:lineRule="auto"/>
        <w:ind w:firstLine="708"/>
        <w:jc w:val="both"/>
        <w:rPr>
          <w:rFonts w:ascii="Arial" w:hAnsi="Arial" w:cs="Arial"/>
          <w:b/>
          <w:bCs/>
        </w:rPr>
      </w:pPr>
      <w:r w:rsidRPr="007A7F70">
        <w:rPr>
          <w:rFonts w:ascii="Arial" w:hAnsi="Arial" w:cs="Arial"/>
        </w:rPr>
        <w:t xml:space="preserve">W trakcie prowadzonego postępowania, zgodnie z art. 183c ust. 1 i 2 ustawy </w:t>
      </w:r>
      <w:r w:rsidRPr="007A7F70">
        <w:rPr>
          <w:rFonts w:ascii="Arial" w:hAnsi="Arial" w:cs="Arial"/>
        </w:rPr>
        <w:br/>
        <w:t>z dnia 27 kwietnia 2001 r. Prawo ochrony środowiska</w:t>
      </w:r>
      <w:r w:rsidR="003B2524" w:rsidRPr="007A7F70">
        <w:rPr>
          <w:rFonts w:ascii="Arial" w:hAnsi="Arial" w:cs="Arial"/>
        </w:rPr>
        <w:t xml:space="preserve">, </w:t>
      </w:r>
      <w:r w:rsidRPr="007A7F70">
        <w:rPr>
          <w:rFonts w:ascii="Arial" w:hAnsi="Arial" w:cs="Arial"/>
        </w:rPr>
        <w:t xml:space="preserve">Marszałek Województwa Podkarpackiego wystąpił z prośbą do Komendanta Powiatowego Państwowej Straży Pożarnej w Stalowej Woli o przeprowadzenie kontroli ww. instalacji w tym miejsc magazynowania odpadów, w zakresie spełnienia wymagań określonych w przepisach dotyczących ochrony przeciwpożarowej oraz w zakresie zgodności z warunkami ochrony przeciwpożarowej o których mowa w opracowanym operacie przeciwpożarowym. Postanowieniem z dnia </w:t>
      </w:r>
      <w:r w:rsidR="003B2524" w:rsidRPr="007A7F70">
        <w:rPr>
          <w:rFonts w:ascii="Arial" w:hAnsi="Arial" w:cs="Arial"/>
        </w:rPr>
        <w:t xml:space="preserve">8 </w:t>
      </w:r>
      <w:r w:rsidR="00D66E7F" w:rsidRPr="007A7F70">
        <w:rPr>
          <w:rFonts w:ascii="Arial" w:hAnsi="Arial" w:cs="Arial"/>
        </w:rPr>
        <w:t>stycznia</w:t>
      </w:r>
      <w:r w:rsidR="003B2524" w:rsidRPr="007A7F70">
        <w:rPr>
          <w:rFonts w:ascii="Arial" w:hAnsi="Arial" w:cs="Arial"/>
        </w:rPr>
        <w:t xml:space="preserve"> 202</w:t>
      </w:r>
      <w:r w:rsidR="00D66E7F" w:rsidRPr="007A7F70">
        <w:rPr>
          <w:rFonts w:ascii="Arial" w:hAnsi="Arial" w:cs="Arial"/>
        </w:rPr>
        <w:t>4</w:t>
      </w:r>
      <w:r w:rsidR="003B2524" w:rsidRPr="007A7F70">
        <w:rPr>
          <w:rFonts w:ascii="Arial" w:hAnsi="Arial" w:cs="Arial"/>
        </w:rPr>
        <w:t>r.</w:t>
      </w:r>
      <w:r w:rsidRPr="007A7F70">
        <w:rPr>
          <w:rFonts w:ascii="Arial" w:hAnsi="Arial" w:cs="Arial"/>
        </w:rPr>
        <w:t xml:space="preserve"> znak: P</w:t>
      </w:r>
      <w:r w:rsidR="003B2524" w:rsidRPr="007A7F70">
        <w:rPr>
          <w:rFonts w:ascii="Arial" w:hAnsi="Arial" w:cs="Arial"/>
        </w:rPr>
        <w:t>R</w:t>
      </w:r>
      <w:r w:rsidRPr="007A7F70">
        <w:rPr>
          <w:rFonts w:ascii="Arial" w:hAnsi="Arial" w:cs="Arial"/>
        </w:rPr>
        <w:t>Z.</w:t>
      </w:r>
      <w:r w:rsidR="003B2524" w:rsidRPr="007A7F70">
        <w:rPr>
          <w:rFonts w:ascii="Arial" w:hAnsi="Arial" w:cs="Arial"/>
        </w:rPr>
        <w:t>5268.</w:t>
      </w:r>
      <w:r w:rsidR="00D66E7F" w:rsidRPr="007A7F70">
        <w:rPr>
          <w:rFonts w:ascii="Arial" w:hAnsi="Arial" w:cs="Arial"/>
        </w:rPr>
        <w:t>8</w:t>
      </w:r>
      <w:r w:rsidR="003B2524" w:rsidRPr="007A7F70">
        <w:rPr>
          <w:rFonts w:ascii="Arial" w:hAnsi="Arial" w:cs="Arial"/>
        </w:rPr>
        <w:t>.</w:t>
      </w:r>
      <w:r w:rsidR="00D66E7F" w:rsidRPr="007A7F70">
        <w:rPr>
          <w:rFonts w:ascii="Arial" w:hAnsi="Arial" w:cs="Arial"/>
        </w:rPr>
        <w:t>5</w:t>
      </w:r>
      <w:r w:rsidR="003B2524" w:rsidRPr="007A7F70">
        <w:rPr>
          <w:rFonts w:ascii="Arial" w:hAnsi="Arial" w:cs="Arial"/>
        </w:rPr>
        <w:t>.2023.</w:t>
      </w:r>
      <w:r w:rsidR="00D66E7F" w:rsidRPr="007A7F70">
        <w:rPr>
          <w:rFonts w:ascii="Arial" w:hAnsi="Arial" w:cs="Arial"/>
        </w:rPr>
        <w:t xml:space="preserve">DS </w:t>
      </w:r>
      <w:r w:rsidRPr="007A7F70">
        <w:rPr>
          <w:rFonts w:ascii="Arial" w:hAnsi="Arial" w:cs="Arial"/>
        </w:rPr>
        <w:t>Komendant Powiatowy Państwowej Straży Pożarnej w</w:t>
      </w:r>
      <w:r w:rsidR="00827662" w:rsidRPr="007A7F70">
        <w:rPr>
          <w:rFonts w:ascii="Arial" w:hAnsi="Arial" w:cs="Arial"/>
        </w:rPr>
        <w:t> </w:t>
      </w:r>
      <w:r w:rsidRPr="007A7F70">
        <w:rPr>
          <w:rFonts w:ascii="Arial" w:hAnsi="Arial" w:cs="Arial"/>
        </w:rPr>
        <w:t xml:space="preserve"> Stalowej Woli stwierdził spełnienie przez Thoni Alutec Sp. z o.o. wymagań określonych w przepisach przeciwpożarowych a także zgodność obiektów </w:t>
      </w:r>
      <w:r w:rsidR="004753D2" w:rsidRPr="007A7F70">
        <w:rPr>
          <w:rFonts w:ascii="Arial" w:hAnsi="Arial" w:cs="Arial"/>
        </w:rPr>
        <w:br/>
      </w:r>
      <w:r w:rsidRPr="007A7F70">
        <w:rPr>
          <w:rFonts w:ascii="Arial" w:hAnsi="Arial" w:cs="Arial"/>
        </w:rPr>
        <w:t>z warunkami zawartymi w operacie przeciwpożarowym</w:t>
      </w:r>
      <w:r w:rsidR="00D66E7F" w:rsidRPr="007A7F70">
        <w:rPr>
          <w:rFonts w:ascii="Arial" w:hAnsi="Arial" w:cs="Arial"/>
        </w:rPr>
        <w:t>, dla Zakładu nr 2 zlokalizowanego przy ul. Kwiatkowskiego 1 w Stalowej Woli.</w:t>
      </w:r>
      <w:r w:rsidR="00DA1AF6" w:rsidRPr="007A7F70">
        <w:rPr>
          <w:rFonts w:ascii="Arial" w:hAnsi="Arial" w:cs="Arial"/>
        </w:rPr>
        <w:t xml:space="preserve"> Warunki przeciwpożarowe wynikające z operatu przeciwpożarowego zostały określone w  decyzji poprzez dodanie nowego punktu </w:t>
      </w:r>
      <w:r w:rsidR="00DA1AF6" w:rsidRPr="007A7F70">
        <w:rPr>
          <w:rFonts w:ascii="Arial" w:hAnsi="Arial" w:cs="Arial"/>
          <w:b/>
          <w:bCs/>
        </w:rPr>
        <w:t>X</w:t>
      </w:r>
      <w:r w:rsidR="0047328B" w:rsidRPr="007A7F70">
        <w:rPr>
          <w:rFonts w:ascii="Arial" w:hAnsi="Arial" w:cs="Arial"/>
          <w:b/>
          <w:bCs/>
        </w:rPr>
        <w:t>I</w:t>
      </w:r>
      <w:r w:rsidR="00DA1AF6" w:rsidRPr="007A7F70">
        <w:rPr>
          <w:rFonts w:ascii="Arial" w:hAnsi="Arial" w:cs="Arial"/>
          <w:b/>
          <w:bCs/>
        </w:rPr>
        <w:t>.A.</w:t>
      </w:r>
    </w:p>
    <w:p w14:paraId="4CDFA133" w14:textId="59D745CC" w:rsidR="00451A94" w:rsidRPr="007A7F70" w:rsidRDefault="00451A94" w:rsidP="00F57561">
      <w:pPr>
        <w:autoSpaceDE w:val="0"/>
        <w:autoSpaceDN w:val="0"/>
        <w:adjustRightInd w:val="0"/>
        <w:spacing w:before="120" w:after="120" w:line="276" w:lineRule="auto"/>
        <w:ind w:firstLine="708"/>
        <w:jc w:val="both"/>
        <w:rPr>
          <w:rFonts w:ascii="Arial" w:hAnsi="Arial" w:cs="Arial"/>
        </w:rPr>
      </w:pPr>
      <w:r w:rsidRPr="007A7F70">
        <w:rPr>
          <w:rFonts w:ascii="Arial" w:hAnsi="Arial" w:cs="Arial"/>
        </w:rPr>
        <w:t xml:space="preserve">Wnioskowane przez Spółkę zmiany przedmiotowego pozwolenia nie stanowią istotnej zmiany instalacji w rozumieniu przepisów ustawy Prawo ochrony środowiska. </w:t>
      </w:r>
      <w:r w:rsidRPr="007A7F70">
        <w:rPr>
          <w:rFonts w:ascii="Arial" w:eastAsiaTheme="minorHAnsi" w:hAnsi="Arial" w:cs="Arial"/>
        </w:rPr>
        <w:t>W szczególności zmianę w instalacji uważa się za istotną</w:t>
      </w:r>
      <w:r w:rsidRPr="007A7F70">
        <w:rPr>
          <w:rFonts w:ascii="Arial" w:eastAsiaTheme="minorHAnsi" w:hAnsi="Arial" w:cs="Arial"/>
          <w:i/>
          <w:iCs/>
        </w:rPr>
        <w:t>,</w:t>
      </w:r>
      <w:r w:rsidRPr="007A7F70">
        <w:rPr>
          <w:rFonts w:ascii="Arial" w:eastAsiaTheme="minorHAnsi" w:hAnsi="Arial" w:cs="Arial"/>
        </w:rPr>
        <w:t xml:space="preserve"> gdy zwiększana skala działalności wynikająca z tej zmiany</w:t>
      </w:r>
      <w:r w:rsidRPr="007A7F70">
        <w:rPr>
          <w:rFonts w:ascii="Arial" w:eastAsiaTheme="minorHAnsi" w:hAnsi="Arial" w:cs="Arial"/>
          <w:i/>
          <w:iCs/>
        </w:rPr>
        <w:t>,</w:t>
      </w:r>
      <w:r w:rsidRPr="007A7F70">
        <w:rPr>
          <w:rFonts w:ascii="Arial" w:eastAsiaTheme="minorHAnsi" w:hAnsi="Arial" w:cs="Arial"/>
        </w:rPr>
        <w:t xml:space="preserve"> sama w sobie, kwalifikowałaby ją jako instalację, o której mowa w przepisach wydanych na podstawie art. 201 ust. 2 ustawy Prawo ochrony środowiska, montaż dodatkowej linii do obróbki metali z zastosowaniem </w:t>
      </w:r>
      <w:r w:rsidRPr="007A7F70">
        <w:rPr>
          <w:rFonts w:ascii="Arial" w:eastAsiaTheme="minorHAnsi" w:hAnsi="Arial" w:cs="Arial"/>
        </w:rPr>
        <w:lastRenderedPageBreak/>
        <w:t xml:space="preserve">procesów chemicznych, gdzie objętość wanien procesowych </w:t>
      </w:r>
      <w:r w:rsidR="002E1202" w:rsidRPr="007A7F70">
        <w:rPr>
          <w:rFonts w:ascii="Arial" w:eastAsiaTheme="minorHAnsi" w:hAnsi="Arial" w:cs="Arial"/>
        </w:rPr>
        <w:t>wynosi 18 m</w:t>
      </w:r>
      <w:r w:rsidR="002E1202" w:rsidRPr="007A7F70">
        <w:rPr>
          <w:rFonts w:ascii="Arial" w:eastAsiaTheme="minorHAnsi" w:hAnsi="Arial" w:cs="Arial"/>
          <w:vertAlign w:val="superscript"/>
        </w:rPr>
        <w:t>3</w:t>
      </w:r>
      <w:r w:rsidR="002E1202" w:rsidRPr="007A7F70">
        <w:rPr>
          <w:rFonts w:ascii="Arial" w:eastAsiaTheme="minorHAnsi" w:hAnsi="Arial" w:cs="Arial"/>
        </w:rPr>
        <w:t>,</w:t>
      </w:r>
      <w:r w:rsidRPr="007A7F70">
        <w:rPr>
          <w:rFonts w:ascii="Arial" w:eastAsiaTheme="minorHAnsi" w:hAnsi="Arial" w:cs="Arial"/>
        </w:rPr>
        <w:t xml:space="preserve"> nie osiąga progu o którym mowa w cytowanym powyżej </w:t>
      </w:r>
      <w:r w:rsidRPr="007A7F70">
        <w:rPr>
          <w:rStyle w:val="markedcontent"/>
          <w:rFonts w:ascii="Arial" w:hAnsi="Arial" w:cs="Arial"/>
        </w:rPr>
        <w:t>rozporządzeniu w sprawie rodzajów instalacji mogących powodować znaczne zanieczyszczenie poszczególnych elementów przyrodniczych albo środowiska jako całości. Ponadto zgodnie z</w:t>
      </w:r>
      <w:r w:rsidRPr="007A7F70">
        <w:rPr>
          <w:rFonts w:ascii="Arial" w:hAnsi="Arial" w:cs="Arial"/>
        </w:rPr>
        <w:t xml:space="preserve"> art. 3 pkt 7 ustawy Prawo ochrony środowiska</w:t>
      </w:r>
      <w:r w:rsidRPr="007A7F70">
        <w:rPr>
          <w:rFonts w:ascii="Arial" w:eastAsiaTheme="minorHAnsi" w:hAnsi="Arial" w:cs="Arial"/>
          <w:bCs/>
        </w:rPr>
        <w:t xml:space="preserve">, przez istotną zmianę instalacji rozumie się taką zmianę sposobu funkcjonowania instalacji lub jej rozbudowę, która </w:t>
      </w:r>
      <w:r w:rsidRPr="007A7F70">
        <w:rPr>
          <w:rFonts w:ascii="Arial" w:eastAsiaTheme="minorHAnsi" w:hAnsi="Arial" w:cs="Arial"/>
        </w:rPr>
        <w:t xml:space="preserve">może spowodować znaczące zwiększenie negatywnego oddziaływania na środowisko. </w:t>
      </w:r>
      <w:r w:rsidR="00886261" w:rsidRPr="007A7F70">
        <w:rPr>
          <w:rFonts w:ascii="Arial" w:eastAsiaTheme="minorHAnsi" w:hAnsi="Arial" w:cs="Arial"/>
        </w:rPr>
        <w:t xml:space="preserve">W analizowanej sprawie mamy do czynienia z doposażeniem instalacji co niewątpliwie sanowi jej rozbudowę, organ dokonał więc oceny czy </w:t>
      </w:r>
      <w:r w:rsidR="000059CD" w:rsidRPr="007A7F70">
        <w:rPr>
          <w:rFonts w:ascii="Arial" w:eastAsiaTheme="minorHAnsi" w:hAnsi="Arial" w:cs="Arial"/>
        </w:rPr>
        <w:t>nastąpiło</w:t>
      </w:r>
      <w:r w:rsidR="00886261" w:rsidRPr="007A7F70">
        <w:rPr>
          <w:rFonts w:ascii="Arial" w:hAnsi="Arial" w:cs="Arial"/>
        </w:rPr>
        <w:t xml:space="preserve"> zwiększenie znaczącego negatywnego oddziaływania na środowisko. </w:t>
      </w:r>
      <w:r w:rsidR="000059CD" w:rsidRPr="007A7F70">
        <w:rPr>
          <w:rFonts w:ascii="Arial" w:hAnsi="Arial" w:cs="Arial"/>
        </w:rPr>
        <w:t xml:space="preserve">Jako środowisko </w:t>
      </w:r>
      <w:r w:rsidR="00886261" w:rsidRPr="007A7F70">
        <w:rPr>
          <w:rFonts w:ascii="Arial" w:hAnsi="Arial" w:cs="Arial"/>
        </w:rPr>
        <w:t>rozumie się ogół elementów przyrodniczych, w tym także przekształconych w wyniku działalności człowieka, a w szczególności powierzchnię ziemi, kopaliny, wody, powietrze, krajobraz, klimat oraz pozostałe elementy różnorodności biologicznej, a także wzajemne oddziaływania pomiędzy tymi elementami</w:t>
      </w:r>
      <w:r w:rsidR="000059CD" w:rsidRPr="007A7F70">
        <w:rPr>
          <w:rFonts w:ascii="Arial" w:hAnsi="Arial" w:cs="Arial"/>
        </w:rPr>
        <w:t xml:space="preserve">. </w:t>
      </w:r>
      <w:r w:rsidRPr="007A7F70">
        <w:rPr>
          <w:rFonts w:ascii="Arial" w:eastAsiaTheme="minorHAnsi" w:hAnsi="Arial" w:cs="Arial"/>
        </w:rPr>
        <w:t>W analizowanej sprawie</w:t>
      </w:r>
      <w:r w:rsidR="00F57561" w:rsidRPr="007A7F70">
        <w:rPr>
          <w:rFonts w:ascii="Arial" w:eastAsiaTheme="minorHAnsi" w:hAnsi="Arial" w:cs="Arial"/>
        </w:rPr>
        <w:t xml:space="preserve"> pomimo wzrostu emisji zanieczyszczeń do powietrza (dla zakładu o ok. 10%) oraz zwiększenia ilości wytwarzanych odpadów (dla zakładu ok</w:t>
      </w:r>
      <w:r w:rsidR="00390AC3" w:rsidRPr="007A7F70">
        <w:rPr>
          <w:rFonts w:ascii="Arial" w:eastAsiaTheme="minorHAnsi" w:hAnsi="Arial" w:cs="Arial"/>
        </w:rPr>
        <w:t>.</w:t>
      </w:r>
      <w:r w:rsidR="00F57561" w:rsidRPr="007A7F70">
        <w:rPr>
          <w:rFonts w:ascii="Arial" w:eastAsiaTheme="minorHAnsi" w:hAnsi="Arial" w:cs="Arial"/>
        </w:rPr>
        <w:t xml:space="preserve"> 13 %) </w:t>
      </w:r>
      <w:r w:rsidRPr="007A7F70">
        <w:rPr>
          <w:rFonts w:ascii="Arial" w:hAnsi="Arial" w:cs="Arial"/>
          <w:shd w:val="clear" w:color="auto" w:fill="FFFFFF"/>
        </w:rPr>
        <w:t xml:space="preserve">nie można uznać, że </w:t>
      </w:r>
      <w:r w:rsidRPr="007A7F70">
        <w:rPr>
          <w:rStyle w:val="highlight"/>
          <w:rFonts w:ascii="Arial" w:hAnsi="Arial" w:cs="Arial"/>
          <w:shd w:val="clear" w:color="auto" w:fill="FFFFFF"/>
        </w:rPr>
        <w:t>zmiana</w:t>
      </w:r>
      <w:r w:rsidR="00F57561" w:rsidRPr="007A7F70">
        <w:rPr>
          <w:rStyle w:val="highlight"/>
          <w:rFonts w:ascii="Arial" w:hAnsi="Arial" w:cs="Arial"/>
          <w:shd w:val="clear" w:color="auto" w:fill="FFFFFF"/>
        </w:rPr>
        <w:t xml:space="preserve"> </w:t>
      </w:r>
      <w:r w:rsidRPr="007A7F70">
        <w:rPr>
          <w:rStyle w:val="highlight"/>
          <w:rFonts w:ascii="Arial" w:hAnsi="Arial" w:cs="Arial"/>
          <w:shd w:val="clear" w:color="auto" w:fill="FFFFFF"/>
        </w:rPr>
        <w:t xml:space="preserve">instalacji </w:t>
      </w:r>
      <w:r w:rsidRPr="007A7F70">
        <w:rPr>
          <w:rFonts w:ascii="Arial" w:hAnsi="Arial" w:cs="Arial"/>
          <w:shd w:val="clear" w:color="auto" w:fill="FFFFFF"/>
        </w:rPr>
        <w:t>powoduje znaczące zwiększenie negatywnego oddziaływania </w:t>
      </w:r>
      <w:r w:rsidRPr="007A7F70">
        <w:rPr>
          <w:rStyle w:val="highlight"/>
          <w:rFonts w:ascii="Arial" w:hAnsi="Arial" w:cs="Arial"/>
          <w:shd w:val="clear" w:color="auto" w:fill="FFFFFF"/>
        </w:rPr>
        <w:t>instalacji</w:t>
      </w:r>
      <w:r w:rsidRPr="007A7F70">
        <w:rPr>
          <w:rFonts w:ascii="Arial" w:hAnsi="Arial" w:cs="Arial"/>
          <w:shd w:val="clear" w:color="auto" w:fill="FFFFFF"/>
        </w:rPr>
        <w:t> na środowisko.</w:t>
      </w:r>
      <w:r w:rsidR="00F57561" w:rsidRPr="007A7F70">
        <w:rPr>
          <w:rFonts w:ascii="Arial" w:hAnsi="Arial" w:cs="Arial"/>
          <w:shd w:val="clear" w:color="auto" w:fill="FFFFFF"/>
        </w:rPr>
        <w:t xml:space="preserve"> Doposażenie </w:t>
      </w:r>
      <w:r w:rsidR="00025EC0" w:rsidRPr="007A7F70">
        <w:rPr>
          <w:rFonts w:ascii="Arial" w:hAnsi="Arial" w:cs="Arial"/>
          <w:shd w:val="clear" w:color="auto" w:fill="FFFFFF"/>
        </w:rPr>
        <w:t xml:space="preserve">zakładu </w:t>
      </w:r>
      <w:r w:rsidR="00F57561" w:rsidRPr="007A7F70">
        <w:rPr>
          <w:rFonts w:ascii="Arial" w:hAnsi="Arial" w:cs="Arial"/>
          <w:shd w:val="clear" w:color="auto" w:fill="FFFFFF"/>
        </w:rPr>
        <w:t xml:space="preserve">będzie miało miejsce </w:t>
      </w:r>
      <w:r w:rsidR="00025EC0" w:rsidRPr="007A7F70">
        <w:rPr>
          <w:rFonts w:ascii="Arial" w:hAnsi="Arial" w:cs="Arial"/>
          <w:shd w:val="clear" w:color="auto" w:fill="FFFFFF"/>
        </w:rPr>
        <w:t xml:space="preserve">w instalacjach tego samego rodzaju w obrębie istniejących hal produkcyjnych. Wprowadzone zmiany </w:t>
      </w:r>
      <w:r w:rsidR="00025EC0" w:rsidRPr="007A7F70">
        <w:rPr>
          <w:rFonts w:ascii="Arial" w:hAnsi="Arial" w:cs="Arial"/>
        </w:rPr>
        <w:t>nie zmieniają ustaleń dotyczących spełnienia wymogów wynikających z najlepszych dostępnych technik.</w:t>
      </w:r>
    </w:p>
    <w:p w14:paraId="5B847CA8" w14:textId="10372462" w:rsidR="0019039A" w:rsidRPr="007A7F70" w:rsidRDefault="0019039A" w:rsidP="004753D2">
      <w:pPr>
        <w:pStyle w:val="Tekstpodstawowy"/>
        <w:spacing w:line="276" w:lineRule="auto"/>
        <w:ind w:firstLine="708"/>
        <w:jc w:val="both"/>
        <w:rPr>
          <w:rFonts w:ascii="Arial" w:eastAsia="Times New Roman" w:hAnsi="Arial" w:cs="Arial"/>
          <w:lang w:eastAsia="x-none"/>
        </w:rPr>
      </w:pPr>
      <w:r w:rsidRPr="007A7F70">
        <w:rPr>
          <w:rFonts w:ascii="Arial" w:hAnsi="Arial" w:cs="Arial"/>
        </w:rPr>
        <w:t xml:space="preserve">Zmiany decyzji dokonano z w trybie art. 163 Kpa, </w:t>
      </w:r>
      <w:r w:rsidRPr="007A7F70">
        <w:rPr>
          <w:rStyle w:val="info-list-value-uzasadnienie"/>
          <w:rFonts w:ascii="Arial" w:hAnsi="Arial" w:cs="Arial"/>
        </w:rPr>
        <w:t xml:space="preserve">w </w:t>
      </w:r>
      <w:r w:rsidRPr="007A7F70">
        <w:rPr>
          <w:rFonts w:ascii="Arial" w:hAnsi="Arial" w:cs="Arial"/>
        </w:rPr>
        <w:t>związku z art. 192 ustawy Prawo ochrony środowiska. Zgodnie z art. 163 ustawy Kodeks postępowania administracyjnego organ administracji publicznej może uchylić lub zmienić decyzję,</w:t>
      </w:r>
      <w:r w:rsidR="004753D2" w:rsidRPr="007A7F70">
        <w:rPr>
          <w:rFonts w:ascii="Arial" w:hAnsi="Arial" w:cs="Arial"/>
        </w:rPr>
        <w:br/>
      </w:r>
      <w:r w:rsidRPr="007A7F70">
        <w:rPr>
          <w:rFonts w:ascii="Arial" w:hAnsi="Arial" w:cs="Arial"/>
        </w:rPr>
        <w:t xml:space="preserve"> na mocy której strona nabyła prawo, także w innych przypadkach oraz na innych zasadach niż określone w niniejszym rozdziale, o ile przewidują to przepisy szczególne. Tego rodzaju przepisem szczególnym jest art. 192 ustawy Prawo ochrony środowiska określający zasady zmiany pozwolenia zintegrowanego.</w:t>
      </w:r>
    </w:p>
    <w:p w14:paraId="4B7C664C" w14:textId="329D94C7" w:rsidR="0019039A" w:rsidRPr="007A7F70" w:rsidRDefault="0019039A" w:rsidP="00827662">
      <w:pPr>
        <w:spacing w:line="276" w:lineRule="auto"/>
        <w:ind w:firstLine="709"/>
        <w:jc w:val="both"/>
        <w:rPr>
          <w:rFonts w:ascii="Arial" w:hAnsi="Arial" w:cs="Arial"/>
        </w:rPr>
      </w:pPr>
      <w:r w:rsidRPr="007A7F70">
        <w:rPr>
          <w:rFonts w:ascii="Arial" w:hAnsi="Arial" w:cs="Arial"/>
        </w:rPr>
        <w:t>Zgodnie z art. 10 § 1 Kodeksu postępowania administracyjnego organ zapewnił stronom czynny udział w każdym stadium postępowania a przed wydaniem decyzji</w:t>
      </w:r>
      <w:r w:rsidR="00605BF2" w:rsidRPr="007A7F70">
        <w:rPr>
          <w:rFonts w:ascii="Arial" w:hAnsi="Arial" w:cs="Arial"/>
        </w:rPr>
        <w:t> </w:t>
      </w:r>
      <w:r w:rsidRPr="007A7F70">
        <w:rPr>
          <w:rFonts w:ascii="Arial" w:hAnsi="Arial" w:cs="Arial"/>
        </w:rPr>
        <w:t xml:space="preserve"> umożliwił</w:t>
      </w:r>
      <w:r w:rsidR="00827662" w:rsidRPr="007A7F70">
        <w:rPr>
          <w:rFonts w:ascii="Arial" w:hAnsi="Arial" w:cs="Arial"/>
        </w:rPr>
        <w:t xml:space="preserve"> </w:t>
      </w:r>
      <w:r w:rsidRPr="007A7F70">
        <w:rPr>
          <w:rFonts w:ascii="Arial" w:hAnsi="Arial" w:cs="Arial"/>
        </w:rPr>
        <w:t>wypowiedzenie się co do zebranych materiałów.</w:t>
      </w:r>
    </w:p>
    <w:p w14:paraId="7E6D3EA2" w14:textId="77777777" w:rsidR="0019039A" w:rsidRPr="007A7F70" w:rsidRDefault="0019039A" w:rsidP="0019039A">
      <w:pPr>
        <w:pStyle w:val="Default"/>
        <w:spacing w:before="120" w:after="120" w:line="276" w:lineRule="auto"/>
        <w:ind w:firstLine="709"/>
        <w:jc w:val="both"/>
        <w:rPr>
          <w:rFonts w:ascii="Arial" w:hAnsi="Arial" w:cs="Arial"/>
          <w:color w:val="auto"/>
        </w:rPr>
      </w:pPr>
      <w:r w:rsidRPr="007A7F70">
        <w:rPr>
          <w:rFonts w:ascii="Arial" w:hAnsi="Arial" w:cs="Arial"/>
          <w:color w:val="auto"/>
        </w:rPr>
        <w:t>Biorąc pod uwagę powyższe orzeczono jak w osnowie.</w:t>
      </w:r>
    </w:p>
    <w:p w14:paraId="4008C290" w14:textId="77777777" w:rsidR="0019039A" w:rsidRPr="007A7F70" w:rsidRDefault="0019039A" w:rsidP="0019039A">
      <w:pPr>
        <w:pStyle w:val="Default"/>
        <w:spacing w:before="240" w:after="240" w:line="276" w:lineRule="auto"/>
        <w:jc w:val="center"/>
        <w:rPr>
          <w:rFonts w:ascii="Arial" w:hAnsi="Arial" w:cs="Arial"/>
          <w:b/>
          <w:color w:val="auto"/>
        </w:rPr>
      </w:pPr>
      <w:r w:rsidRPr="007A7F70">
        <w:rPr>
          <w:rFonts w:ascii="Arial" w:hAnsi="Arial" w:cs="Arial"/>
          <w:b/>
          <w:color w:val="auto"/>
        </w:rPr>
        <w:t>Pouczenie</w:t>
      </w:r>
    </w:p>
    <w:p w14:paraId="2B1CF5F1" w14:textId="77777777" w:rsidR="0019039A" w:rsidRPr="007A7F70" w:rsidRDefault="0019039A" w:rsidP="0019039A">
      <w:pPr>
        <w:pStyle w:val="Default"/>
        <w:spacing w:before="120" w:line="276" w:lineRule="auto"/>
        <w:ind w:firstLine="697"/>
        <w:jc w:val="both"/>
        <w:rPr>
          <w:rFonts w:ascii="Arial" w:hAnsi="Arial" w:cs="Arial"/>
          <w:color w:val="auto"/>
        </w:rPr>
      </w:pPr>
      <w:r w:rsidRPr="007A7F70">
        <w:rPr>
          <w:rFonts w:ascii="Arial" w:hAnsi="Arial" w:cs="Arial"/>
          <w:color w:val="auto"/>
        </w:rPr>
        <w:t xml:space="preserve">Od niniejszej decyzji przysługuje stronie prawo wniesienia odwołania </w:t>
      </w:r>
      <w:r w:rsidRPr="007A7F70">
        <w:rPr>
          <w:rFonts w:ascii="Arial" w:hAnsi="Arial" w:cs="Arial"/>
          <w:color w:val="auto"/>
        </w:rPr>
        <w:br/>
        <w:t xml:space="preserve">do Ministra Klimatu i Środowiska za pośrednictwem Marszałka Województwa Podkarpackiego w terminie 14 dni od dnia doręczenia decyzji. </w:t>
      </w:r>
    </w:p>
    <w:p w14:paraId="1C692530" w14:textId="0295BEA5" w:rsidR="00D66E7F" w:rsidRPr="007A7F70" w:rsidRDefault="00D66E7F" w:rsidP="00581847">
      <w:pPr>
        <w:spacing w:before="120" w:line="276" w:lineRule="auto"/>
        <w:ind w:firstLine="697"/>
        <w:jc w:val="both"/>
        <w:rPr>
          <w:rFonts w:ascii="Arial" w:hAnsi="Arial" w:cs="Arial"/>
        </w:rPr>
      </w:pPr>
      <w:r w:rsidRPr="007A7F70">
        <w:rPr>
          <w:rFonts w:ascii="Arial" w:hAnsi="Arial" w:cs="Arial"/>
        </w:rPr>
        <w:t>Przed upływem terminu</w:t>
      </w:r>
      <w:r w:rsidR="00605BF2" w:rsidRPr="007A7F70">
        <w:rPr>
          <w:rFonts w:ascii="Arial" w:hAnsi="Arial" w:cs="Arial"/>
        </w:rPr>
        <w:t xml:space="preserve"> </w:t>
      </w:r>
      <w:r w:rsidRPr="007A7F70">
        <w:rPr>
          <w:rFonts w:ascii="Arial" w:hAnsi="Arial" w:cs="Arial"/>
        </w:rPr>
        <w:t>do</w:t>
      </w:r>
      <w:r w:rsidR="00605BF2" w:rsidRPr="007A7F70">
        <w:rPr>
          <w:rFonts w:ascii="Arial" w:hAnsi="Arial" w:cs="Arial"/>
        </w:rPr>
        <w:t xml:space="preserve"> </w:t>
      </w:r>
      <w:r w:rsidRPr="007A7F70">
        <w:rPr>
          <w:rFonts w:ascii="Arial" w:hAnsi="Arial" w:cs="Arial"/>
        </w:rPr>
        <w:t>wniesienia</w:t>
      </w:r>
      <w:r w:rsidR="00605BF2" w:rsidRPr="007A7F70">
        <w:rPr>
          <w:rFonts w:ascii="Arial" w:hAnsi="Arial" w:cs="Arial"/>
        </w:rPr>
        <w:t xml:space="preserve"> </w:t>
      </w:r>
      <w:r w:rsidRPr="007A7F70">
        <w:rPr>
          <w:rFonts w:ascii="Arial" w:hAnsi="Arial" w:cs="Arial"/>
        </w:rPr>
        <w:t>odwołania</w:t>
      </w:r>
      <w:r w:rsidR="00605BF2" w:rsidRPr="007A7F70">
        <w:rPr>
          <w:rFonts w:ascii="Arial" w:hAnsi="Arial" w:cs="Arial"/>
        </w:rPr>
        <w:t xml:space="preserve"> st</w:t>
      </w:r>
      <w:r w:rsidRPr="007A7F70">
        <w:rPr>
          <w:rFonts w:ascii="Arial" w:hAnsi="Arial" w:cs="Arial"/>
        </w:rPr>
        <w:t>rona</w:t>
      </w:r>
      <w:r w:rsidR="00605BF2" w:rsidRPr="007A7F70">
        <w:rPr>
          <w:rFonts w:ascii="Arial" w:hAnsi="Arial" w:cs="Arial"/>
        </w:rPr>
        <w:t xml:space="preserve"> </w:t>
      </w:r>
      <w:r w:rsidRPr="007A7F70">
        <w:rPr>
          <w:rFonts w:ascii="Arial" w:hAnsi="Arial" w:cs="Arial"/>
        </w:rPr>
        <w:t>może</w:t>
      </w:r>
      <w:r w:rsidR="00605BF2" w:rsidRPr="007A7F70">
        <w:rPr>
          <w:rFonts w:ascii="Arial" w:hAnsi="Arial" w:cs="Arial"/>
        </w:rPr>
        <w:t xml:space="preserve"> </w:t>
      </w:r>
      <w:r w:rsidRPr="007A7F70">
        <w:rPr>
          <w:rFonts w:ascii="Arial" w:hAnsi="Arial" w:cs="Arial"/>
        </w:rPr>
        <w:t>zrzec</w:t>
      </w:r>
      <w:r w:rsidR="00605BF2" w:rsidRPr="007A7F70">
        <w:rPr>
          <w:rFonts w:ascii="Arial" w:hAnsi="Arial" w:cs="Arial"/>
        </w:rPr>
        <w:t xml:space="preserve"> </w:t>
      </w:r>
      <w:r w:rsidRPr="007A7F70">
        <w:rPr>
          <w:rFonts w:ascii="Arial" w:hAnsi="Arial" w:cs="Arial"/>
        </w:rPr>
        <w:t>się</w:t>
      </w:r>
      <w:r w:rsidR="00605BF2" w:rsidRPr="007A7F70">
        <w:rPr>
          <w:rFonts w:ascii="Arial" w:hAnsi="Arial" w:cs="Arial"/>
        </w:rPr>
        <w:t xml:space="preserve"> </w:t>
      </w:r>
      <w:r w:rsidRPr="007A7F70">
        <w:rPr>
          <w:rFonts w:ascii="Arial" w:hAnsi="Arial" w:cs="Arial"/>
        </w:rPr>
        <w:t>prawa do wniesienia odwołania wobec organu administracji publicznej, który wydał decyzję. Z dniem doręczenia organowi administracji publicznej oświadczenia</w:t>
      </w:r>
      <w:r w:rsidR="00605BF2" w:rsidRPr="007A7F70">
        <w:rPr>
          <w:rFonts w:ascii="Arial" w:hAnsi="Arial" w:cs="Arial"/>
        </w:rPr>
        <w:t xml:space="preserve"> </w:t>
      </w:r>
      <w:r w:rsidRPr="007A7F70">
        <w:rPr>
          <w:rFonts w:ascii="Arial" w:hAnsi="Arial" w:cs="Arial"/>
        </w:rPr>
        <w:t>o</w:t>
      </w:r>
      <w:r w:rsidR="00605BF2" w:rsidRPr="007A7F70">
        <w:rPr>
          <w:rFonts w:ascii="Arial" w:hAnsi="Arial" w:cs="Arial"/>
        </w:rPr>
        <w:t xml:space="preserve"> </w:t>
      </w:r>
      <w:r w:rsidRPr="007A7F70">
        <w:rPr>
          <w:rFonts w:ascii="Arial" w:hAnsi="Arial" w:cs="Arial"/>
        </w:rPr>
        <w:t>zrzeczeniu</w:t>
      </w:r>
      <w:r w:rsidR="00605BF2" w:rsidRPr="007A7F70">
        <w:rPr>
          <w:rFonts w:ascii="Arial" w:hAnsi="Arial" w:cs="Arial"/>
        </w:rPr>
        <w:t xml:space="preserve"> </w:t>
      </w:r>
      <w:r w:rsidRPr="007A7F70">
        <w:rPr>
          <w:rFonts w:ascii="Arial" w:hAnsi="Arial" w:cs="Arial"/>
        </w:rPr>
        <w:t>się</w:t>
      </w:r>
      <w:r w:rsidR="00605BF2" w:rsidRPr="007A7F70">
        <w:rPr>
          <w:rFonts w:ascii="Arial" w:hAnsi="Arial" w:cs="Arial"/>
        </w:rPr>
        <w:t xml:space="preserve"> </w:t>
      </w:r>
      <w:r w:rsidRPr="007A7F70">
        <w:rPr>
          <w:rFonts w:ascii="Arial" w:hAnsi="Arial" w:cs="Arial"/>
        </w:rPr>
        <w:t>prawa</w:t>
      </w:r>
      <w:r w:rsidR="00605BF2" w:rsidRPr="007A7F70">
        <w:rPr>
          <w:rFonts w:ascii="Arial" w:hAnsi="Arial" w:cs="Arial"/>
        </w:rPr>
        <w:t xml:space="preserve"> </w:t>
      </w:r>
      <w:r w:rsidRPr="007A7F70">
        <w:rPr>
          <w:rFonts w:ascii="Arial" w:hAnsi="Arial" w:cs="Arial"/>
        </w:rPr>
        <w:t xml:space="preserve">do wniesienia odwołania przez ostatnią ze stron postępowania, decyzja staje </w:t>
      </w:r>
      <w:r w:rsidRPr="007A7F70">
        <w:rPr>
          <w:rFonts w:ascii="Arial" w:hAnsi="Arial" w:cs="Arial"/>
        </w:rPr>
        <w:lastRenderedPageBreak/>
        <w:t>się ostateczna i prawomocna co oznacza, iż decyzja podlega</w:t>
      </w:r>
      <w:r w:rsidR="00605BF2" w:rsidRPr="007A7F70">
        <w:rPr>
          <w:rFonts w:ascii="Arial" w:hAnsi="Arial" w:cs="Arial"/>
        </w:rPr>
        <w:t xml:space="preserve"> </w:t>
      </w:r>
      <w:r w:rsidRPr="007A7F70">
        <w:rPr>
          <w:rFonts w:ascii="Arial" w:hAnsi="Arial" w:cs="Arial"/>
        </w:rPr>
        <w:t>natychmiastowemu wykonaniu i brak jest możliwości zaskarżenia decyzji. Nie jest możliwe skuteczne cofnięcie oświadczenia o zrzeczeniu się prawa do wniesienia odwołania.</w:t>
      </w:r>
    </w:p>
    <w:p w14:paraId="41A0BA61" w14:textId="711DF474" w:rsidR="0019039A" w:rsidRPr="007A7F70" w:rsidRDefault="0019039A" w:rsidP="00D66E7F">
      <w:pPr>
        <w:spacing w:line="276" w:lineRule="auto"/>
        <w:jc w:val="both"/>
        <w:rPr>
          <w:rFonts w:ascii="Arial" w:hAnsi="Arial"/>
          <w:sz w:val="16"/>
        </w:rPr>
      </w:pPr>
    </w:p>
    <w:p w14:paraId="70CF72C2" w14:textId="77777777" w:rsidR="002D7CE5" w:rsidRPr="007A7F70" w:rsidRDefault="002D7CE5" w:rsidP="0019039A">
      <w:pPr>
        <w:spacing w:line="276" w:lineRule="auto"/>
        <w:jc w:val="both"/>
        <w:rPr>
          <w:rFonts w:ascii="Arial" w:hAnsi="Arial"/>
          <w:sz w:val="16"/>
        </w:rPr>
      </w:pPr>
    </w:p>
    <w:p w14:paraId="4E1AE1AC" w14:textId="5D4F0DDB" w:rsidR="0019039A" w:rsidRPr="007A7F70" w:rsidRDefault="0019039A" w:rsidP="0019039A">
      <w:pPr>
        <w:spacing w:line="276" w:lineRule="auto"/>
        <w:jc w:val="both"/>
        <w:rPr>
          <w:rFonts w:ascii="Arial" w:hAnsi="Arial"/>
          <w:sz w:val="16"/>
        </w:rPr>
      </w:pPr>
      <w:r w:rsidRPr="007A7F70">
        <w:rPr>
          <w:rFonts w:ascii="Arial" w:hAnsi="Arial"/>
          <w:sz w:val="16"/>
        </w:rPr>
        <w:t>Opłata skarbowa w wys.1005,50 zł.</w:t>
      </w:r>
    </w:p>
    <w:p w14:paraId="7850536E" w14:textId="0553EC20" w:rsidR="0019039A" w:rsidRPr="007A7F70" w:rsidRDefault="0019039A" w:rsidP="0019039A">
      <w:pPr>
        <w:spacing w:line="276" w:lineRule="auto"/>
        <w:jc w:val="both"/>
        <w:rPr>
          <w:rFonts w:ascii="Arial" w:hAnsi="Arial"/>
          <w:sz w:val="16"/>
        </w:rPr>
      </w:pPr>
      <w:r w:rsidRPr="007A7F70">
        <w:rPr>
          <w:rFonts w:ascii="Arial" w:hAnsi="Arial"/>
          <w:sz w:val="16"/>
        </w:rPr>
        <w:t>uiszczona w dniu 2</w:t>
      </w:r>
      <w:r w:rsidR="00581847" w:rsidRPr="007A7F70">
        <w:rPr>
          <w:rFonts w:ascii="Arial" w:hAnsi="Arial"/>
          <w:sz w:val="16"/>
        </w:rPr>
        <w:t>1</w:t>
      </w:r>
      <w:r w:rsidRPr="007A7F70">
        <w:rPr>
          <w:rFonts w:ascii="Arial" w:hAnsi="Arial"/>
          <w:sz w:val="16"/>
        </w:rPr>
        <w:t>.0</w:t>
      </w:r>
      <w:r w:rsidR="00581847" w:rsidRPr="007A7F70">
        <w:rPr>
          <w:rFonts w:ascii="Arial" w:hAnsi="Arial"/>
          <w:sz w:val="16"/>
        </w:rPr>
        <w:t>8</w:t>
      </w:r>
      <w:r w:rsidRPr="007A7F70">
        <w:rPr>
          <w:rFonts w:ascii="Arial" w:hAnsi="Arial"/>
          <w:sz w:val="16"/>
        </w:rPr>
        <w:t>.202</w:t>
      </w:r>
      <w:r w:rsidR="00581847" w:rsidRPr="007A7F70">
        <w:rPr>
          <w:rFonts w:ascii="Arial" w:hAnsi="Arial"/>
          <w:sz w:val="16"/>
        </w:rPr>
        <w:t>3</w:t>
      </w:r>
      <w:r w:rsidRPr="007A7F70">
        <w:rPr>
          <w:rFonts w:ascii="Arial" w:hAnsi="Arial"/>
          <w:sz w:val="16"/>
        </w:rPr>
        <w:t xml:space="preserve"> r.</w:t>
      </w:r>
    </w:p>
    <w:p w14:paraId="3C9D9BE5" w14:textId="7739469B" w:rsidR="0019039A" w:rsidRPr="007A7F70" w:rsidRDefault="0019039A" w:rsidP="0019039A">
      <w:pPr>
        <w:spacing w:line="276" w:lineRule="auto"/>
        <w:jc w:val="both"/>
        <w:rPr>
          <w:rFonts w:ascii="Arial" w:hAnsi="Arial"/>
          <w:sz w:val="16"/>
        </w:rPr>
      </w:pPr>
      <w:r w:rsidRPr="007A7F70">
        <w:rPr>
          <w:rFonts w:ascii="Arial" w:hAnsi="Arial"/>
          <w:sz w:val="16"/>
        </w:rPr>
        <w:t xml:space="preserve">na rachunek bankowy: Nr 17 1020 4391 2018 0062 0000 0423 </w:t>
      </w:r>
    </w:p>
    <w:p w14:paraId="057280A1" w14:textId="13C5C86A" w:rsidR="0019039A" w:rsidRPr="007A7F70" w:rsidRDefault="0019039A" w:rsidP="0019039A">
      <w:pPr>
        <w:pStyle w:val="Default"/>
        <w:spacing w:line="276" w:lineRule="auto"/>
        <w:rPr>
          <w:rFonts w:ascii="Arial" w:hAnsi="Arial" w:cs="Arial"/>
          <w:color w:val="auto"/>
          <w:sz w:val="18"/>
          <w:szCs w:val="18"/>
        </w:rPr>
      </w:pPr>
      <w:r w:rsidRPr="007A7F70">
        <w:rPr>
          <w:rFonts w:ascii="Arial" w:hAnsi="Arial"/>
          <w:color w:val="auto"/>
          <w:sz w:val="16"/>
        </w:rPr>
        <w:t>Urzędu Miasta Rzeszowa.</w:t>
      </w:r>
    </w:p>
    <w:p w14:paraId="14BD4B33" w14:textId="20EEFCB9" w:rsidR="0019039A" w:rsidRPr="007A7F70" w:rsidRDefault="0019039A" w:rsidP="0019039A">
      <w:pPr>
        <w:pStyle w:val="Default"/>
        <w:spacing w:line="276" w:lineRule="auto"/>
        <w:jc w:val="both"/>
        <w:rPr>
          <w:rFonts w:ascii="Arial" w:hAnsi="Arial" w:cs="Arial"/>
          <w:color w:val="auto"/>
          <w:sz w:val="18"/>
          <w:szCs w:val="18"/>
        </w:rPr>
      </w:pPr>
    </w:p>
    <w:p w14:paraId="3CFAAB89" w14:textId="014EA0AE" w:rsidR="0019039A" w:rsidRPr="007A7F70" w:rsidRDefault="00941F2C" w:rsidP="00941F2C">
      <w:pPr>
        <w:pStyle w:val="Default"/>
        <w:spacing w:line="276" w:lineRule="auto"/>
        <w:ind w:left="5954"/>
        <w:jc w:val="center"/>
        <w:rPr>
          <w:rFonts w:ascii="Arial" w:hAnsi="Arial" w:cs="Arial"/>
          <w:color w:val="auto"/>
          <w:sz w:val="18"/>
          <w:szCs w:val="18"/>
        </w:rPr>
      </w:pPr>
      <w:r w:rsidRPr="007A7F70">
        <w:rPr>
          <w:rFonts w:ascii="Arial" w:hAnsi="Arial" w:cs="Arial"/>
          <w:color w:val="auto"/>
          <w:sz w:val="18"/>
          <w:szCs w:val="18"/>
        </w:rPr>
        <w:t>Z up. MARSZAŁKA WOJEWÓDZTWA</w:t>
      </w:r>
    </w:p>
    <w:p w14:paraId="028C0533" w14:textId="5C32CEE8" w:rsidR="00941F2C" w:rsidRPr="007A7F70" w:rsidRDefault="00941F2C" w:rsidP="00941F2C">
      <w:pPr>
        <w:pStyle w:val="Default"/>
        <w:spacing w:line="276" w:lineRule="auto"/>
        <w:ind w:left="5954"/>
        <w:jc w:val="center"/>
        <w:rPr>
          <w:rFonts w:ascii="Arial" w:hAnsi="Arial" w:cs="Arial"/>
          <w:color w:val="auto"/>
          <w:sz w:val="18"/>
          <w:szCs w:val="18"/>
        </w:rPr>
      </w:pPr>
      <w:r w:rsidRPr="007A7F70">
        <w:rPr>
          <w:rFonts w:ascii="Arial" w:hAnsi="Arial" w:cs="Arial"/>
          <w:color w:val="auto"/>
          <w:sz w:val="18"/>
          <w:szCs w:val="18"/>
        </w:rPr>
        <w:br/>
      </w:r>
      <w:r w:rsidRPr="007A7F70">
        <w:rPr>
          <w:rFonts w:ascii="Arial" w:hAnsi="Arial" w:cs="Arial"/>
          <w:color w:val="auto"/>
          <w:sz w:val="18"/>
          <w:szCs w:val="18"/>
        </w:rPr>
        <w:br/>
        <w:t>DYREKTOR DEPARTAMENTU</w:t>
      </w:r>
    </w:p>
    <w:p w14:paraId="43267D84" w14:textId="323B9F6D" w:rsidR="00941F2C" w:rsidRPr="007A7F70" w:rsidRDefault="00941F2C" w:rsidP="00941F2C">
      <w:pPr>
        <w:pStyle w:val="Default"/>
        <w:spacing w:line="276" w:lineRule="auto"/>
        <w:ind w:left="5954"/>
        <w:jc w:val="center"/>
        <w:rPr>
          <w:rFonts w:ascii="Arial" w:hAnsi="Arial" w:cs="Arial"/>
          <w:color w:val="auto"/>
          <w:sz w:val="18"/>
          <w:szCs w:val="18"/>
        </w:rPr>
      </w:pPr>
      <w:r w:rsidRPr="007A7F70">
        <w:rPr>
          <w:rFonts w:ascii="Arial" w:hAnsi="Arial" w:cs="Arial"/>
          <w:color w:val="auto"/>
          <w:sz w:val="18"/>
          <w:szCs w:val="18"/>
        </w:rPr>
        <w:t>OCHRONY ŚRODOWISKA</w:t>
      </w:r>
    </w:p>
    <w:p w14:paraId="2F9356F7" w14:textId="77777777" w:rsidR="00941F2C" w:rsidRPr="007A7F70" w:rsidRDefault="00941F2C" w:rsidP="0019039A">
      <w:pPr>
        <w:rPr>
          <w:rFonts w:ascii="Arial" w:eastAsia="Times New Roman" w:hAnsi="Arial" w:cs="Arial"/>
          <w:sz w:val="20"/>
          <w:szCs w:val="20"/>
          <w:u w:val="single"/>
        </w:rPr>
      </w:pPr>
    </w:p>
    <w:p w14:paraId="568BCE40" w14:textId="749913A3" w:rsidR="0019039A" w:rsidRPr="007A7F70" w:rsidRDefault="0019039A" w:rsidP="0019039A">
      <w:pPr>
        <w:rPr>
          <w:rFonts w:ascii="Arial" w:eastAsia="Times New Roman" w:hAnsi="Arial" w:cs="Arial"/>
          <w:sz w:val="20"/>
          <w:szCs w:val="20"/>
          <w:u w:val="single"/>
        </w:rPr>
      </w:pPr>
      <w:r w:rsidRPr="007A7F70">
        <w:rPr>
          <w:rFonts w:ascii="Arial" w:eastAsia="Times New Roman" w:hAnsi="Arial" w:cs="Arial"/>
          <w:sz w:val="20"/>
          <w:szCs w:val="20"/>
          <w:u w:val="single"/>
        </w:rPr>
        <w:t>Otrzymują:</w:t>
      </w:r>
    </w:p>
    <w:p w14:paraId="4C746090" w14:textId="4F7A867C" w:rsidR="0019039A" w:rsidRPr="007A7F70" w:rsidRDefault="0019039A" w:rsidP="0019039A">
      <w:pPr>
        <w:rPr>
          <w:rFonts w:ascii="Arial" w:eastAsia="Times New Roman" w:hAnsi="Arial" w:cs="Arial"/>
          <w:sz w:val="20"/>
          <w:szCs w:val="20"/>
          <w:u w:val="single"/>
        </w:rPr>
      </w:pPr>
    </w:p>
    <w:p w14:paraId="27A9630F" w14:textId="0597D5D9" w:rsidR="0019039A" w:rsidRPr="007A7F70" w:rsidRDefault="0019039A" w:rsidP="0019039A">
      <w:pPr>
        <w:numPr>
          <w:ilvl w:val="0"/>
          <w:numId w:val="7"/>
        </w:numPr>
        <w:spacing w:after="200" w:line="276" w:lineRule="auto"/>
        <w:contextualSpacing/>
        <w:rPr>
          <w:rFonts w:ascii="Arial" w:eastAsia="Times New Roman" w:hAnsi="Arial"/>
          <w:sz w:val="20"/>
          <w:szCs w:val="20"/>
        </w:rPr>
      </w:pPr>
      <w:r w:rsidRPr="007A7F70">
        <w:rPr>
          <w:rFonts w:ascii="Arial" w:eastAsia="Times New Roman" w:hAnsi="Arial" w:cs="Arial"/>
          <w:sz w:val="20"/>
          <w:szCs w:val="20"/>
        </w:rPr>
        <w:t>Thoni Alutec Sp. z o.o. ul. Przyszowska 1, 37-450 Stalowa Wola</w:t>
      </w:r>
    </w:p>
    <w:p w14:paraId="2849FBC2" w14:textId="3DEBB293" w:rsidR="0019039A" w:rsidRPr="007A7F70" w:rsidRDefault="0019039A" w:rsidP="0019039A">
      <w:pPr>
        <w:numPr>
          <w:ilvl w:val="0"/>
          <w:numId w:val="7"/>
        </w:numPr>
        <w:spacing w:after="200" w:line="276" w:lineRule="auto"/>
        <w:contextualSpacing/>
        <w:rPr>
          <w:rFonts w:ascii="Arial" w:eastAsia="Times New Roman" w:hAnsi="Arial"/>
          <w:sz w:val="20"/>
          <w:szCs w:val="20"/>
        </w:rPr>
      </w:pPr>
      <w:r w:rsidRPr="007A7F70">
        <w:rPr>
          <w:rFonts w:ascii="Arial" w:eastAsia="Times New Roman" w:hAnsi="Arial"/>
          <w:sz w:val="20"/>
          <w:szCs w:val="20"/>
        </w:rPr>
        <w:t>OS-I. a/a</w:t>
      </w:r>
    </w:p>
    <w:p w14:paraId="1C0270BF" w14:textId="1E32BB3E" w:rsidR="007724AB" w:rsidRPr="007A7F70" w:rsidRDefault="007724AB" w:rsidP="0019039A">
      <w:pPr>
        <w:spacing w:line="276" w:lineRule="auto"/>
        <w:ind w:firstLine="360"/>
        <w:jc w:val="both"/>
      </w:pPr>
    </w:p>
    <w:sectPr w:rsidR="007724AB" w:rsidRPr="007A7F70" w:rsidSect="00B61B47">
      <w:footerReference w:type="default" r:id="rId8"/>
      <w:headerReference w:type="first" r:id="rId9"/>
      <w:footerReference w:type="first" r:id="rId10"/>
      <w:pgSz w:w="11906" w:h="16838"/>
      <w:pgMar w:top="1560"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A562" w14:textId="77777777" w:rsidR="00B61B47" w:rsidRDefault="00B61B47" w:rsidP="00A70D1E">
      <w:r>
        <w:separator/>
      </w:r>
    </w:p>
  </w:endnote>
  <w:endnote w:type="continuationSeparator" w:id="0">
    <w:p w14:paraId="2EEB6FF4" w14:textId="77777777" w:rsidR="00B61B47" w:rsidRDefault="00B61B47"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EE"/>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David">
    <w:charset w:val="B1"/>
    <w:family w:val="swiss"/>
    <w:pitch w:val="variable"/>
    <w:sig w:usb0="00000803" w:usb1="00000000" w:usb2="00000000" w:usb3="00000000" w:csb0="00000021" w:csb1="00000000"/>
  </w:font>
  <w:font w:name="Arial Narrow">
    <w:panose1 w:val="020B0606020202030204"/>
    <w:charset w:val="EE"/>
    <w:family w:val="swiss"/>
    <w:pitch w:val="variable"/>
    <w:sig w:usb0="00000287" w:usb1="00000800" w:usb2="00000000" w:usb3="00000000" w:csb0="0000009F" w:csb1="00000000"/>
  </w:font>
  <w:font w:name="Goudy Old Style CE ATT">
    <w:altName w:val="Georgia"/>
    <w:panose1 w:val="00000000000000000000"/>
    <w:charset w:val="EE"/>
    <w:family w:val="roman"/>
    <w:notTrueType/>
    <w:pitch w:val="variable"/>
    <w:sig w:usb0="00000005" w:usb1="00000000" w:usb2="00000000" w:usb3="00000000" w:csb0="00000002" w:csb1="00000000"/>
  </w:font>
  <w:font w:name="Univers-PL">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5A95F90A" w14:textId="325BB9A6" w:rsidR="00DA17C1" w:rsidRPr="00A70D1E" w:rsidRDefault="00DA17C1" w:rsidP="001473F1">
            <w:pPr>
              <w:pStyle w:val="Stopka"/>
              <w:rPr>
                <w:rFonts w:ascii="Arial" w:hAnsi="Arial" w:cs="Arial"/>
                <w:sz w:val="20"/>
                <w:szCs w:val="20"/>
              </w:rPr>
            </w:pPr>
            <w:r w:rsidRPr="00BF55D9">
              <w:rPr>
                <w:rFonts w:ascii="Arial" w:hAnsi="Arial" w:cs="Arial"/>
                <w:kern w:val="32"/>
                <w:sz w:val="22"/>
                <w:szCs w:val="22"/>
              </w:rPr>
              <w:t>OS-I.7222.</w:t>
            </w:r>
            <w:r>
              <w:rPr>
                <w:rFonts w:ascii="Arial" w:hAnsi="Arial" w:cs="Arial"/>
                <w:kern w:val="32"/>
                <w:sz w:val="22"/>
                <w:szCs w:val="22"/>
              </w:rPr>
              <w:t>25.10.2023.ES</w:t>
            </w:r>
            <w:r>
              <w:rPr>
                <w:rFonts w:ascii="Arial" w:hAnsi="Arial" w:cs="Arial"/>
                <w:sz w:val="20"/>
                <w:szCs w:val="20"/>
              </w:rPr>
              <w:tab/>
            </w:r>
            <w:r>
              <w:rPr>
                <w:rFonts w:ascii="Arial" w:hAnsi="Arial" w:cs="Arial"/>
                <w:sz w:val="20"/>
                <w:szCs w:val="20"/>
              </w:rPr>
              <w:tab/>
            </w:r>
            <w:r w:rsidRPr="00A70D1E">
              <w:rPr>
                <w:rFonts w:ascii="Arial" w:hAnsi="Arial" w:cs="Arial"/>
                <w:sz w:val="20"/>
                <w:szCs w:val="20"/>
              </w:rPr>
              <w:t xml:space="preserve"> Strona </w:t>
            </w:r>
            <w:r w:rsidRPr="00A70D1E">
              <w:rPr>
                <w:rFonts w:ascii="Arial" w:hAnsi="Arial" w:cs="Arial"/>
                <w:sz w:val="20"/>
                <w:szCs w:val="20"/>
              </w:rPr>
              <w:fldChar w:fldCharType="begin"/>
            </w:r>
            <w:r w:rsidRPr="00A70D1E">
              <w:rPr>
                <w:rFonts w:ascii="Arial" w:hAnsi="Arial" w:cs="Arial"/>
                <w:sz w:val="20"/>
                <w:szCs w:val="20"/>
              </w:rPr>
              <w:instrText>PAGE</w:instrText>
            </w:r>
            <w:r w:rsidRPr="00A70D1E">
              <w:rPr>
                <w:rFonts w:ascii="Arial" w:hAnsi="Arial" w:cs="Arial"/>
                <w:sz w:val="20"/>
                <w:szCs w:val="20"/>
              </w:rPr>
              <w:fldChar w:fldCharType="separate"/>
            </w:r>
            <w:r w:rsidR="00C31867">
              <w:rPr>
                <w:rFonts w:ascii="Arial" w:hAnsi="Arial" w:cs="Arial"/>
                <w:noProof/>
                <w:sz w:val="20"/>
                <w:szCs w:val="20"/>
              </w:rPr>
              <w:t>19</w:t>
            </w:r>
            <w:r w:rsidRPr="00A70D1E">
              <w:rPr>
                <w:rFonts w:ascii="Arial" w:hAnsi="Arial" w:cs="Arial"/>
                <w:sz w:val="20"/>
                <w:szCs w:val="20"/>
              </w:rPr>
              <w:fldChar w:fldCharType="end"/>
            </w:r>
            <w:r w:rsidRPr="00A70D1E">
              <w:rPr>
                <w:rFonts w:ascii="Arial" w:hAnsi="Arial" w:cs="Arial"/>
                <w:sz w:val="20"/>
                <w:szCs w:val="20"/>
              </w:rPr>
              <w:t xml:space="preserve"> z </w:t>
            </w:r>
            <w:r w:rsidRPr="00A70D1E">
              <w:rPr>
                <w:rFonts w:ascii="Arial" w:hAnsi="Arial" w:cs="Arial"/>
                <w:sz w:val="20"/>
                <w:szCs w:val="20"/>
              </w:rPr>
              <w:fldChar w:fldCharType="begin"/>
            </w:r>
            <w:r w:rsidRPr="00A70D1E">
              <w:rPr>
                <w:rFonts w:ascii="Arial" w:hAnsi="Arial" w:cs="Arial"/>
                <w:sz w:val="20"/>
                <w:szCs w:val="20"/>
              </w:rPr>
              <w:instrText>NUMPAGES</w:instrText>
            </w:r>
            <w:r w:rsidRPr="00A70D1E">
              <w:rPr>
                <w:rFonts w:ascii="Arial" w:hAnsi="Arial" w:cs="Arial"/>
                <w:sz w:val="20"/>
                <w:szCs w:val="20"/>
              </w:rPr>
              <w:fldChar w:fldCharType="separate"/>
            </w:r>
            <w:r w:rsidR="00C31867">
              <w:rPr>
                <w:rFonts w:ascii="Arial" w:hAnsi="Arial" w:cs="Arial"/>
                <w:noProof/>
                <w:sz w:val="20"/>
                <w:szCs w:val="20"/>
              </w:rPr>
              <w:t>25</w:t>
            </w:r>
            <w:r w:rsidRPr="00A70D1E">
              <w:rPr>
                <w:rFonts w:ascii="Arial" w:hAnsi="Arial" w:cs="Arial"/>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0CF" w14:textId="77777777" w:rsidR="00DA17C1" w:rsidRDefault="00DA17C1" w:rsidP="00843C04">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6F8D569D" wp14:editId="30621A11">
          <wp:extent cx="1457325" cy="390525"/>
          <wp:effectExtent l="19050" t="0" r="9525" b="0"/>
          <wp:docPr id="20"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5F1C1B23" w14:textId="77777777" w:rsidR="00DA17C1" w:rsidRDefault="00DA17C1" w:rsidP="00843C04">
    <w:pPr>
      <w:pStyle w:val="Stopka"/>
      <w:tabs>
        <w:tab w:val="clear" w:pos="9072"/>
        <w:tab w:val="right" w:pos="9214"/>
      </w:tabs>
      <w:ind w:left="-1276" w:right="-1278"/>
      <w:jc w:val="center"/>
      <w:rPr>
        <w:rFonts w:ascii="Arial" w:hAnsi="Arial" w:cs="Arial"/>
        <w:b/>
      </w:rPr>
    </w:pPr>
  </w:p>
  <w:p w14:paraId="5449E3F5" w14:textId="77777777" w:rsidR="00DA17C1" w:rsidRDefault="00DA17C1" w:rsidP="00843C04">
    <w:pPr>
      <w:pStyle w:val="Stopka"/>
      <w:tabs>
        <w:tab w:val="clear" w:pos="9072"/>
        <w:tab w:val="right" w:pos="9214"/>
      </w:tabs>
      <w:ind w:left="-1276" w:right="-1278"/>
      <w:jc w:val="center"/>
      <w:rPr>
        <w:sz w:val="16"/>
        <w:szCs w:val="16"/>
      </w:rPr>
    </w:pPr>
    <w:r>
      <w:rPr>
        <w:sz w:val="16"/>
        <w:szCs w:val="16"/>
      </w:rPr>
      <w:t>al. Łukasza Cieplińskiego 4, 35-010 Rzeszów</w:t>
    </w:r>
  </w:p>
  <w:p w14:paraId="31BB0A77" w14:textId="77777777" w:rsidR="00DA17C1" w:rsidRPr="00705879" w:rsidRDefault="00DA17C1" w:rsidP="00843C04">
    <w:pPr>
      <w:pStyle w:val="Stopka"/>
      <w:jc w:val="center"/>
      <w:rPr>
        <w:szCs w:val="16"/>
      </w:rPr>
    </w:pPr>
    <w:r w:rsidRPr="00705879">
      <w:rPr>
        <w:sz w:val="16"/>
        <w:szCs w:val="16"/>
      </w:rPr>
      <w:t>tel. 17 850 17 00, fax 17 850 17 01, e-mail: marszalek@podkarpackie.pl, www.podkarpackie.pl</w:t>
    </w:r>
  </w:p>
  <w:p w14:paraId="44F0F285" w14:textId="77777777" w:rsidR="00DA17C1" w:rsidRPr="00843C04" w:rsidRDefault="00DA17C1" w:rsidP="00843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327F" w14:textId="77777777" w:rsidR="00B61B47" w:rsidRDefault="00B61B47" w:rsidP="00A70D1E">
      <w:r>
        <w:separator/>
      </w:r>
    </w:p>
  </w:footnote>
  <w:footnote w:type="continuationSeparator" w:id="0">
    <w:p w14:paraId="4D5531A7" w14:textId="77777777" w:rsidR="00B61B47" w:rsidRDefault="00B61B47" w:rsidP="00A7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93E1" w14:textId="77777777" w:rsidR="00DA17C1" w:rsidRDefault="00DA17C1" w:rsidP="00843C04">
    <w:pPr>
      <w:jc w:val="center"/>
    </w:pPr>
    <w:r>
      <w:rPr>
        <w:noProof/>
        <w:lang w:eastAsia="pl-PL"/>
      </w:rPr>
      <w:drawing>
        <wp:inline distT="0" distB="0" distL="0" distR="0" wp14:anchorId="4B93B352" wp14:editId="4A35FE09">
          <wp:extent cx="595829" cy="684000"/>
          <wp:effectExtent l="19050" t="0" r="0" b="0"/>
          <wp:docPr id="19"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13F50F0F" w14:textId="77777777" w:rsidR="00DA17C1" w:rsidRPr="00701A26" w:rsidRDefault="00DA17C1" w:rsidP="00843C04">
    <w:pPr>
      <w:jc w:val="center"/>
      <w:rPr>
        <w:sz w:val="10"/>
      </w:rPr>
    </w:pPr>
  </w:p>
  <w:p w14:paraId="3B4F70A4" w14:textId="77777777" w:rsidR="00DA17C1" w:rsidRPr="0036581F" w:rsidRDefault="00DA17C1" w:rsidP="00843C04">
    <w:pPr>
      <w:jc w:val="center"/>
      <w:rPr>
        <w:rFonts w:ascii="Book Antiqua" w:hAnsi="Book Antiqua"/>
        <w:b/>
        <w:smallCaps/>
        <w:sz w:val="22"/>
      </w:rPr>
    </w:pPr>
    <w:r w:rsidRPr="0036581F">
      <w:rPr>
        <w:rFonts w:ascii="Book Antiqua" w:hAnsi="Book Antiqua"/>
        <w:b/>
        <w:smallCaps/>
        <w:sz w:val="22"/>
      </w:rPr>
      <w:t>MARSZAŁEK</w:t>
    </w:r>
  </w:p>
  <w:p w14:paraId="71A11446" w14:textId="77777777" w:rsidR="00DA17C1" w:rsidRPr="0036581F" w:rsidRDefault="00DA17C1" w:rsidP="00843C04">
    <w:pPr>
      <w:jc w:val="center"/>
      <w:rPr>
        <w:rFonts w:ascii="Book Antiqua" w:hAnsi="Book Antiqua"/>
        <w:b/>
        <w:smallCaps/>
        <w:sz w:val="22"/>
      </w:rPr>
    </w:pPr>
    <w:r w:rsidRPr="0036581F">
      <w:rPr>
        <w:rFonts w:ascii="Book Antiqua" w:hAnsi="Book Antiqua"/>
        <w:b/>
        <w:smallCaps/>
        <w:sz w:val="22"/>
      </w:rPr>
      <w:t>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56"/>
    <w:multiLevelType w:val="hybridMultilevel"/>
    <w:tmpl w:val="79FE8E38"/>
    <w:lvl w:ilvl="0" w:tplc="7E1C6102">
      <w:start w:val="1"/>
      <w:numFmt w:val="decimal"/>
      <w:lvlText w:val="%1."/>
      <w:lvlJc w:val="left"/>
      <w:pPr>
        <w:tabs>
          <w:tab w:val="num" w:pos="405"/>
        </w:tabs>
        <w:ind w:left="405" w:hanging="360"/>
      </w:pPr>
      <w:rPr>
        <w:rFonts w:hint="default"/>
      </w:rPr>
    </w:lvl>
    <w:lvl w:ilvl="1" w:tplc="04150003" w:tentative="1">
      <w:start w:val="1"/>
      <w:numFmt w:val="bullet"/>
      <w:pStyle w:val="Styl12"/>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03F75926"/>
    <w:multiLevelType w:val="hybridMultilevel"/>
    <w:tmpl w:val="8C6ECF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379C"/>
    <w:multiLevelType w:val="hybridMultilevel"/>
    <w:tmpl w:val="48AA36CE"/>
    <w:lvl w:ilvl="0" w:tplc="945CF6A0">
      <w:start w:val="1"/>
      <w:numFmt w:val="bullet"/>
      <w:pStyle w:val="wwww"/>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E44A44"/>
    <w:multiLevelType w:val="hybridMultilevel"/>
    <w:tmpl w:val="71F42A7A"/>
    <w:lvl w:ilvl="0" w:tplc="8840909E">
      <w:start w:val="1"/>
      <w:numFmt w:val="bullet"/>
      <w:pStyle w:val="Styl4"/>
      <w:lvlText w:val=""/>
      <w:lvlJc w:val="left"/>
      <w:pPr>
        <w:ind w:left="786" w:hanging="360"/>
      </w:pPr>
      <w:rPr>
        <w:rFonts w:ascii="Symbol" w:hAnsi="Symbol" w:hint="default"/>
      </w:rPr>
    </w:lvl>
    <w:lvl w:ilvl="1" w:tplc="04150003" w:tentative="1">
      <w:start w:val="1"/>
      <w:numFmt w:val="bullet"/>
      <w:pStyle w:val="Styl55"/>
      <w:lvlText w:val="o"/>
      <w:lvlJc w:val="left"/>
      <w:pPr>
        <w:ind w:left="2160" w:hanging="360"/>
      </w:pPr>
      <w:rPr>
        <w:rFonts w:ascii="Courier New" w:hAnsi="Courier New" w:cs="Courier New" w:hint="default"/>
      </w:rPr>
    </w:lvl>
    <w:lvl w:ilvl="2" w:tplc="04150005" w:tentative="1">
      <w:start w:val="1"/>
      <w:numFmt w:val="bullet"/>
      <w:pStyle w:val="Styl71"/>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0B52A0C"/>
    <w:multiLevelType w:val="multilevel"/>
    <w:tmpl w:val="61440544"/>
    <w:lvl w:ilvl="0">
      <w:start w:val="1"/>
      <w:numFmt w:val="bullet"/>
      <w:pStyle w:val="Styl76"/>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EC6CA8"/>
    <w:multiLevelType w:val="hybridMultilevel"/>
    <w:tmpl w:val="6EB49102"/>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175F84"/>
    <w:multiLevelType w:val="hybridMultilevel"/>
    <w:tmpl w:val="848EA044"/>
    <w:lvl w:ilvl="0" w:tplc="8840909E">
      <w:start w:val="1"/>
      <w:numFmt w:val="lowerLetter"/>
      <w:pStyle w:val="Styl78"/>
      <w:lvlText w:val="%1)"/>
      <w:lvlJc w:val="left"/>
      <w:pPr>
        <w:ind w:left="1429" w:hanging="360"/>
      </w:pPr>
    </w:lvl>
    <w:lvl w:ilvl="1" w:tplc="04150003">
      <w:start w:val="1"/>
      <w:numFmt w:val="decimal"/>
      <w:lvlText w:val="%2)"/>
      <w:lvlJc w:val="left"/>
      <w:pPr>
        <w:ind w:left="2764" w:hanging="975"/>
      </w:pPr>
      <w:rPr>
        <w:rFonts w:ascii="Times New Roman" w:hAnsi="Times New Roman" w:cs="Times New Roman" w:hint="default"/>
      </w:rPr>
    </w:lvl>
    <w:lvl w:ilvl="2" w:tplc="04150005">
      <w:start w:val="1"/>
      <w:numFmt w:val="lowerRoman"/>
      <w:lvlText w:val="%3."/>
      <w:lvlJc w:val="right"/>
      <w:pPr>
        <w:ind w:left="2869" w:hanging="180"/>
      </w:pPr>
    </w:lvl>
    <w:lvl w:ilvl="3" w:tplc="04150001">
      <w:start w:val="1"/>
      <w:numFmt w:val="decimal"/>
      <w:lvlText w:val="%4."/>
      <w:lvlJc w:val="left"/>
      <w:pPr>
        <w:ind w:left="3589" w:hanging="360"/>
      </w:pPr>
    </w:lvl>
    <w:lvl w:ilvl="4" w:tplc="04150003">
      <w:start w:val="1"/>
      <w:numFmt w:val="lowerLetter"/>
      <w:lvlText w:val="%5."/>
      <w:lvlJc w:val="left"/>
      <w:pPr>
        <w:ind w:left="4309" w:hanging="360"/>
      </w:pPr>
    </w:lvl>
    <w:lvl w:ilvl="5" w:tplc="04150005">
      <w:start w:val="1"/>
      <w:numFmt w:val="lowerRoman"/>
      <w:lvlText w:val="%6."/>
      <w:lvlJc w:val="right"/>
      <w:pPr>
        <w:ind w:left="5029" w:hanging="180"/>
      </w:pPr>
    </w:lvl>
    <w:lvl w:ilvl="6" w:tplc="04150001">
      <w:start w:val="1"/>
      <w:numFmt w:val="decimal"/>
      <w:lvlText w:val="%7."/>
      <w:lvlJc w:val="left"/>
      <w:pPr>
        <w:ind w:left="5749" w:hanging="360"/>
      </w:pPr>
    </w:lvl>
    <w:lvl w:ilvl="7" w:tplc="04150003">
      <w:start w:val="1"/>
      <w:numFmt w:val="lowerLetter"/>
      <w:lvlText w:val="%8."/>
      <w:lvlJc w:val="left"/>
      <w:pPr>
        <w:ind w:left="6469" w:hanging="360"/>
      </w:pPr>
    </w:lvl>
    <w:lvl w:ilvl="8" w:tplc="04150005">
      <w:start w:val="1"/>
      <w:numFmt w:val="lowerRoman"/>
      <w:lvlText w:val="%9."/>
      <w:lvlJc w:val="right"/>
      <w:pPr>
        <w:ind w:left="7189" w:hanging="180"/>
      </w:pPr>
    </w:lvl>
  </w:abstractNum>
  <w:abstractNum w:abstractNumId="7" w15:restartNumberingAfterBreak="0">
    <w:nsid w:val="152A1E7F"/>
    <w:multiLevelType w:val="multilevel"/>
    <w:tmpl w:val="790E8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Styl77"/>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FC0F0D"/>
    <w:multiLevelType w:val="hybridMultilevel"/>
    <w:tmpl w:val="41941DD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C94A61"/>
    <w:multiLevelType w:val="hybridMultilevel"/>
    <w:tmpl w:val="84F655EC"/>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E518D1"/>
    <w:multiLevelType w:val="hybridMultilevel"/>
    <w:tmpl w:val="A12E06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8051D6"/>
    <w:multiLevelType w:val="hybridMultilevel"/>
    <w:tmpl w:val="928EF446"/>
    <w:lvl w:ilvl="0" w:tplc="2DA0B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BD607D"/>
    <w:multiLevelType w:val="hybridMultilevel"/>
    <w:tmpl w:val="20A26478"/>
    <w:lvl w:ilvl="0" w:tplc="DBD04E82">
      <w:start w:val="1"/>
      <w:numFmt w:val="bullet"/>
      <w:pStyle w:val="Styl43"/>
      <w:lvlText w:val=""/>
      <w:lvlJc w:val="left"/>
      <w:pPr>
        <w:ind w:left="646" w:hanging="360"/>
      </w:pPr>
      <w:rPr>
        <w:rFonts w:ascii="Symbol" w:hAnsi="Symbol" w:hint="default"/>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pStyle w:val="Styl46"/>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13" w15:restartNumberingAfterBreak="0">
    <w:nsid w:val="20F63622"/>
    <w:multiLevelType w:val="hybridMultilevel"/>
    <w:tmpl w:val="C534FF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571AB9"/>
    <w:multiLevelType w:val="hybridMultilevel"/>
    <w:tmpl w:val="5FCC88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8D3BBA"/>
    <w:multiLevelType w:val="hybridMultilevel"/>
    <w:tmpl w:val="20BADE12"/>
    <w:lvl w:ilvl="0" w:tplc="0415000F">
      <w:start w:val="1"/>
      <w:numFmt w:val="decimal"/>
      <w:pStyle w:val="Styl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63B97"/>
    <w:multiLevelType w:val="hybridMultilevel"/>
    <w:tmpl w:val="A658F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pStyle w:val="Styl34"/>
      <w:lvlText w:val="%2."/>
      <w:lvlJc w:val="left"/>
      <w:pPr>
        <w:tabs>
          <w:tab w:val="num" w:pos="1420"/>
        </w:tabs>
        <w:ind w:left="1420" w:hanging="360"/>
      </w:pPr>
    </w:lvl>
    <w:lvl w:ilvl="2">
      <w:start w:val="1"/>
      <w:numFmt w:val="lowerRoman"/>
      <w:pStyle w:val="Styl35"/>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8" w15:restartNumberingAfterBreak="0">
    <w:nsid w:val="358A363F"/>
    <w:multiLevelType w:val="hybridMultilevel"/>
    <w:tmpl w:val="8A40521E"/>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993647"/>
    <w:multiLevelType w:val="hybridMultilevel"/>
    <w:tmpl w:val="0084099E"/>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A80EF7"/>
    <w:multiLevelType w:val="hybridMultilevel"/>
    <w:tmpl w:val="2D022D24"/>
    <w:lvl w:ilvl="0" w:tplc="DBD04E82">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CAE1047"/>
    <w:multiLevelType w:val="hybridMultilevel"/>
    <w:tmpl w:val="DC1A7856"/>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D617E88"/>
    <w:multiLevelType w:val="hybridMultilevel"/>
    <w:tmpl w:val="5FCC889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0117F87"/>
    <w:multiLevelType w:val="hybridMultilevel"/>
    <w:tmpl w:val="DC1A7856"/>
    <w:lvl w:ilvl="0" w:tplc="20B6624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BC1BCA"/>
    <w:multiLevelType w:val="hybridMultilevel"/>
    <w:tmpl w:val="CE648D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505C90"/>
    <w:multiLevelType w:val="hybridMultilevel"/>
    <w:tmpl w:val="758AC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638DA"/>
    <w:multiLevelType w:val="hybridMultilevel"/>
    <w:tmpl w:val="8A72B9CC"/>
    <w:lvl w:ilvl="0" w:tplc="2DA0B306">
      <w:start w:val="1"/>
      <w:numFmt w:val="bullet"/>
      <w:lvlText w:val=""/>
      <w:lvlJc w:val="left"/>
      <w:pPr>
        <w:ind w:left="720" w:hanging="360"/>
      </w:pPr>
      <w:rPr>
        <w:rFonts w:ascii="Symbol" w:hAnsi="Symbol" w:hint="default"/>
      </w:rPr>
    </w:lvl>
    <w:lvl w:ilvl="1" w:tplc="2DA0B30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FA0549"/>
    <w:multiLevelType w:val="hybridMultilevel"/>
    <w:tmpl w:val="301C2BC0"/>
    <w:lvl w:ilvl="0" w:tplc="819EE906">
      <w:start w:val="1"/>
      <w:numFmt w:val="bullet"/>
      <w:lvlText w:val="-"/>
      <w:lvlJc w:val="left"/>
      <w:pPr>
        <w:ind w:left="720" w:hanging="360"/>
      </w:pPr>
      <w:rPr>
        <w:rFonts w:ascii="Times New Roman" w:hAnsi="Times New Roman" w:cs="Times New Roman" w:hint="default"/>
        <w:color w:val="000000" w:themeColor="text1"/>
      </w:rPr>
    </w:lvl>
    <w:lvl w:ilvl="1" w:tplc="4658347C" w:tentative="1">
      <w:start w:val="1"/>
      <w:numFmt w:val="bullet"/>
      <w:lvlText w:val="o"/>
      <w:lvlJc w:val="left"/>
      <w:pPr>
        <w:ind w:left="1440" w:hanging="360"/>
      </w:pPr>
      <w:rPr>
        <w:rFonts w:ascii="Courier New" w:hAnsi="Courier New" w:cs="Courier New" w:hint="default"/>
      </w:rPr>
    </w:lvl>
    <w:lvl w:ilvl="2" w:tplc="EBE691FC" w:tentative="1">
      <w:start w:val="1"/>
      <w:numFmt w:val="bullet"/>
      <w:lvlText w:val=""/>
      <w:lvlJc w:val="left"/>
      <w:pPr>
        <w:ind w:left="2160" w:hanging="360"/>
      </w:pPr>
      <w:rPr>
        <w:rFonts w:ascii="Wingdings" w:hAnsi="Wingdings" w:hint="default"/>
      </w:rPr>
    </w:lvl>
    <w:lvl w:ilvl="3" w:tplc="EB9C40A0" w:tentative="1">
      <w:start w:val="1"/>
      <w:numFmt w:val="bullet"/>
      <w:lvlText w:val=""/>
      <w:lvlJc w:val="left"/>
      <w:pPr>
        <w:ind w:left="2880" w:hanging="360"/>
      </w:pPr>
      <w:rPr>
        <w:rFonts w:ascii="Symbol" w:hAnsi="Symbol" w:hint="default"/>
      </w:rPr>
    </w:lvl>
    <w:lvl w:ilvl="4" w:tplc="AF002DF2" w:tentative="1">
      <w:start w:val="1"/>
      <w:numFmt w:val="bullet"/>
      <w:lvlText w:val="o"/>
      <w:lvlJc w:val="left"/>
      <w:pPr>
        <w:ind w:left="3600" w:hanging="360"/>
      </w:pPr>
      <w:rPr>
        <w:rFonts w:ascii="Courier New" w:hAnsi="Courier New" w:cs="Courier New" w:hint="default"/>
      </w:rPr>
    </w:lvl>
    <w:lvl w:ilvl="5" w:tplc="1D940C8C" w:tentative="1">
      <w:start w:val="1"/>
      <w:numFmt w:val="bullet"/>
      <w:lvlText w:val=""/>
      <w:lvlJc w:val="left"/>
      <w:pPr>
        <w:ind w:left="4320" w:hanging="360"/>
      </w:pPr>
      <w:rPr>
        <w:rFonts w:ascii="Wingdings" w:hAnsi="Wingdings" w:hint="default"/>
      </w:rPr>
    </w:lvl>
    <w:lvl w:ilvl="6" w:tplc="C690F454" w:tentative="1">
      <w:start w:val="1"/>
      <w:numFmt w:val="bullet"/>
      <w:lvlText w:val=""/>
      <w:lvlJc w:val="left"/>
      <w:pPr>
        <w:ind w:left="5040" w:hanging="360"/>
      </w:pPr>
      <w:rPr>
        <w:rFonts w:ascii="Symbol" w:hAnsi="Symbol" w:hint="default"/>
      </w:rPr>
    </w:lvl>
    <w:lvl w:ilvl="7" w:tplc="BD725C30" w:tentative="1">
      <w:start w:val="1"/>
      <w:numFmt w:val="bullet"/>
      <w:lvlText w:val="o"/>
      <w:lvlJc w:val="left"/>
      <w:pPr>
        <w:ind w:left="5760" w:hanging="360"/>
      </w:pPr>
      <w:rPr>
        <w:rFonts w:ascii="Courier New" w:hAnsi="Courier New" w:cs="Courier New" w:hint="default"/>
      </w:rPr>
    </w:lvl>
    <w:lvl w:ilvl="8" w:tplc="27648538" w:tentative="1">
      <w:start w:val="1"/>
      <w:numFmt w:val="bullet"/>
      <w:lvlText w:val=""/>
      <w:lvlJc w:val="left"/>
      <w:pPr>
        <w:ind w:left="6480" w:hanging="360"/>
      </w:pPr>
      <w:rPr>
        <w:rFonts w:ascii="Wingdings" w:hAnsi="Wingdings" w:hint="default"/>
      </w:rPr>
    </w:lvl>
  </w:abstractNum>
  <w:abstractNum w:abstractNumId="28" w15:restartNumberingAfterBreak="0">
    <w:nsid w:val="49FD2237"/>
    <w:multiLevelType w:val="hybridMultilevel"/>
    <w:tmpl w:val="A7AE61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C54535"/>
    <w:multiLevelType w:val="hybridMultilevel"/>
    <w:tmpl w:val="652EFA06"/>
    <w:lvl w:ilvl="0" w:tplc="6938F5E8">
      <w:start w:val="1"/>
      <w:numFmt w:val="bullet"/>
      <w:pStyle w:val="Styl29"/>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pStyle w:val="Styl44"/>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1114B5"/>
    <w:multiLevelType w:val="hybridMultilevel"/>
    <w:tmpl w:val="0E66A9D8"/>
    <w:lvl w:ilvl="0" w:tplc="16807584">
      <w:start w:val="1"/>
      <w:numFmt w:val="bullet"/>
      <w:pStyle w:val="Styl24"/>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E1A1D"/>
    <w:multiLevelType w:val="hybridMultilevel"/>
    <w:tmpl w:val="A658F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48928CF"/>
    <w:multiLevelType w:val="hybridMultilevel"/>
    <w:tmpl w:val="8C6227A2"/>
    <w:lvl w:ilvl="0" w:tplc="16807584">
      <w:start w:val="1"/>
      <w:numFmt w:val="bullet"/>
      <w:pStyle w:val="Styl16"/>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FB1BE2"/>
    <w:multiLevelType w:val="hybridMultilevel"/>
    <w:tmpl w:val="7AB044B4"/>
    <w:lvl w:ilvl="0" w:tplc="1164766E">
      <w:start w:val="1"/>
      <w:numFmt w:val="bullet"/>
      <w:pStyle w:val="Styl15"/>
      <w:lvlText w:val=""/>
      <w:lvlJc w:val="left"/>
      <w:pPr>
        <w:ind w:left="720" w:hanging="360"/>
      </w:pPr>
      <w:rPr>
        <w:rFonts w:ascii="Symbol" w:hAnsi="Symbol" w:hint="default"/>
      </w:rPr>
    </w:lvl>
    <w:lvl w:ilvl="1" w:tplc="04150003" w:tentative="1">
      <w:start w:val="1"/>
      <w:numFmt w:val="bullet"/>
      <w:pStyle w:val="Styl18"/>
      <w:lvlText w:val="o"/>
      <w:lvlJc w:val="left"/>
      <w:pPr>
        <w:ind w:left="1440" w:hanging="360"/>
      </w:pPr>
      <w:rPr>
        <w:rFonts w:ascii="Courier New" w:hAnsi="Courier New" w:cs="Courier New" w:hint="default"/>
      </w:rPr>
    </w:lvl>
    <w:lvl w:ilvl="2" w:tplc="04150005">
      <w:start w:val="1"/>
      <w:numFmt w:val="bullet"/>
      <w:pStyle w:val="Styl21"/>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5F13F4"/>
    <w:multiLevelType w:val="hybridMultilevel"/>
    <w:tmpl w:val="F5682990"/>
    <w:lvl w:ilvl="0" w:tplc="25C45374">
      <w:start w:val="1"/>
      <w:numFmt w:val="decimal"/>
      <w:pStyle w:val="Tabela"/>
      <w:lvlText w:val="Tabela nr %1 - "/>
      <w:lvlJc w:val="left"/>
      <w:pPr>
        <w:tabs>
          <w:tab w:val="num" w:pos="1588"/>
        </w:tabs>
        <w:ind w:left="1588" w:hanging="1588"/>
      </w:pPr>
      <w:rPr>
        <w:rFonts w:hint="default"/>
      </w:rPr>
    </w:lvl>
    <w:lvl w:ilvl="1" w:tplc="732E144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3B00102"/>
    <w:multiLevelType w:val="hybridMultilevel"/>
    <w:tmpl w:val="8DB001E6"/>
    <w:lvl w:ilvl="0" w:tplc="16807584">
      <w:start w:val="1"/>
      <w:numFmt w:val="bullet"/>
      <w:pStyle w:val="punkt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EAA1CDD"/>
    <w:multiLevelType w:val="hybridMultilevel"/>
    <w:tmpl w:val="BE487028"/>
    <w:lvl w:ilvl="0" w:tplc="04150005">
      <w:start w:val="1"/>
      <w:numFmt w:val="bullet"/>
      <w:lvlText w:val=""/>
      <w:lvlJc w:val="left"/>
      <w:pPr>
        <w:ind w:left="644" w:hanging="360"/>
      </w:pPr>
      <w:rPr>
        <w:rFonts w:ascii="Symbol" w:hAnsi="Symbol" w:hint="default"/>
        <w:b w:val="0"/>
        <w:color w:val="auto"/>
        <w:vertAlign w:val="baseline"/>
      </w:rPr>
    </w:lvl>
    <w:lvl w:ilvl="1" w:tplc="04150003">
      <w:start w:val="1"/>
      <w:numFmt w:val="bullet"/>
      <w:lvlText w:val=""/>
      <w:lvlJc w:val="left"/>
      <w:pPr>
        <w:ind w:left="2149" w:hanging="360"/>
      </w:pPr>
      <w:rPr>
        <w:rFonts w:ascii="Wingdings" w:hAnsi="Wingdings"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num w:numId="1" w16cid:durableId="343825003">
    <w:abstractNumId w:val="37"/>
  </w:num>
  <w:num w:numId="2" w16cid:durableId="1294794981">
    <w:abstractNumId w:val="31"/>
  </w:num>
  <w:num w:numId="3" w16cid:durableId="410390392">
    <w:abstractNumId w:val="17"/>
  </w:num>
  <w:num w:numId="4" w16cid:durableId="722214575">
    <w:abstractNumId w:val="35"/>
  </w:num>
  <w:num w:numId="5" w16cid:durableId="1793280737">
    <w:abstractNumId w:val="27"/>
  </w:num>
  <w:num w:numId="6" w16cid:durableId="665668424">
    <w:abstractNumId w:val="12"/>
  </w:num>
  <w:num w:numId="7" w16cid:durableId="1765345419">
    <w:abstractNumId w:val="25"/>
  </w:num>
  <w:num w:numId="8" w16cid:durableId="472144459">
    <w:abstractNumId w:val="34"/>
  </w:num>
  <w:num w:numId="9" w16cid:durableId="2100906542">
    <w:abstractNumId w:val="29"/>
  </w:num>
  <w:num w:numId="10" w16cid:durableId="648362567">
    <w:abstractNumId w:val="3"/>
  </w:num>
  <w:num w:numId="11" w16cid:durableId="508980636">
    <w:abstractNumId w:val="0"/>
  </w:num>
  <w:num w:numId="12" w16cid:durableId="1128007097">
    <w:abstractNumId w:val="15"/>
  </w:num>
  <w:num w:numId="13" w16cid:durableId="1511528190">
    <w:abstractNumId w:val="33"/>
  </w:num>
  <w:num w:numId="14" w16cid:durableId="126434955">
    <w:abstractNumId w:val="36"/>
  </w:num>
  <w:num w:numId="15" w16cid:durableId="1617708907">
    <w:abstractNumId w:val="30"/>
  </w:num>
  <w:num w:numId="16" w16cid:durableId="250546781">
    <w:abstractNumId w:val="4"/>
  </w:num>
  <w:num w:numId="17" w16cid:durableId="819882229">
    <w:abstractNumId w:val="20"/>
  </w:num>
  <w:num w:numId="18" w16cid:durableId="264315365">
    <w:abstractNumId w:val="8"/>
  </w:num>
  <w:num w:numId="19" w16cid:durableId="124006132">
    <w:abstractNumId w:val="19"/>
  </w:num>
  <w:num w:numId="20" w16cid:durableId="1579437456">
    <w:abstractNumId w:val="16"/>
  </w:num>
  <w:num w:numId="21" w16cid:durableId="50347208">
    <w:abstractNumId w:val="9"/>
  </w:num>
  <w:num w:numId="22" w16cid:durableId="995262017">
    <w:abstractNumId w:val="18"/>
  </w:num>
  <w:num w:numId="23" w16cid:durableId="370227795">
    <w:abstractNumId w:val="32"/>
  </w:num>
  <w:num w:numId="24" w16cid:durableId="1159467112">
    <w:abstractNumId w:val="38"/>
  </w:num>
  <w:num w:numId="25" w16cid:durableId="20633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7842070">
    <w:abstractNumId w:val="24"/>
  </w:num>
  <w:num w:numId="27" w16cid:durableId="2102410525">
    <w:abstractNumId w:val="1"/>
  </w:num>
  <w:num w:numId="28" w16cid:durableId="145368170">
    <w:abstractNumId w:val="10"/>
  </w:num>
  <w:num w:numId="29" w16cid:durableId="1234513307">
    <w:abstractNumId w:val="13"/>
  </w:num>
  <w:num w:numId="30" w16cid:durableId="745493344">
    <w:abstractNumId w:val="7"/>
  </w:num>
  <w:num w:numId="31" w16cid:durableId="1254510543">
    <w:abstractNumId w:val="23"/>
  </w:num>
  <w:num w:numId="32" w16cid:durableId="1009605935">
    <w:abstractNumId w:val="14"/>
  </w:num>
  <w:num w:numId="33" w16cid:durableId="746076083">
    <w:abstractNumId w:val="21"/>
  </w:num>
  <w:num w:numId="34" w16cid:durableId="1125734702">
    <w:abstractNumId w:val="22"/>
  </w:num>
  <w:num w:numId="35" w16cid:durableId="1220282653">
    <w:abstractNumId w:val="26"/>
  </w:num>
  <w:num w:numId="36" w16cid:durableId="1646078969">
    <w:abstractNumId w:val="11"/>
  </w:num>
  <w:num w:numId="37" w16cid:durableId="499928107">
    <w:abstractNumId w:val="2"/>
  </w:num>
  <w:num w:numId="38" w16cid:durableId="1758096735">
    <w:abstractNumId w:val="28"/>
  </w:num>
  <w:num w:numId="39" w16cid:durableId="51390176">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DE"/>
    <w:rsid w:val="00001733"/>
    <w:rsid w:val="000027C5"/>
    <w:rsid w:val="00002F2D"/>
    <w:rsid w:val="00003676"/>
    <w:rsid w:val="000039BE"/>
    <w:rsid w:val="00004DFC"/>
    <w:rsid w:val="00005001"/>
    <w:rsid w:val="000059CD"/>
    <w:rsid w:val="000063DA"/>
    <w:rsid w:val="00007D53"/>
    <w:rsid w:val="0001064B"/>
    <w:rsid w:val="00011216"/>
    <w:rsid w:val="00013AB0"/>
    <w:rsid w:val="00016CD8"/>
    <w:rsid w:val="000203A8"/>
    <w:rsid w:val="00021A01"/>
    <w:rsid w:val="00021DB5"/>
    <w:rsid w:val="000233F7"/>
    <w:rsid w:val="00025EC0"/>
    <w:rsid w:val="000300B5"/>
    <w:rsid w:val="0003198D"/>
    <w:rsid w:val="0003265E"/>
    <w:rsid w:val="0003495E"/>
    <w:rsid w:val="00037BC8"/>
    <w:rsid w:val="0004245C"/>
    <w:rsid w:val="00042FF7"/>
    <w:rsid w:val="000436F2"/>
    <w:rsid w:val="00044015"/>
    <w:rsid w:val="000442FC"/>
    <w:rsid w:val="00044720"/>
    <w:rsid w:val="00044A94"/>
    <w:rsid w:val="0004501F"/>
    <w:rsid w:val="00045103"/>
    <w:rsid w:val="0004591B"/>
    <w:rsid w:val="000465DD"/>
    <w:rsid w:val="00047199"/>
    <w:rsid w:val="00047295"/>
    <w:rsid w:val="00047BEA"/>
    <w:rsid w:val="00047FE1"/>
    <w:rsid w:val="00050095"/>
    <w:rsid w:val="000504D0"/>
    <w:rsid w:val="0005068B"/>
    <w:rsid w:val="0005260C"/>
    <w:rsid w:val="00053830"/>
    <w:rsid w:val="00053BE5"/>
    <w:rsid w:val="000540F6"/>
    <w:rsid w:val="000542F5"/>
    <w:rsid w:val="000552E5"/>
    <w:rsid w:val="000561A1"/>
    <w:rsid w:val="0005692F"/>
    <w:rsid w:val="00056C6C"/>
    <w:rsid w:val="000570ED"/>
    <w:rsid w:val="000603BE"/>
    <w:rsid w:val="00060C31"/>
    <w:rsid w:val="00061842"/>
    <w:rsid w:val="0006296F"/>
    <w:rsid w:val="00062B9B"/>
    <w:rsid w:val="00062E62"/>
    <w:rsid w:val="00063730"/>
    <w:rsid w:val="0006564B"/>
    <w:rsid w:val="00065D36"/>
    <w:rsid w:val="00066130"/>
    <w:rsid w:val="000662B6"/>
    <w:rsid w:val="00067310"/>
    <w:rsid w:val="0006753A"/>
    <w:rsid w:val="000675AD"/>
    <w:rsid w:val="0007027F"/>
    <w:rsid w:val="00070BB0"/>
    <w:rsid w:val="000726EC"/>
    <w:rsid w:val="00072874"/>
    <w:rsid w:val="000738F5"/>
    <w:rsid w:val="00075113"/>
    <w:rsid w:val="0008027A"/>
    <w:rsid w:val="00082042"/>
    <w:rsid w:val="0008431A"/>
    <w:rsid w:val="00084F62"/>
    <w:rsid w:val="0008564E"/>
    <w:rsid w:val="000923B1"/>
    <w:rsid w:val="00092FB8"/>
    <w:rsid w:val="0009356F"/>
    <w:rsid w:val="00094030"/>
    <w:rsid w:val="000942D3"/>
    <w:rsid w:val="0009483E"/>
    <w:rsid w:val="000956FC"/>
    <w:rsid w:val="000959A3"/>
    <w:rsid w:val="0009655E"/>
    <w:rsid w:val="000A13F7"/>
    <w:rsid w:val="000A209E"/>
    <w:rsid w:val="000A260A"/>
    <w:rsid w:val="000A2CFA"/>
    <w:rsid w:val="000A2F14"/>
    <w:rsid w:val="000A3533"/>
    <w:rsid w:val="000A5A6D"/>
    <w:rsid w:val="000A5AE3"/>
    <w:rsid w:val="000A77C1"/>
    <w:rsid w:val="000A7855"/>
    <w:rsid w:val="000B0027"/>
    <w:rsid w:val="000B07E1"/>
    <w:rsid w:val="000B0D44"/>
    <w:rsid w:val="000B2F47"/>
    <w:rsid w:val="000B5310"/>
    <w:rsid w:val="000B67DA"/>
    <w:rsid w:val="000B6D75"/>
    <w:rsid w:val="000B7E27"/>
    <w:rsid w:val="000C0D2B"/>
    <w:rsid w:val="000C409E"/>
    <w:rsid w:val="000C44BA"/>
    <w:rsid w:val="000C6636"/>
    <w:rsid w:val="000C6FEF"/>
    <w:rsid w:val="000D01BF"/>
    <w:rsid w:val="000D341F"/>
    <w:rsid w:val="000D36A9"/>
    <w:rsid w:val="000D6ABA"/>
    <w:rsid w:val="000D6DCE"/>
    <w:rsid w:val="000E022B"/>
    <w:rsid w:val="000E0851"/>
    <w:rsid w:val="000E38F1"/>
    <w:rsid w:val="000E42F9"/>
    <w:rsid w:val="000E6B61"/>
    <w:rsid w:val="000E6CB4"/>
    <w:rsid w:val="000E7767"/>
    <w:rsid w:val="000F080B"/>
    <w:rsid w:val="000F1758"/>
    <w:rsid w:val="000F3FF7"/>
    <w:rsid w:val="000F40AB"/>
    <w:rsid w:val="000F54BD"/>
    <w:rsid w:val="000F61FB"/>
    <w:rsid w:val="000F6D5D"/>
    <w:rsid w:val="000F72BD"/>
    <w:rsid w:val="001005EE"/>
    <w:rsid w:val="00100C98"/>
    <w:rsid w:val="001037C2"/>
    <w:rsid w:val="001072DE"/>
    <w:rsid w:val="0010778E"/>
    <w:rsid w:val="00107865"/>
    <w:rsid w:val="0011001B"/>
    <w:rsid w:val="00111957"/>
    <w:rsid w:val="00111F49"/>
    <w:rsid w:val="00113DE4"/>
    <w:rsid w:val="00114BCE"/>
    <w:rsid w:val="00115A00"/>
    <w:rsid w:val="00115A66"/>
    <w:rsid w:val="00115C22"/>
    <w:rsid w:val="001160C7"/>
    <w:rsid w:val="00116632"/>
    <w:rsid w:val="00116A83"/>
    <w:rsid w:val="00116C80"/>
    <w:rsid w:val="00120513"/>
    <w:rsid w:val="00120C9A"/>
    <w:rsid w:val="0012100D"/>
    <w:rsid w:val="0012230F"/>
    <w:rsid w:val="0012253E"/>
    <w:rsid w:val="00123470"/>
    <w:rsid w:val="0012440F"/>
    <w:rsid w:val="001255A5"/>
    <w:rsid w:val="00125991"/>
    <w:rsid w:val="001264F1"/>
    <w:rsid w:val="00127103"/>
    <w:rsid w:val="001279A3"/>
    <w:rsid w:val="00127AFA"/>
    <w:rsid w:val="00130066"/>
    <w:rsid w:val="0013016F"/>
    <w:rsid w:val="00133B2B"/>
    <w:rsid w:val="00133B35"/>
    <w:rsid w:val="001345C2"/>
    <w:rsid w:val="0013492F"/>
    <w:rsid w:val="00134A64"/>
    <w:rsid w:val="001364DA"/>
    <w:rsid w:val="001374F2"/>
    <w:rsid w:val="0013759C"/>
    <w:rsid w:val="00137AB1"/>
    <w:rsid w:val="00141221"/>
    <w:rsid w:val="00141D6B"/>
    <w:rsid w:val="00141EC7"/>
    <w:rsid w:val="00142493"/>
    <w:rsid w:val="00143644"/>
    <w:rsid w:val="001444B6"/>
    <w:rsid w:val="001451B9"/>
    <w:rsid w:val="001469D3"/>
    <w:rsid w:val="00146DDA"/>
    <w:rsid w:val="001473F1"/>
    <w:rsid w:val="0015083A"/>
    <w:rsid w:val="00153EDC"/>
    <w:rsid w:val="00153F11"/>
    <w:rsid w:val="001553BC"/>
    <w:rsid w:val="00155978"/>
    <w:rsid w:val="00157026"/>
    <w:rsid w:val="001576AD"/>
    <w:rsid w:val="0016047A"/>
    <w:rsid w:val="00161593"/>
    <w:rsid w:val="001620F7"/>
    <w:rsid w:val="00163869"/>
    <w:rsid w:val="00164C6F"/>
    <w:rsid w:val="001657E5"/>
    <w:rsid w:val="0016671A"/>
    <w:rsid w:val="00167DCB"/>
    <w:rsid w:val="001708B5"/>
    <w:rsid w:val="00171BBD"/>
    <w:rsid w:val="00172F0C"/>
    <w:rsid w:val="0017457B"/>
    <w:rsid w:val="00180E4C"/>
    <w:rsid w:val="00183CC9"/>
    <w:rsid w:val="0018503A"/>
    <w:rsid w:val="00186382"/>
    <w:rsid w:val="00186706"/>
    <w:rsid w:val="00186927"/>
    <w:rsid w:val="00186C67"/>
    <w:rsid w:val="0019039A"/>
    <w:rsid w:val="001937AD"/>
    <w:rsid w:val="001955F6"/>
    <w:rsid w:val="00196C3B"/>
    <w:rsid w:val="001972CC"/>
    <w:rsid w:val="001A1139"/>
    <w:rsid w:val="001A2BAD"/>
    <w:rsid w:val="001A429C"/>
    <w:rsid w:val="001A6529"/>
    <w:rsid w:val="001B18E4"/>
    <w:rsid w:val="001B1AFF"/>
    <w:rsid w:val="001B1D38"/>
    <w:rsid w:val="001B200C"/>
    <w:rsid w:val="001B4057"/>
    <w:rsid w:val="001B521B"/>
    <w:rsid w:val="001C0672"/>
    <w:rsid w:val="001C0DAE"/>
    <w:rsid w:val="001C351D"/>
    <w:rsid w:val="001C3585"/>
    <w:rsid w:val="001C3A17"/>
    <w:rsid w:val="001C44EF"/>
    <w:rsid w:val="001C48DE"/>
    <w:rsid w:val="001C4BB8"/>
    <w:rsid w:val="001C5381"/>
    <w:rsid w:val="001C622E"/>
    <w:rsid w:val="001C6974"/>
    <w:rsid w:val="001C78D6"/>
    <w:rsid w:val="001C7902"/>
    <w:rsid w:val="001C79A0"/>
    <w:rsid w:val="001D0385"/>
    <w:rsid w:val="001D0F8D"/>
    <w:rsid w:val="001D35F5"/>
    <w:rsid w:val="001D57BD"/>
    <w:rsid w:val="001D7158"/>
    <w:rsid w:val="001D7E50"/>
    <w:rsid w:val="001E001A"/>
    <w:rsid w:val="001E521A"/>
    <w:rsid w:val="001E594F"/>
    <w:rsid w:val="001E68C4"/>
    <w:rsid w:val="001F0344"/>
    <w:rsid w:val="001F1612"/>
    <w:rsid w:val="001F1D31"/>
    <w:rsid w:val="001F3568"/>
    <w:rsid w:val="001F35EB"/>
    <w:rsid w:val="001F6020"/>
    <w:rsid w:val="00201B80"/>
    <w:rsid w:val="002031C4"/>
    <w:rsid w:val="002054F1"/>
    <w:rsid w:val="00205A07"/>
    <w:rsid w:val="00206667"/>
    <w:rsid w:val="00207B57"/>
    <w:rsid w:val="00207EE8"/>
    <w:rsid w:val="00211624"/>
    <w:rsid w:val="002118A2"/>
    <w:rsid w:val="0021275B"/>
    <w:rsid w:val="002130FA"/>
    <w:rsid w:val="0021395A"/>
    <w:rsid w:val="0021424F"/>
    <w:rsid w:val="00215FEF"/>
    <w:rsid w:val="00220AC8"/>
    <w:rsid w:val="00221EBC"/>
    <w:rsid w:val="002237E2"/>
    <w:rsid w:val="00224CF2"/>
    <w:rsid w:val="00226823"/>
    <w:rsid w:val="002269EE"/>
    <w:rsid w:val="0023001B"/>
    <w:rsid w:val="00230842"/>
    <w:rsid w:val="0023312A"/>
    <w:rsid w:val="002334E8"/>
    <w:rsid w:val="0023482F"/>
    <w:rsid w:val="0023525A"/>
    <w:rsid w:val="002361F2"/>
    <w:rsid w:val="002362B3"/>
    <w:rsid w:val="00236367"/>
    <w:rsid w:val="00236959"/>
    <w:rsid w:val="00237618"/>
    <w:rsid w:val="002404E2"/>
    <w:rsid w:val="0024093D"/>
    <w:rsid w:val="002416A6"/>
    <w:rsid w:val="002425EA"/>
    <w:rsid w:val="002430A3"/>
    <w:rsid w:val="00243359"/>
    <w:rsid w:val="002436B6"/>
    <w:rsid w:val="0024376D"/>
    <w:rsid w:val="002445B0"/>
    <w:rsid w:val="00244A22"/>
    <w:rsid w:val="0024538F"/>
    <w:rsid w:val="00245516"/>
    <w:rsid w:val="00246DC2"/>
    <w:rsid w:val="002501C5"/>
    <w:rsid w:val="0025082E"/>
    <w:rsid w:val="0025400E"/>
    <w:rsid w:val="002547C6"/>
    <w:rsid w:val="0025712E"/>
    <w:rsid w:val="0026018E"/>
    <w:rsid w:val="002611F4"/>
    <w:rsid w:val="00263757"/>
    <w:rsid w:val="00263D55"/>
    <w:rsid w:val="0026400C"/>
    <w:rsid w:val="002657CB"/>
    <w:rsid w:val="00267936"/>
    <w:rsid w:val="00267D17"/>
    <w:rsid w:val="002725A0"/>
    <w:rsid w:val="00272A28"/>
    <w:rsid w:val="00275A48"/>
    <w:rsid w:val="00276673"/>
    <w:rsid w:val="0027695E"/>
    <w:rsid w:val="0028046B"/>
    <w:rsid w:val="0028084C"/>
    <w:rsid w:val="00283A6D"/>
    <w:rsid w:val="00284EB7"/>
    <w:rsid w:val="002855F3"/>
    <w:rsid w:val="00286BC6"/>
    <w:rsid w:val="002870CF"/>
    <w:rsid w:val="002878A2"/>
    <w:rsid w:val="00291A58"/>
    <w:rsid w:val="00291F03"/>
    <w:rsid w:val="00292458"/>
    <w:rsid w:val="0029288D"/>
    <w:rsid w:val="00294FC4"/>
    <w:rsid w:val="002953E2"/>
    <w:rsid w:val="00296B01"/>
    <w:rsid w:val="002A0825"/>
    <w:rsid w:val="002A0E2C"/>
    <w:rsid w:val="002A0FAC"/>
    <w:rsid w:val="002A1F8A"/>
    <w:rsid w:val="002A40BE"/>
    <w:rsid w:val="002A4500"/>
    <w:rsid w:val="002A477A"/>
    <w:rsid w:val="002A492B"/>
    <w:rsid w:val="002A529A"/>
    <w:rsid w:val="002A55A1"/>
    <w:rsid w:val="002B0C71"/>
    <w:rsid w:val="002B0CDE"/>
    <w:rsid w:val="002B1759"/>
    <w:rsid w:val="002B1975"/>
    <w:rsid w:val="002B2770"/>
    <w:rsid w:val="002B2A38"/>
    <w:rsid w:val="002B2A96"/>
    <w:rsid w:val="002B48EC"/>
    <w:rsid w:val="002B49DF"/>
    <w:rsid w:val="002C1523"/>
    <w:rsid w:val="002C1AA0"/>
    <w:rsid w:val="002C610C"/>
    <w:rsid w:val="002C7001"/>
    <w:rsid w:val="002C774F"/>
    <w:rsid w:val="002D0FC6"/>
    <w:rsid w:val="002D12CD"/>
    <w:rsid w:val="002D30A4"/>
    <w:rsid w:val="002D3633"/>
    <w:rsid w:val="002D38F5"/>
    <w:rsid w:val="002D4203"/>
    <w:rsid w:val="002D5AC1"/>
    <w:rsid w:val="002D63F5"/>
    <w:rsid w:val="002D65DB"/>
    <w:rsid w:val="002D79F1"/>
    <w:rsid w:val="002D7CE5"/>
    <w:rsid w:val="002E1202"/>
    <w:rsid w:val="002E215C"/>
    <w:rsid w:val="002E2CA9"/>
    <w:rsid w:val="002E2FEA"/>
    <w:rsid w:val="002E44F0"/>
    <w:rsid w:val="002E4D3C"/>
    <w:rsid w:val="002E5067"/>
    <w:rsid w:val="002E541A"/>
    <w:rsid w:val="002E5DA7"/>
    <w:rsid w:val="002E6373"/>
    <w:rsid w:val="002E77C6"/>
    <w:rsid w:val="002E77E8"/>
    <w:rsid w:val="002F11C3"/>
    <w:rsid w:val="002F1AA1"/>
    <w:rsid w:val="002F2643"/>
    <w:rsid w:val="002F27FB"/>
    <w:rsid w:val="002F2C22"/>
    <w:rsid w:val="002F3369"/>
    <w:rsid w:val="002F60D8"/>
    <w:rsid w:val="002F735D"/>
    <w:rsid w:val="002F7691"/>
    <w:rsid w:val="00300898"/>
    <w:rsid w:val="00300A3B"/>
    <w:rsid w:val="00301046"/>
    <w:rsid w:val="003044AC"/>
    <w:rsid w:val="00304684"/>
    <w:rsid w:val="00304E6C"/>
    <w:rsid w:val="00305D43"/>
    <w:rsid w:val="00306C16"/>
    <w:rsid w:val="00306CE9"/>
    <w:rsid w:val="003072C6"/>
    <w:rsid w:val="00307FF3"/>
    <w:rsid w:val="00310B00"/>
    <w:rsid w:val="00310EB2"/>
    <w:rsid w:val="00311D1F"/>
    <w:rsid w:val="0031382C"/>
    <w:rsid w:val="003142C4"/>
    <w:rsid w:val="00314680"/>
    <w:rsid w:val="00315617"/>
    <w:rsid w:val="00316DD7"/>
    <w:rsid w:val="003179CB"/>
    <w:rsid w:val="00317DF3"/>
    <w:rsid w:val="00320A0A"/>
    <w:rsid w:val="003224AF"/>
    <w:rsid w:val="00322B36"/>
    <w:rsid w:val="00323374"/>
    <w:rsid w:val="003239B7"/>
    <w:rsid w:val="00323B55"/>
    <w:rsid w:val="00323C81"/>
    <w:rsid w:val="0032645B"/>
    <w:rsid w:val="00326E89"/>
    <w:rsid w:val="00327638"/>
    <w:rsid w:val="00331CE9"/>
    <w:rsid w:val="00331D12"/>
    <w:rsid w:val="003331B9"/>
    <w:rsid w:val="00334938"/>
    <w:rsid w:val="003354C0"/>
    <w:rsid w:val="00337DC7"/>
    <w:rsid w:val="00341472"/>
    <w:rsid w:val="00342340"/>
    <w:rsid w:val="00343913"/>
    <w:rsid w:val="00343B66"/>
    <w:rsid w:val="003440DE"/>
    <w:rsid w:val="003466A4"/>
    <w:rsid w:val="00346898"/>
    <w:rsid w:val="00346E1D"/>
    <w:rsid w:val="003470B6"/>
    <w:rsid w:val="00347C96"/>
    <w:rsid w:val="0035183B"/>
    <w:rsid w:val="003534D8"/>
    <w:rsid w:val="00353856"/>
    <w:rsid w:val="003541D3"/>
    <w:rsid w:val="003562CB"/>
    <w:rsid w:val="00356EE0"/>
    <w:rsid w:val="003572EB"/>
    <w:rsid w:val="003612C3"/>
    <w:rsid w:val="0036157B"/>
    <w:rsid w:val="00362A27"/>
    <w:rsid w:val="00362BE5"/>
    <w:rsid w:val="00363BB1"/>
    <w:rsid w:val="00363D98"/>
    <w:rsid w:val="003641D1"/>
    <w:rsid w:val="003661C5"/>
    <w:rsid w:val="00367540"/>
    <w:rsid w:val="003710E2"/>
    <w:rsid w:val="00371E7C"/>
    <w:rsid w:val="0037281C"/>
    <w:rsid w:val="00372C6C"/>
    <w:rsid w:val="003737F9"/>
    <w:rsid w:val="00373FAF"/>
    <w:rsid w:val="00374ED6"/>
    <w:rsid w:val="00375E59"/>
    <w:rsid w:val="00376529"/>
    <w:rsid w:val="0037686A"/>
    <w:rsid w:val="0038090E"/>
    <w:rsid w:val="00380E4F"/>
    <w:rsid w:val="0038195B"/>
    <w:rsid w:val="00382BF2"/>
    <w:rsid w:val="00384600"/>
    <w:rsid w:val="0038591F"/>
    <w:rsid w:val="00385A1C"/>
    <w:rsid w:val="00385BCD"/>
    <w:rsid w:val="003903DF"/>
    <w:rsid w:val="00390AC3"/>
    <w:rsid w:val="00390D6C"/>
    <w:rsid w:val="003919E0"/>
    <w:rsid w:val="003921E8"/>
    <w:rsid w:val="0039232A"/>
    <w:rsid w:val="00393A91"/>
    <w:rsid w:val="0039499A"/>
    <w:rsid w:val="00396799"/>
    <w:rsid w:val="00397FA2"/>
    <w:rsid w:val="003A0041"/>
    <w:rsid w:val="003A0399"/>
    <w:rsid w:val="003A1A24"/>
    <w:rsid w:val="003A34C1"/>
    <w:rsid w:val="003A3688"/>
    <w:rsid w:val="003A47F6"/>
    <w:rsid w:val="003A5388"/>
    <w:rsid w:val="003A5A2E"/>
    <w:rsid w:val="003A5D27"/>
    <w:rsid w:val="003A744A"/>
    <w:rsid w:val="003B03EB"/>
    <w:rsid w:val="003B2524"/>
    <w:rsid w:val="003B3FAC"/>
    <w:rsid w:val="003B4C72"/>
    <w:rsid w:val="003B7813"/>
    <w:rsid w:val="003C11FB"/>
    <w:rsid w:val="003C1993"/>
    <w:rsid w:val="003C1CBE"/>
    <w:rsid w:val="003C3887"/>
    <w:rsid w:val="003C3A33"/>
    <w:rsid w:val="003C3C72"/>
    <w:rsid w:val="003C7762"/>
    <w:rsid w:val="003C7DE3"/>
    <w:rsid w:val="003D2BBA"/>
    <w:rsid w:val="003D3ABE"/>
    <w:rsid w:val="003D4F36"/>
    <w:rsid w:val="003D515B"/>
    <w:rsid w:val="003D55FD"/>
    <w:rsid w:val="003D5DC0"/>
    <w:rsid w:val="003D5EFA"/>
    <w:rsid w:val="003D7215"/>
    <w:rsid w:val="003D7459"/>
    <w:rsid w:val="003D7E39"/>
    <w:rsid w:val="003E1A66"/>
    <w:rsid w:val="003E5EC5"/>
    <w:rsid w:val="003E6108"/>
    <w:rsid w:val="003E72B6"/>
    <w:rsid w:val="003E7CB4"/>
    <w:rsid w:val="003F391C"/>
    <w:rsid w:val="003F5C0D"/>
    <w:rsid w:val="003F5D61"/>
    <w:rsid w:val="003F624A"/>
    <w:rsid w:val="003F7ABB"/>
    <w:rsid w:val="00400D29"/>
    <w:rsid w:val="00402414"/>
    <w:rsid w:val="00402BEA"/>
    <w:rsid w:val="00405A3F"/>
    <w:rsid w:val="00406B52"/>
    <w:rsid w:val="00410ADD"/>
    <w:rsid w:val="00410F86"/>
    <w:rsid w:val="004141B9"/>
    <w:rsid w:val="00414A9F"/>
    <w:rsid w:val="00416A23"/>
    <w:rsid w:val="00416FCC"/>
    <w:rsid w:val="00417373"/>
    <w:rsid w:val="00421865"/>
    <w:rsid w:val="0042506D"/>
    <w:rsid w:val="00427593"/>
    <w:rsid w:val="00427BAD"/>
    <w:rsid w:val="00430DC4"/>
    <w:rsid w:val="0043131A"/>
    <w:rsid w:val="004331A3"/>
    <w:rsid w:val="0043409A"/>
    <w:rsid w:val="004356B7"/>
    <w:rsid w:val="00436216"/>
    <w:rsid w:val="0043796B"/>
    <w:rsid w:val="00437D54"/>
    <w:rsid w:val="004406D5"/>
    <w:rsid w:val="0044073A"/>
    <w:rsid w:val="00441784"/>
    <w:rsid w:val="004419EA"/>
    <w:rsid w:val="004421A8"/>
    <w:rsid w:val="00444E03"/>
    <w:rsid w:val="004461CE"/>
    <w:rsid w:val="00447562"/>
    <w:rsid w:val="004503FA"/>
    <w:rsid w:val="00450A88"/>
    <w:rsid w:val="00451A94"/>
    <w:rsid w:val="0045411C"/>
    <w:rsid w:val="00456C01"/>
    <w:rsid w:val="00456D5B"/>
    <w:rsid w:val="0045760E"/>
    <w:rsid w:val="00460631"/>
    <w:rsid w:val="00461511"/>
    <w:rsid w:val="00467872"/>
    <w:rsid w:val="00470C01"/>
    <w:rsid w:val="0047182B"/>
    <w:rsid w:val="00472202"/>
    <w:rsid w:val="0047328B"/>
    <w:rsid w:val="00473FF4"/>
    <w:rsid w:val="0047435D"/>
    <w:rsid w:val="0047486A"/>
    <w:rsid w:val="00474A52"/>
    <w:rsid w:val="00474C65"/>
    <w:rsid w:val="004753D2"/>
    <w:rsid w:val="004757E9"/>
    <w:rsid w:val="00475D02"/>
    <w:rsid w:val="00476457"/>
    <w:rsid w:val="0047649F"/>
    <w:rsid w:val="00476F56"/>
    <w:rsid w:val="004814D8"/>
    <w:rsid w:val="00481725"/>
    <w:rsid w:val="00481E6E"/>
    <w:rsid w:val="00481FFC"/>
    <w:rsid w:val="00482585"/>
    <w:rsid w:val="00482D0C"/>
    <w:rsid w:val="00484158"/>
    <w:rsid w:val="004868B0"/>
    <w:rsid w:val="0048769E"/>
    <w:rsid w:val="00491B36"/>
    <w:rsid w:val="004922EA"/>
    <w:rsid w:val="00496518"/>
    <w:rsid w:val="00496574"/>
    <w:rsid w:val="004A1C49"/>
    <w:rsid w:val="004A25EC"/>
    <w:rsid w:val="004A2D7D"/>
    <w:rsid w:val="004A3B86"/>
    <w:rsid w:val="004A4206"/>
    <w:rsid w:val="004A5326"/>
    <w:rsid w:val="004A613A"/>
    <w:rsid w:val="004A7BAC"/>
    <w:rsid w:val="004A7C8F"/>
    <w:rsid w:val="004B0F93"/>
    <w:rsid w:val="004B14E7"/>
    <w:rsid w:val="004B177F"/>
    <w:rsid w:val="004B1C7C"/>
    <w:rsid w:val="004B28F1"/>
    <w:rsid w:val="004B2BD3"/>
    <w:rsid w:val="004B383D"/>
    <w:rsid w:val="004B4E60"/>
    <w:rsid w:val="004C0863"/>
    <w:rsid w:val="004C0BB5"/>
    <w:rsid w:val="004C16ED"/>
    <w:rsid w:val="004C1F51"/>
    <w:rsid w:val="004C27D9"/>
    <w:rsid w:val="004C2C57"/>
    <w:rsid w:val="004C36EE"/>
    <w:rsid w:val="004C3E8C"/>
    <w:rsid w:val="004C4184"/>
    <w:rsid w:val="004C5F84"/>
    <w:rsid w:val="004C6A55"/>
    <w:rsid w:val="004D471C"/>
    <w:rsid w:val="004D54A4"/>
    <w:rsid w:val="004E029C"/>
    <w:rsid w:val="004E029F"/>
    <w:rsid w:val="004E03CE"/>
    <w:rsid w:val="004E0412"/>
    <w:rsid w:val="004E34B4"/>
    <w:rsid w:val="004E38FA"/>
    <w:rsid w:val="004E43AF"/>
    <w:rsid w:val="004E489E"/>
    <w:rsid w:val="004E5F16"/>
    <w:rsid w:val="004F3231"/>
    <w:rsid w:val="004F680A"/>
    <w:rsid w:val="004F6A26"/>
    <w:rsid w:val="0050108F"/>
    <w:rsid w:val="005017AA"/>
    <w:rsid w:val="0050304C"/>
    <w:rsid w:val="005051EB"/>
    <w:rsid w:val="00505229"/>
    <w:rsid w:val="00505578"/>
    <w:rsid w:val="00506BB1"/>
    <w:rsid w:val="00506EFA"/>
    <w:rsid w:val="0050707A"/>
    <w:rsid w:val="005078D3"/>
    <w:rsid w:val="00512F84"/>
    <w:rsid w:val="005157F1"/>
    <w:rsid w:val="00517192"/>
    <w:rsid w:val="005216B0"/>
    <w:rsid w:val="00522CF8"/>
    <w:rsid w:val="00523287"/>
    <w:rsid w:val="0052494A"/>
    <w:rsid w:val="0052611A"/>
    <w:rsid w:val="005261FC"/>
    <w:rsid w:val="00526929"/>
    <w:rsid w:val="0053126A"/>
    <w:rsid w:val="00532057"/>
    <w:rsid w:val="0053293B"/>
    <w:rsid w:val="00532ACC"/>
    <w:rsid w:val="00533689"/>
    <w:rsid w:val="00535294"/>
    <w:rsid w:val="005364D2"/>
    <w:rsid w:val="00536BE8"/>
    <w:rsid w:val="00541264"/>
    <w:rsid w:val="00541581"/>
    <w:rsid w:val="0054223D"/>
    <w:rsid w:val="005431E9"/>
    <w:rsid w:val="005440D9"/>
    <w:rsid w:val="0054577E"/>
    <w:rsid w:val="005459A6"/>
    <w:rsid w:val="00545B6E"/>
    <w:rsid w:val="00545FCA"/>
    <w:rsid w:val="0054614E"/>
    <w:rsid w:val="0054641D"/>
    <w:rsid w:val="00546ADC"/>
    <w:rsid w:val="00551E9E"/>
    <w:rsid w:val="00552D77"/>
    <w:rsid w:val="00553D56"/>
    <w:rsid w:val="00556197"/>
    <w:rsid w:val="00556AE3"/>
    <w:rsid w:val="00560045"/>
    <w:rsid w:val="0056285C"/>
    <w:rsid w:val="00563500"/>
    <w:rsid w:val="005636ED"/>
    <w:rsid w:val="005638B9"/>
    <w:rsid w:val="00564D67"/>
    <w:rsid w:val="005668FF"/>
    <w:rsid w:val="00566C39"/>
    <w:rsid w:val="00567E52"/>
    <w:rsid w:val="00567ECB"/>
    <w:rsid w:val="00571DCC"/>
    <w:rsid w:val="00573225"/>
    <w:rsid w:val="00574BC6"/>
    <w:rsid w:val="00575040"/>
    <w:rsid w:val="0057779D"/>
    <w:rsid w:val="00577CB3"/>
    <w:rsid w:val="00581476"/>
    <w:rsid w:val="00581847"/>
    <w:rsid w:val="00582BEE"/>
    <w:rsid w:val="0058479D"/>
    <w:rsid w:val="00591975"/>
    <w:rsid w:val="00591B86"/>
    <w:rsid w:val="00592915"/>
    <w:rsid w:val="00593792"/>
    <w:rsid w:val="00594552"/>
    <w:rsid w:val="00594C9B"/>
    <w:rsid w:val="005953D4"/>
    <w:rsid w:val="005969BC"/>
    <w:rsid w:val="00597422"/>
    <w:rsid w:val="005975B0"/>
    <w:rsid w:val="005A01DA"/>
    <w:rsid w:val="005A0219"/>
    <w:rsid w:val="005A1AB2"/>
    <w:rsid w:val="005A2704"/>
    <w:rsid w:val="005A282B"/>
    <w:rsid w:val="005A2B10"/>
    <w:rsid w:val="005A2D82"/>
    <w:rsid w:val="005A4AD3"/>
    <w:rsid w:val="005A6A20"/>
    <w:rsid w:val="005A77BF"/>
    <w:rsid w:val="005A7836"/>
    <w:rsid w:val="005B014F"/>
    <w:rsid w:val="005B08CB"/>
    <w:rsid w:val="005B1D61"/>
    <w:rsid w:val="005B1FE0"/>
    <w:rsid w:val="005B2C2E"/>
    <w:rsid w:val="005B3FF8"/>
    <w:rsid w:val="005B5093"/>
    <w:rsid w:val="005B6321"/>
    <w:rsid w:val="005B65BF"/>
    <w:rsid w:val="005B6956"/>
    <w:rsid w:val="005B6B99"/>
    <w:rsid w:val="005B7D48"/>
    <w:rsid w:val="005C2D07"/>
    <w:rsid w:val="005C3576"/>
    <w:rsid w:val="005C7295"/>
    <w:rsid w:val="005D0B87"/>
    <w:rsid w:val="005D0BA1"/>
    <w:rsid w:val="005D0D96"/>
    <w:rsid w:val="005D1FF6"/>
    <w:rsid w:val="005D2C1D"/>
    <w:rsid w:val="005D3979"/>
    <w:rsid w:val="005D418A"/>
    <w:rsid w:val="005D434F"/>
    <w:rsid w:val="005D51DD"/>
    <w:rsid w:val="005D7B56"/>
    <w:rsid w:val="005D7E26"/>
    <w:rsid w:val="005E029D"/>
    <w:rsid w:val="005E0F0B"/>
    <w:rsid w:val="005E1042"/>
    <w:rsid w:val="005E1384"/>
    <w:rsid w:val="005E2953"/>
    <w:rsid w:val="005E2F9C"/>
    <w:rsid w:val="005E3041"/>
    <w:rsid w:val="005E4CC4"/>
    <w:rsid w:val="005E6368"/>
    <w:rsid w:val="005E7833"/>
    <w:rsid w:val="005F1056"/>
    <w:rsid w:val="005F30AA"/>
    <w:rsid w:val="005F3BC1"/>
    <w:rsid w:val="005F3D03"/>
    <w:rsid w:val="005F484E"/>
    <w:rsid w:val="005F529E"/>
    <w:rsid w:val="005F68B0"/>
    <w:rsid w:val="005F7EA3"/>
    <w:rsid w:val="00600114"/>
    <w:rsid w:val="00600FF7"/>
    <w:rsid w:val="00601AF3"/>
    <w:rsid w:val="00602BFD"/>
    <w:rsid w:val="00603ED2"/>
    <w:rsid w:val="00604814"/>
    <w:rsid w:val="00604F9E"/>
    <w:rsid w:val="00605BF2"/>
    <w:rsid w:val="00605DA7"/>
    <w:rsid w:val="00605E28"/>
    <w:rsid w:val="00605F27"/>
    <w:rsid w:val="0060694C"/>
    <w:rsid w:val="00606D6B"/>
    <w:rsid w:val="0060716A"/>
    <w:rsid w:val="00607973"/>
    <w:rsid w:val="00611153"/>
    <w:rsid w:val="00611179"/>
    <w:rsid w:val="00611D25"/>
    <w:rsid w:val="00614824"/>
    <w:rsid w:val="006149F5"/>
    <w:rsid w:val="006166B6"/>
    <w:rsid w:val="0062098F"/>
    <w:rsid w:val="00620EC8"/>
    <w:rsid w:val="0062115A"/>
    <w:rsid w:val="0062154D"/>
    <w:rsid w:val="00621709"/>
    <w:rsid w:val="00622031"/>
    <w:rsid w:val="00622B8D"/>
    <w:rsid w:val="00623A25"/>
    <w:rsid w:val="0062556C"/>
    <w:rsid w:val="00634DEC"/>
    <w:rsid w:val="0063510A"/>
    <w:rsid w:val="00636AB1"/>
    <w:rsid w:val="006416D2"/>
    <w:rsid w:val="00641F0E"/>
    <w:rsid w:val="0064219D"/>
    <w:rsid w:val="00644D94"/>
    <w:rsid w:val="0064589E"/>
    <w:rsid w:val="006459D4"/>
    <w:rsid w:val="006465BF"/>
    <w:rsid w:val="0064678D"/>
    <w:rsid w:val="00646FE1"/>
    <w:rsid w:val="006475CC"/>
    <w:rsid w:val="006506DF"/>
    <w:rsid w:val="0065266A"/>
    <w:rsid w:val="00652F0B"/>
    <w:rsid w:val="0065355C"/>
    <w:rsid w:val="00653FCB"/>
    <w:rsid w:val="00654488"/>
    <w:rsid w:val="00654FDB"/>
    <w:rsid w:val="00656A41"/>
    <w:rsid w:val="00657AB5"/>
    <w:rsid w:val="00657ED7"/>
    <w:rsid w:val="0066032E"/>
    <w:rsid w:val="0066478E"/>
    <w:rsid w:val="0066516A"/>
    <w:rsid w:val="00665DE6"/>
    <w:rsid w:val="00666417"/>
    <w:rsid w:val="00667BB7"/>
    <w:rsid w:val="00671943"/>
    <w:rsid w:val="00672968"/>
    <w:rsid w:val="00672F2D"/>
    <w:rsid w:val="00673C56"/>
    <w:rsid w:val="00673E13"/>
    <w:rsid w:val="00674658"/>
    <w:rsid w:val="0067566B"/>
    <w:rsid w:val="00675FC5"/>
    <w:rsid w:val="006835F4"/>
    <w:rsid w:val="00683F7E"/>
    <w:rsid w:val="006844E5"/>
    <w:rsid w:val="00684D0D"/>
    <w:rsid w:val="00686558"/>
    <w:rsid w:val="00686DA7"/>
    <w:rsid w:val="0068714A"/>
    <w:rsid w:val="00687570"/>
    <w:rsid w:val="00690B33"/>
    <w:rsid w:val="006928DD"/>
    <w:rsid w:val="00692DFC"/>
    <w:rsid w:val="00696AE5"/>
    <w:rsid w:val="00697107"/>
    <w:rsid w:val="00697E35"/>
    <w:rsid w:val="006A0C3D"/>
    <w:rsid w:val="006A1344"/>
    <w:rsid w:val="006A1A8D"/>
    <w:rsid w:val="006A27BD"/>
    <w:rsid w:val="006A2C1D"/>
    <w:rsid w:val="006A2E56"/>
    <w:rsid w:val="006A39F2"/>
    <w:rsid w:val="006A448D"/>
    <w:rsid w:val="006A4D21"/>
    <w:rsid w:val="006A4E2B"/>
    <w:rsid w:val="006A6C0D"/>
    <w:rsid w:val="006A7DB7"/>
    <w:rsid w:val="006B0BB5"/>
    <w:rsid w:val="006B1A92"/>
    <w:rsid w:val="006B1EDF"/>
    <w:rsid w:val="006B2CFE"/>
    <w:rsid w:val="006B3DEF"/>
    <w:rsid w:val="006B437F"/>
    <w:rsid w:val="006B4BE2"/>
    <w:rsid w:val="006B7C54"/>
    <w:rsid w:val="006C1094"/>
    <w:rsid w:val="006C13A1"/>
    <w:rsid w:val="006C23F0"/>
    <w:rsid w:val="006C2FD1"/>
    <w:rsid w:val="006C4585"/>
    <w:rsid w:val="006C4691"/>
    <w:rsid w:val="006C5355"/>
    <w:rsid w:val="006D1D50"/>
    <w:rsid w:val="006D2934"/>
    <w:rsid w:val="006D3A2F"/>
    <w:rsid w:val="006D52AC"/>
    <w:rsid w:val="006D62D5"/>
    <w:rsid w:val="006E590B"/>
    <w:rsid w:val="006E5A54"/>
    <w:rsid w:val="006E5ABA"/>
    <w:rsid w:val="006E5B2D"/>
    <w:rsid w:val="006E73CD"/>
    <w:rsid w:val="006E75BF"/>
    <w:rsid w:val="006E7D9B"/>
    <w:rsid w:val="006E7E77"/>
    <w:rsid w:val="006F127F"/>
    <w:rsid w:val="006F1FE6"/>
    <w:rsid w:val="006F22D9"/>
    <w:rsid w:val="006F25AC"/>
    <w:rsid w:val="006F4566"/>
    <w:rsid w:val="006F6485"/>
    <w:rsid w:val="006F6755"/>
    <w:rsid w:val="006F6E05"/>
    <w:rsid w:val="006F7645"/>
    <w:rsid w:val="00700B6C"/>
    <w:rsid w:val="00702AD5"/>
    <w:rsid w:val="00703020"/>
    <w:rsid w:val="007042C1"/>
    <w:rsid w:val="00704562"/>
    <w:rsid w:val="00704C94"/>
    <w:rsid w:val="00705749"/>
    <w:rsid w:val="00705A61"/>
    <w:rsid w:val="00705FC0"/>
    <w:rsid w:val="0070618C"/>
    <w:rsid w:val="00706B9A"/>
    <w:rsid w:val="00706D35"/>
    <w:rsid w:val="007072B6"/>
    <w:rsid w:val="00711148"/>
    <w:rsid w:val="007126E2"/>
    <w:rsid w:val="00713168"/>
    <w:rsid w:val="00713F3B"/>
    <w:rsid w:val="0071663A"/>
    <w:rsid w:val="00716B01"/>
    <w:rsid w:val="00717955"/>
    <w:rsid w:val="007200CB"/>
    <w:rsid w:val="00723321"/>
    <w:rsid w:val="0072511B"/>
    <w:rsid w:val="007257FC"/>
    <w:rsid w:val="0072708B"/>
    <w:rsid w:val="00727822"/>
    <w:rsid w:val="00731D60"/>
    <w:rsid w:val="00734494"/>
    <w:rsid w:val="00734ABF"/>
    <w:rsid w:val="00737C39"/>
    <w:rsid w:val="00740475"/>
    <w:rsid w:val="00741AE6"/>
    <w:rsid w:val="00742087"/>
    <w:rsid w:val="00742849"/>
    <w:rsid w:val="00742DB7"/>
    <w:rsid w:val="007439F6"/>
    <w:rsid w:val="007441EF"/>
    <w:rsid w:val="00745C3C"/>
    <w:rsid w:val="0075355B"/>
    <w:rsid w:val="0075608C"/>
    <w:rsid w:val="00757F2D"/>
    <w:rsid w:val="007617E2"/>
    <w:rsid w:val="00761DEC"/>
    <w:rsid w:val="00770342"/>
    <w:rsid w:val="00770C2E"/>
    <w:rsid w:val="00771530"/>
    <w:rsid w:val="00771781"/>
    <w:rsid w:val="007724AB"/>
    <w:rsid w:val="00773B8C"/>
    <w:rsid w:val="0077420E"/>
    <w:rsid w:val="00776B57"/>
    <w:rsid w:val="00776D95"/>
    <w:rsid w:val="00777242"/>
    <w:rsid w:val="00777751"/>
    <w:rsid w:val="00780C1F"/>
    <w:rsid w:val="007810CC"/>
    <w:rsid w:val="00781230"/>
    <w:rsid w:val="0078171D"/>
    <w:rsid w:val="0078184E"/>
    <w:rsid w:val="00782AA1"/>
    <w:rsid w:val="00782DCF"/>
    <w:rsid w:val="00783FE8"/>
    <w:rsid w:val="00784E5F"/>
    <w:rsid w:val="00785842"/>
    <w:rsid w:val="007865FE"/>
    <w:rsid w:val="007869FE"/>
    <w:rsid w:val="007904B8"/>
    <w:rsid w:val="007919DF"/>
    <w:rsid w:val="00792818"/>
    <w:rsid w:val="007935B3"/>
    <w:rsid w:val="00795CE9"/>
    <w:rsid w:val="00795E5A"/>
    <w:rsid w:val="007962AB"/>
    <w:rsid w:val="007965A6"/>
    <w:rsid w:val="0079667C"/>
    <w:rsid w:val="00796EE7"/>
    <w:rsid w:val="007A0A25"/>
    <w:rsid w:val="007A14B8"/>
    <w:rsid w:val="007A1531"/>
    <w:rsid w:val="007A15E7"/>
    <w:rsid w:val="007A4291"/>
    <w:rsid w:val="007A4995"/>
    <w:rsid w:val="007A7AE5"/>
    <w:rsid w:val="007A7F70"/>
    <w:rsid w:val="007B04E7"/>
    <w:rsid w:val="007B0B42"/>
    <w:rsid w:val="007B2D3C"/>
    <w:rsid w:val="007B2DB7"/>
    <w:rsid w:val="007B4014"/>
    <w:rsid w:val="007B5583"/>
    <w:rsid w:val="007B579B"/>
    <w:rsid w:val="007B68EF"/>
    <w:rsid w:val="007B6A98"/>
    <w:rsid w:val="007C0D5E"/>
    <w:rsid w:val="007C1A67"/>
    <w:rsid w:val="007C1DE3"/>
    <w:rsid w:val="007C1F08"/>
    <w:rsid w:val="007C2933"/>
    <w:rsid w:val="007C38B3"/>
    <w:rsid w:val="007C44DF"/>
    <w:rsid w:val="007C4A33"/>
    <w:rsid w:val="007C5059"/>
    <w:rsid w:val="007D062A"/>
    <w:rsid w:val="007D0ED8"/>
    <w:rsid w:val="007D22A6"/>
    <w:rsid w:val="007D33DF"/>
    <w:rsid w:val="007D4C13"/>
    <w:rsid w:val="007D6423"/>
    <w:rsid w:val="007D6D7F"/>
    <w:rsid w:val="007E02C1"/>
    <w:rsid w:val="007E0442"/>
    <w:rsid w:val="007E2B18"/>
    <w:rsid w:val="007E2DDA"/>
    <w:rsid w:val="007E3B27"/>
    <w:rsid w:val="007E4DC7"/>
    <w:rsid w:val="007E69FE"/>
    <w:rsid w:val="007F04C2"/>
    <w:rsid w:val="007F106F"/>
    <w:rsid w:val="007F1185"/>
    <w:rsid w:val="007F22B4"/>
    <w:rsid w:val="007F34C7"/>
    <w:rsid w:val="007F3A93"/>
    <w:rsid w:val="007F56DD"/>
    <w:rsid w:val="007F59F1"/>
    <w:rsid w:val="007F5D39"/>
    <w:rsid w:val="00800590"/>
    <w:rsid w:val="00800F6D"/>
    <w:rsid w:val="00802D4E"/>
    <w:rsid w:val="00803FBF"/>
    <w:rsid w:val="008049F2"/>
    <w:rsid w:val="0080577E"/>
    <w:rsid w:val="00807637"/>
    <w:rsid w:val="00810225"/>
    <w:rsid w:val="0081159A"/>
    <w:rsid w:val="00811775"/>
    <w:rsid w:val="0081190B"/>
    <w:rsid w:val="0081549D"/>
    <w:rsid w:val="00815CAD"/>
    <w:rsid w:val="00816602"/>
    <w:rsid w:val="008171E3"/>
    <w:rsid w:val="008203FC"/>
    <w:rsid w:val="00820F2A"/>
    <w:rsid w:val="00821FC8"/>
    <w:rsid w:val="008225D6"/>
    <w:rsid w:val="008243FE"/>
    <w:rsid w:val="0082446F"/>
    <w:rsid w:val="008257F7"/>
    <w:rsid w:val="008266C4"/>
    <w:rsid w:val="008272E2"/>
    <w:rsid w:val="00827662"/>
    <w:rsid w:val="0082770B"/>
    <w:rsid w:val="00827CAA"/>
    <w:rsid w:val="00831CE0"/>
    <w:rsid w:val="00833871"/>
    <w:rsid w:val="00834459"/>
    <w:rsid w:val="00835876"/>
    <w:rsid w:val="00840181"/>
    <w:rsid w:val="0084032C"/>
    <w:rsid w:val="00840A16"/>
    <w:rsid w:val="00841222"/>
    <w:rsid w:val="008427EC"/>
    <w:rsid w:val="0084294F"/>
    <w:rsid w:val="00843C04"/>
    <w:rsid w:val="008444F6"/>
    <w:rsid w:val="00847828"/>
    <w:rsid w:val="00851B91"/>
    <w:rsid w:val="008529CE"/>
    <w:rsid w:val="008532BC"/>
    <w:rsid w:val="00853404"/>
    <w:rsid w:val="00854CC4"/>
    <w:rsid w:val="00855141"/>
    <w:rsid w:val="00855DA7"/>
    <w:rsid w:val="0085668A"/>
    <w:rsid w:val="0086084D"/>
    <w:rsid w:val="008618BE"/>
    <w:rsid w:val="008630BA"/>
    <w:rsid w:val="00863DF2"/>
    <w:rsid w:val="008657BB"/>
    <w:rsid w:val="008659BB"/>
    <w:rsid w:val="00865A4A"/>
    <w:rsid w:val="00865C9A"/>
    <w:rsid w:val="00866DE0"/>
    <w:rsid w:val="00867BCA"/>
    <w:rsid w:val="0087084D"/>
    <w:rsid w:val="00871CEC"/>
    <w:rsid w:val="008729B1"/>
    <w:rsid w:val="00872A77"/>
    <w:rsid w:val="00872DC7"/>
    <w:rsid w:val="008730D4"/>
    <w:rsid w:val="0087390E"/>
    <w:rsid w:val="00873C6D"/>
    <w:rsid w:val="0087478D"/>
    <w:rsid w:val="00876065"/>
    <w:rsid w:val="008763EE"/>
    <w:rsid w:val="00877082"/>
    <w:rsid w:val="0087762D"/>
    <w:rsid w:val="00882D0A"/>
    <w:rsid w:val="00884397"/>
    <w:rsid w:val="008856BE"/>
    <w:rsid w:val="00885725"/>
    <w:rsid w:val="008859A1"/>
    <w:rsid w:val="00886261"/>
    <w:rsid w:val="00886382"/>
    <w:rsid w:val="0089024B"/>
    <w:rsid w:val="00890E7B"/>
    <w:rsid w:val="00892082"/>
    <w:rsid w:val="00895F06"/>
    <w:rsid w:val="008973B3"/>
    <w:rsid w:val="008975B9"/>
    <w:rsid w:val="008A12E5"/>
    <w:rsid w:val="008A27D9"/>
    <w:rsid w:val="008A29E9"/>
    <w:rsid w:val="008A37BA"/>
    <w:rsid w:val="008A3D0E"/>
    <w:rsid w:val="008A3E8F"/>
    <w:rsid w:val="008A4613"/>
    <w:rsid w:val="008A619A"/>
    <w:rsid w:val="008B0AA5"/>
    <w:rsid w:val="008B2827"/>
    <w:rsid w:val="008B3307"/>
    <w:rsid w:val="008B395B"/>
    <w:rsid w:val="008B46F9"/>
    <w:rsid w:val="008B4F0D"/>
    <w:rsid w:val="008B7189"/>
    <w:rsid w:val="008C0486"/>
    <w:rsid w:val="008C2ABC"/>
    <w:rsid w:val="008C4B8A"/>
    <w:rsid w:val="008C600D"/>
    <w:rsid w:val="008C6569"/>
    <w:rsid w:val="008C7380"/>
    <w:rsid w:val="008C7F93"/>
    <w:rsid w:val="008D058E"/>
    <w:rsid w:val="008D0C31"/>
    <w:rsid w:val="008D106B"/>
    <w:rsid w:val="008D2C69"/>
    <w:rsid w:val="008E0DED"/>
    <w:rsid w:val="008E130F"/>
    <w:rsid w:val="008E234B"/>
    <w:rsid w:val="008E297B"/>
    <w:rsid w:val="008E6811"/>
    <w:rsid w:val="008E6C74"/>
    <w:rsid w:val="008E7937"/>
    <w:rsid w:val="008F036B"/>
    <w:rsid w:val="008F0D16"/>
    <w:rsid w:val="008F22F6"/>
    <w:rsid w:val="008F247D"/>
    <w:rsid w:val="008F2922"/>
    <w:rsid w:val="008F2F72"/>
    <w:rsid w:val="008F3568"/>
    <w:rsid w:val="008F46C6"/>
    <w:rsid w:val="008F486D"/>
    <w:rsid w:val="008F6009"/>
    <w:rsid w:val="008F66D0"/>
    <w:rsid w:val="008F7C29"/>
    <w:rsid w:val="0090137D"/>
    <w:rsid w:val="00901C93"/>
    <w:rsid w:val="0090415F"/>
    <w:rsid w:val="0090450C"/>
    <w:rsid w:val="00905C8C"/>
    <w:rsid w:val="00911F52"/>
    <w:rsid w:val="00912835"/>
    <w:rsid w:val="009151EA"/>
    <w:rsid w:val="009156B7"/>
    <w:rsid w:val="0091596B"/>
    <w:rsid w:val="00916DC3"/>
    <w:rsid w:val="00917284"/>
    <w:rsid w:val="00922199"/>
    <w:rsid w:val="00922891"/>
    <w:rsid w:val="00923DF7"/>
    <w:rsid w:val="00924BCF"/>
    <w:rsid w:val="00925782"/>
    <w:rsid w:val="00927BFA"/>
    <w:rsid w:val="00930F8E"/>
    <w:rsid w:val="00934C39"/>
    <w:rsid w:val="00936638"/>
    <w:rsid w:val="0093750F"/>
    <w:rsid w:val="00941F2C"/>
    <w:rsid w:val="0094245B"/>
    <w:rsid w:val="00943F60"/>
    <w:rsid w:val="00944E86"/>
    <w:rsid w:val="009452FB"/>
    <w:rsid w:val="009453EC"/>
    <w:rsid w:val="00945791"/>
    <w:rsid w:val="00946458"/>
    <w:rsid w:val="00946612"/>
    <w:rsid w:val="009502E0"/>
    <w:rsid w:val="009506EB"/>
    <w:rsid w:val="00951DFD"/>
    <w:rsid w:val="009539E7"/>
    <w:rsid w:val="0095404E"/>
    <w:rsid w:val="00954910"/>
    <w:rsid w:val="00955468"/>
    <w:rsid w:val="00955A0B"/>
    <w:rsid w:val="009565F1"/>
    <w:rsid w:val="0095738A"/>
    <w:rsid w:val="009615B1"/>
    <w:rsid w:val="0096187D"/>
    <w:rsid w:val="00961A1C"/>
    <w:rsid w:val="00961E32"/>
    <w:rsid w:val="00962C08"/>
    <w:rsid w:val="00967E08"/>
    <w:rsid w:val="0097047A"/>
    <w:rsid w:val="00971224"/>
    <w:rsid w:val="009730F9"/>
    <w:rsid w:val="009768E4"/>
    <w:rsid w:val="00980957"/>
    <w:rsid w:val="009836B0"/>
    <w:rsid w:val="0098465D"/>
    <w:rsid w:val="0098521F"/>
    <w:rsid w:val="00986063"/>
    <w:rsid w:val="009904D6"/>
    <w:rsid w:val="00991148"/>
    <w:rsid w:val="00992695"/>
    <w:rsid w:val="009946C4"/>
    <w:rsid w:val="00995850"/>
    <w:rsid w:val="00995A57"/>
    <w:rsid w:val="009965A2"/>
    <w:rsid w:val="009A20E9"/>
    <w:rsid w:val="009A2149"/>
    <w:rsid w:val="009A2EE8"/>
    <w:rsid w:val="009A3532"/>
    <w:rsid w:val="009A3F12"/>
    <w:rsid w:val="009A4144"/>
    <w:rsid w:val="009A458C"/>
    <w:rsid w:val="009A459E"/>
    <w:rsid w:val="009A5812"/>
    <w:rsid w:val="009B1574"/>
    <w:rsid w:val="009B1632"/>
    <w:rsid w:val="009B349B"/>
    <w:rsid w:val="009B424A"/>
    <w:rsid w:val="009B5DE0"/>
    <w:rsid w:val="009C1B7D"/>
    <w:rsid w:val="009C37E9"/>
    <w:rsid w:val="009C3E69"/>
    <w:rsid w:val="009C44C9"/>
    <w:rsid w:val="009C49F4"/>
    <w:rsid w:val="009C5A5A"/>
    <w:rsid w:val="009C6650"/>
    <w:rsid w:val="009C66AB"/>
    <w:rsid w:val="009C66CF"/>
    <w:rsid w:val="009C6A07"/>
    <w:rsid w:val="009C6F2E"/>
    <w:rsid w:val="009C7B1B"/>
    <w:rsid w:val="009D0F18"/>
    <w:rsid w:val="009D472F"/>
    <w:rsid w:val="009D49DF"/>
    <w:rsid w:val="009D4E1B"/>
    <w:rsid w:val="009D55D8"/>
    <w:rsid w:val="009D6452"/>
    <w:rsid w:val="009D7515"/>
    <w:rsid w:val="009D78B7"/>
    <w:rsid w:val="009E202D"/>
    <w:rsid w:val="009E3756"/>
    <w:rsid w:val="009E4E06"/>
    <w:rsid w:val="009E6499"/>
    <w:rsid w:val="009E73AA"/>
    <w:rsid w:val="009F1404"/>
    <w:rsid w:val="009F2F90"/>
    <w:rsid w:val="009F3F2B"/>
    <w:rsid w:val="009F3FDC"/>
    <w:rsid w:val="009F412C"/>
    <w:rsid w:val="009F5DBC"/>
    <w:rsid w:val="009F5F0E"/>
    <w:rsid w:val="00A01F77"/>
    <w:rsid w:val="00A02788"/>
    <w:rsid w:val="00A03992"/>
    <w:rsid w:val="00A05309"/>
    <w:rsid w:val="00A055C4"/>
    <w:rsid w:val="00A059A6"/>
    <w:rsid w:val="00A059B6"/>
    <w:rsid w:val="00A06911"/>
    <w:rsid w:val="00A1076C"/>
    <w:rsid w:val="00A12F68"/>
    <w:rsid w:val="00A151D5"/>
    <w:rsid w:val="00A152BF"/>
    <w:rsid w:val="00A2146F"/>
    <w:rsid w:val="00A21646"/>
    <w:rsid w:val="00A217EF"/>
    <w:rsid w:val="00A21AEF"/>
    <w:rsid w:val="00A21D29"/>
    <w:rsid w:val="00A2245E"/>
    <w:rsid w:val="00A22867"/>
    <w:rsid w:val="00A22D04"/>
    <w:rsid w:val="00A24D1E"/>
    <w:rsid w:val="00A255C6"/>
    <w:rsid w:val="00A25AE0"/>
    <w:rsid w:val="00A25D34"/>
    <w:rsid w:val="00A311C9"/>
    <w:rsid w:val="00A31536"/>
    <w:rsid w:val="00A31664"/>
    <w:rsid w:val="00A32D0B"/>
    <w:rsid w:val="00A32DD2"/>
    <w:rsid w:val="00A33692"/>
    <w:rsid w:val="00A33D61"/>
    <w:rsid w:val="00A342DC"/>
    <w:rsid w:val="00A34B0E"/>
    <w:rsid w:val="00A34F8F"/>
    <w:rsid w:val="00A35AEC"/>
    <w:rsid w:val="00A35F0C"/>
    <w:rsid w:val="00A36051"/>
    <w:rsid w:val="00A376FF"/>
    <w:rsid w:val="00A40D30"/>
    <w:rsid w:val="00A41169"/>
    <w:rsid w:val="00A45C1E"/>
    <w:rsid w:val="00A45E9C"/>
    <w:rsid w:val="00A46697"/>
    <w:rsid w:val="00A469F9"/>
    <w:rsid w:val="00A50BA0"/>
    <w:rsid w:val="00A512F1"/>
    <w:rsid w:val="00A52969"/>
    <w:rsid w:val="00A53410"/>
    <w:rsid w:val="00A53DD4"/>
    <w:rsid w:val="00A54E3F"/>
    <w:rsid w:val="00A54EA0"/>
    <w:rsid w:val="00A565B1"/>
    <w:rsid w:val="00A56E22"/>
    <w:rsid w:val="00A60B05"/>
    <w:rsid w:val="00A61751"/>
    <w:rsid w:val="00A633F0"/>
    <w:rsid w:val="00A6411C"/>
    <w:rsid w:val="00A64A10"/>
    <w:rsid w:val="00A6713F"/>
    <w:rsid w:val="00A67E08"/>
    <w:rsid w:val="00A70D1E"/>
    <w:rsid w:val="00A7269F"/>
    <w:rsid w:val="00A72767"/>
    <w:rsid w:val="00A72FB8"/>
    <w:rsid w:val="00A7443B"/>
    <w:rsid w:val="00A74E11"/>
    <w:rsid w:val="00A77679"/>
    <w:rsid w:val="00A8468E"/>
    <w:rsid w:val="00A86918"/>
    <w:rsid w:val="00A87753"/>
    <w:rsid w:val="00A87890"/>
    <w:rsid w:val="00A87D2F"/>
    <w:rsid w:val="00A9003A"/>
    <w:rsid w:val="00A944D0"/>
    <w:rsid w:val="00A94758"/>
    <w:rsid w:val="00A94E64"/>
    <w:rsid w:val="00A955DA"/>
    <w:rsid w:val="00A96EE8"/>
    <w:rsid w:val="00AA1DB9"/>
    <w:rsid w:val="00AA20AE"/>
    <w:rsid w:val="00AA3163"/>
    <w:rsid w:val="00AA33DE"/>
    <w:rsid w:val="00AA3E62"/>
    <w:rsid w:val="00AA45ED"/>
    <w:rsid w:val="00AA4738"/>
    <w:rsid w:val="00AA49D0"/>
    <w:rsid w:val="00AA4DC5"/>
    <w:rsid w:val="00AA533A"/>
    <w:rsid w:val="00AA53FD"/>
    <w:rsid w:val="00AA668F"/>
    <w:rsid w:val="00AA74AD"/>
    <w:rsid w:val="00AB05C3"/>
    <w:rsid w:val="00AB103D"/>
    <w:rsid w:val="00AB111F"/>
    <w:rsid w:val="00AB22F0"/>
    <w:rsid w:val="00AB2C78"/>
    <w:rsid w:val="00AB2F67"/>
    <w:rsid w:val="00AB3FCE"/>
    <w:rsid w:val="00AB5A13"/>
    <w:rsid w:val="00AB5C83"/>
    <w:rsid w:val="00AB5DAB"/>
    <w:rsid w:val="00AB644B"/>
    <w:rsid w:val="00AB6B39"/>
    <w:rsid w:val="00AB77CD"/>
    <w:rsid w:val="00AB7870"/>
    <w:rsid w:val="00AC0536"/>
    <w:rsid w:val="00AC18D7"/>
    <w:rsid w:val="00AC193F"/>
    <w:rsid w:val="00AC3DEC"/>
    <w:rsid w:val="00AC5A7E"/>
    <w:rsid w:val="00AD03F9"/>
    <w:rsid w:val="00AD0656"/>
    <w:rsid w:val="00AD1E96"/>
    <w:rsid w:val="00AD202C"/>
    <w:rsid w:val="00AD4082"/>
    <w:rsid w:val="00AD420E"/>
    <w:rsid w:val="00AD48C7"/>
    <w:rsid w:val="00AD4E0E"/>
    <w:rsid w:val="00AD5327"/>
    <w:rsid w:val="00AD6818"/>
    <w:rsid w:val="00AD68A0"/>
    <w:rsid w:val="00AD76C7"/>
    <w:rsid w:val="00AE0101"/>
    <w:rsid w:val="00AE240A"/>
    <w:rsid w:val="00AE4875"/>
    <w:rsid w:val="00AE5C8E"/>
    <w:rsid w:val="00AE6AD6"/>
    <w:rsid w:val="00AF09CC"/>
    <w:rsid w:val="00AF0B77"/>
    <w:rsid w:val="00AF17BF"/>
    <w:rsid w:val="00AF1F97"/>
    <w:rsid w:val="00AF24A3"/>
    <w:rsid w:val="00AF2930"/>
    <w:rsid w:val="00AF335D"/>
    <w:rsid w:val="00AF3499"/>
    <w:rsid w:val="00AF4484"/>
    <w:rsid w:val="00AF5A35"/>
    <w:rsid w:val="00AF630D"/>
    <w:rsid w:val="00AF7256"/>
    <w:rsid w:val="00AF76D7"/>
    <w:rsid w:val="00AF7E7E"/>
    <w:rsid w:val="00B00A95"/>
    <w:rsid w:val="00B00CAF"/>
    <w:rsid w:val="00B04042"/>
    <w:rsid w:val="00B04DF9"/>
    <w:rsid w:val="00B06058"/>
    <w:rsid w:val="00B06523"/>
    <w:rsid w:val="00B1042A"/>
    <w:rsid w:val="00B121D1"/>
    <w:rsid w:val="00B12D64"/>
    <w:rsid w:val="00B1403B"/>
    <w:rsid w:val="00B16DF9"/>
    <w:rsid w:val="00B16F3C"/>
    <w:rsid w:val="00B179CC"/>
    <w:rsid w:val="00B23456"/>
    <w:rsid w:val="00B234BF"/>
    <w:rsid w:val="00B24A0A"/>
    <w:rsid w:val="00B3028F"/>
    <w:rsid w:val="00B3169A"/>
    <w:rsid w:val="00B31C8E"/>
    <w:rsid w:val="00B32F3C"/>
    <w:rsid w:val="00B33DB0"/>
    <w:rsid w:val="00B34A32"/>
    <w:rsid w:val="00B36E71"/>
    <w:rsid w:val="00B371F0"/>
    <w:rsid w:val="00B41330"/>
    <w:rsid w:val="00B418A9"/>
    <w:rsid w:val="00B42257"/>
    <w:rsid w:val="00B44968"/>
    <w:rsid w:val="00B46F56"/>
    <w:rsid w:val="00B502BF"/>
    <w:rsid w:val="00B51179"/>
    <w:rsid w:val="00B52672"/>
    <w:rsid w:val="00B53CF2"/>
    <w:rsid w:val="00B54DAE"/>
    <w:rsid w:val="00B55624"/>
    <w:rsid w:val="00B56777"/>
    <w:rsid w:val="00B57FA0"/>
    <w:rsid w:val="00B60689"/>
    <w:rsid w:val="00B61B47"/>
    <w:rsid w:val="00B61E55"/>
    <w:rsid w:val="00B6263A"/>
    <w:rsid w:val="00B6542E"/>
    <w:rsid w:val="00B6618A"/>
    <w:rsid w:val="00B66696"/>
    <w:rsid w:val="00B66E86"/>
    <w:rsid w:val="00B67B40"/>
    <w:rsid w:val="00B70171"/>
    <w:rsid w:val="00B707A1"/>
    <w:rsid w:val="00B73079"/>
    <w:rsid w:val="00B745C7"/>
    <w:rsid w:val="00B74611"/>
    <w:rsid w:val="00B7467D"/>
    <w:rsid w:val="00B7475B"/>
    <w:rsid w:val="00B768D4"/>
    <w:rsid w:val="00B76D85"/>
    <w:rsid w:val="00B80730"/>
    <w:rsid w:val="00B81F58"/>
    <w:rsid w:val="00B82850"/>
    <w:rsid w:val="00B82AD7"/>
    <w:rsid w:val="00B839BC"/>
    <w:rsid w:val="00B8549A"/>
    <w:rsid w:val="00B8598D"/>
    <w:rsid w:val="00B863B6"/>
    <w:rsid w:val="00B86463"/>
    <w:rsid w:val="00B909D3"/>
    <w:rsid w:val="00B935B0"/>
    <w:rsid w:val="00B947FE"/>
    <w:rsid w:val="00BA5350"/>
    <w:rsid w:val="00BB1985"/>
    <w:rsid w:val="00BB1B04"/>
    <w:rsid w:val="00BB2EFD"/>
    <w:rsid w:val="00BB355B"/>
    <w:rsid w:val="00BB4CA8"/>
    <w:rsid w:val="00BB7C14"/>
    <w:rsid w:val="00BC1E49"/>
    <w:rsid w:val="00BC2187"/>
    <w:rsid w:val="00BC2B9E"/>
    <w:rsid w:val="00BC56CB"/>
    <w:rsid w:val="00BC5963"/>
    <w:rsid w:val="00BD1D5F"/>
    <w:rsid w:val="00BD281C"/>
    <w:rsid w:val="00BD2973"/>
    <w:rsid w:val="00BD3236"/>
    <w:rsid w:val="00BD3BE8"/>
    <w:rsid w:val="00BD4340"/>
    <w:rsid w:val="00BD4932"/>
    <w:rsid w:val="00BD4AFA"/>
    <w:rsid w:val="00BD6BE6"/>
    <w:rsid w:val="00BE1F21"/>
    <w:rsid w:val="00BE2D26"/>
    <w:rsid w:val="00BE2DE1"/>
    <w:rsid w:val="00BE4887"/>
    <w:rsid w:val="00BE4B61"/>
    <w:rsid w:val="00BE4D16"/>
    <w:rsid w:val="00BE6C6C"/>
    <w:rsid w:val="00BE6CD5"/>
    <w:rsid w:val="00BF0E53"/>
    <w:rsid w:val="00BF116F"/>
    <w:rsid w:val="00BF2A6F"/>
    <w:rsid w:val="00BF2AA7"/>
    <w:rsid w:val="00BF2AD6"/>
    <w:rsid w:val="00BF3423"/>
    <w:rsid w:val="00BF388A"/>
    <w:rsid w:val="00BF4F74"/>
    <w:rsid w:val="00BF54BA"/>
    <w:rsid w:val="00BF55D9"/>
    <w:rsid w:val="00BF69FB"/>
    <w:rsid w:val="00BF6CA0"/>
    <w:rsid w:val="00BF76D2"/>
    <w:rsid w:val="00BF78CE"/>
    <w:rsid w:val="00BF7B55"/>
    <w:rsid w:val="00C02A4D"/>
    <w:rsid w:val="00C03A81"/>
    <w:rsid w:val="00C04149"/>
    <w:rsid w:val="00C04625"/>
    <w:rsid w:val="00C047F7"/>
    <w:rsid w:val="00C062D8"/>
    <w:rsid w:val="00C12089"/>
    <w:rsid w:val="00C120FB"/>
    <w:rsid w:val="00C12C64"/>
    <w:rsid w:val="00C13DB7"/>
    <w:rsid w:val="00C14C40"/>
    <w:rsid w:val="00C158FE"/>
    <w:rsid w:val="00C15BAB"/>
    <w:rsid w:val="00C168CB"/>
    <w:rsid w:val="00C21C06"/>
    <w:rsid w:val="00C220DA"/>
    <w:rsid w:val="00C26674"/>
    <w:rsid w:val="00C26AAD"/>
    <w:rsid w:val="00C26E69"/>
    <w:rsid w:val="00C30F4E"/>
    <w:rsid w:val="00C31401"/>
    <w:rsid w:val="00C31867"/>
    <w:rsid w:val="00C32643"/>
    <w:rsid w:val="00C3368A"/>
    <w:rsid w:val="00C33FCE"/>
    <w:rsid w:val="00C34373"/>
    <w:rsid w:val="00C34575"/>
    <w:rsid w:val="00C35C80"/>
    <w:rsid w:val="00C35E68"/>
    <w:rsid w:val="00C40B20"/>
    <w:rsid w:val="00C422E0"/>
    <w:rsid w:val="00C43ED1"/>
    <w:rsid w:val="00C45285"/>
    <w:rsid w:val="00C46AEE"/>
    <w:rsid w:val="00C478FB"/>
    <w:rsid w:val="00C527FB"/>
    <w:rsid w:val="00C532F8"/>
    <w:rsid w:val="00C53DD8"/>
    <w:rsid w:val="00C554AD"/>
    <w:rsid w:val="00C578AF"/>
    <w:rsid w:val="00C61E97"/>
    <w:rsid w:val="00C62F0F"/>
    <w:rsid w:val="00C63236"/>
    <w:rsid w:val="00C63B43"/>
    <w:rsid w:val="00C64162"/>
    <w:rsid w:val="00C6723D"/>
    <w:rsid w:val="00C70C84"/>
    <w:rsid w:val="00C71D8D"/>
    <w:rsid w:val="00C72B10"/>
    <w:rsid w:val="00C7371F"/>
    <w:rsid w:val="00C74654"/>
    <w:rsid w:val="00C75746"/>
    <w:rsid w:val="00C767F7"/>
    <w:rsid w:val="00C80D6B"/>
    <w:rsid w:val="00C83A30"/>
    <w:rsid w:val="00C83D74"/>
    <w:rsid w:val="00C85099"/>
    <w:rsid w:val="00C8624D"/>
    <w:rsid w:val="00C862AA"/>
    <w:rsid w:val="00C866D2"/>
    <w:rsid w:val="00C877FD"/>
    <w:rsid w:val="00C9018D"/>
    <w:rsid w:val="00C90B3D"/>
    <w:rsid w:val="00C90CF1"/>
    <w:rsid w:val="00C9165B"/>
    <w:rsid w:val="00C91DCB"/>
    <w:rsid w:val="00C9209E"/>
    <w:rsid w:val="00C92275"/>
    <w:rsid w:val="00C93CAF"/>
    <w:rsid w:val="00C95B9E"/>
    <w:rsid w:val="00C96BED"/>
    <w:rsid w:val="00CA0D26"/>
    <w:rsid w:val="00CA3DB8"/>
    <w:rsid w:val="00CA4BA0"/>
    <w:rsid w:val="00CA4D34"/>
    <w:rsid w:val="00CA5C94"/>
    <w:rsid w:val="00CA5CD2"/>
    <w:rsid w:val="00CA7DD8"/>
    <w:rsid w:val="00CB0D67"/>
    <w:rsid w:val="00CB1607"/>
    <w:rsid w:val="00CB1611"/>
    <w:rsid w:val="00CB38BE"/>
    <w:rsid w:val="00CB62A0"/>
    <w:rsid w:val="00CB705C"/>
    <w:rsid w:val="00CC1B0B"/>
    <w:rsid w:val="00CC1F72"/>
    <w:rsid w:val="00CC2079"/>
    <w:rsid w:val="00CC2358"/>
    <w:rsid w:val="00CC3584"/>
    <w:rsid w:val="00CC4626"/>
    <w:rsid w:val="00CC78BD"/>
    <w:rsid w:val="00CC7AE9"/>
    <w:rsid w:val="00CC7F32"/>
    <w:rsid w:val="00CD318E"/>
    <w:rsid w:val="00CD3260"/>
    <w:rsid w:val="00CD44DE"/>
    <w:rsid w:val="00CD54CA"/>
    <w:rsid w:val="00CD5D7B"/>
    <w:rsid w:val="00CD5E52"/>
    <w:rsid w:val="00CE02BD"/>
    <w:rsid w:val="00CE0D33"/>
    <w:rsid w:val="00CE5E1A"/>
    <w:rsid w:val="00CE7DF2"/>
    <w:rsid w:val="00CF013C"/>
    <w:rsid w:val="00CF12CD"/>
    <w:rsid w:val="00CF1CAB"/>
    <w:rsid w:val="00CF2770"/>
    <w:rsid w:val="00CF2D4B"/>
    <w:rsid w:val="00CF2E92"/>
    <w:rsid w:val="00CF6212"/>
    <w:rsid w:val="00D015E5"/>
    <w:rsid w:val="00D02D78"/>
    <w:rsid w:val="00D03677"/>
    <w:rsid w:val="00D03A6D"/>
    <w:rsid w:val="00D05016"/>
    <w:rsid w:val="00D0556C"/>
    <w:rsid w:val="00D0558E"/>
    <w:rsid w:val="00D056AD"/>
    <w:rsid w:val="00D071AC"/>
    <w:rsid w:val="00D113D0"/>
    <w:rsid w:val="00D1254E"/>
    <w:rsid w:val="00D12F05"/>
    <w:rsid w:val="00D1392B"/>
    <w:rsid w:val="00D16287"/>
    <w:rsid w:val="00D176A8"/>
    <w:rsid w:val="00D200B4"/>
    <w:rsid w:val="00D20588"/>
    <w:rsid w:val="00D20BA9"/>
    <w:rsid w:val="00D20F34"/>
    <w:rsid w:val="00D22921"/>
    <w:rsid w:val="00D22E9F"/>
    <w:rsid w:val="00D23857"/>
    <w:rsid w:val="00D24051"/>
    <w:rsid w:val="00D24E7D"/>
    <w:rsid w:val="00D24F76"/>
    <w:rsid w:val="00D25039"/>
    <w:rsid w:val="00D25163"/>
    <w:rsid w:val="00D301A5"/>
    <w:rsid w:val="00D3051A"/>
    <w:rsid w:val="00D32397"/>
    <w:rsid w:val="00D34A69"/>
    <w:rsid w:val="00D353F5"/>
    <w:rsid w:val="00D35871"/>
    <w:rsid w:val="00D366F7"/>
    <w:rsid w:val="00D369BF"/>
    <w:rsid w:val="00D36E5E"/>
    <w:rsid w:val="00D37D5B"/>
    <w:rsid w:val="00D41963"/>
    <w:rsid w:val="00D4262F"/>
    <w:rsid w:val="00D42988"/>
    <w:rsid w:val="00D4416E"/>
    <w:rsid w:val="00D442C6"/>
    <w:rsid w:val="00D459F4"/>
    <w:rsid w:val="00D5131E"/>
    <w:rsid w:val="00D51BFA"/>
    <w:rsid w:val="00D51C54"/>
    <w:rsid w:val="00D52457"/>
    <w:rsid w:val="00D53AB7"/>
    <w:rsid w:val="00D53E79"/>
    <w:rsid w:val="00D60648"/>
    <w:rsid w:val="00D608E0"/>
    <w:rsid w:val="00D6161A"/>
    <w:rsid w:val="00D620F6"/>
    <w:rsid w:val="00D623F1"/>
    <w:rsid w:val="00D6378A"/>
    <w:rsid w:val="00D644AF"/>
    <w:rsid w:val="00D64716"/>
    <w:rsid w:val="00D65245"/>
    <w:rsid w:val="00D65C48"/>
    <w:rsid w:val="00D66E7F"/>
    <w:rsid w:val="00D67425"/>
    <w:rsid w:val="00D72552"/>
    <w:rsid w:val="00D727A7"/>
    <w:rsid w:val="00D72BCD"/>
    <w:rsid w:val="00D73900"/>
    <w:rsid w:val="00D7598B"/>
    <w:rsid w:val="00D75A8C"/>
    <w:rsid w:val="00D7644A"/>
    <w:rsid w:val="00D77D8D"/>
    <w:rsid w:val="00D8382F"/>
    <w:rsid w:val="00D84F0F"/>
    <w:rsid w:val="00D873BB"/>
    <w:rsid w:val="00D902F6"/>
    <w:rsid w:val="00D906B4"/>
    <w:rsid w:val="00D908EB"/>
    <w:rsid w:val="00D91316"/>
    <w:rsid w:val="00D916E7"/>
    <w:rsid w:val="00D917D9"/>
    <w:rsid w:val="00D920D6"/>
    <w:rsid w:val="00D9349E"/>
    <w:rsid w:val="00D9427D"/>
    <w:rsid w:val="00DA0B14"/>
    <w:rsid w:val="00DA0FEA"/>
    <w:rsid w:val="00DA10A6"/>
    <w:rsid w:val="00DA17C1"/>
    <w:rsid w:val="00DA1AF6"/>
    <w:rsid w:val="00DA2652"/>
    <w:rsid w:val="00DA3F35"/>
    <w:rsid w:val="00DA54B0"/>
    <w:rsid w:val="00DA5523"/>
    <w:rsid w:val="00DA6353"/>
    <w:rsid w:val="00DA6BAB"/>
    <w:rsid w:val="00DA7084"/>
    <w:rsid w:val="00DA7770"/>
    <w:rsid w:val="00DA7A89"/>
    <w:rsid w:val="00DB2C4B"/>
    <w:rsid w:val="00DB3610"/>
    <w:rsid w:val="00DB4C5E"/>
    <w:rsid w:val="00DB4E40"/>
    <w:rsid w:val="00DB56C4"/>
    <w:rsid w:val="00DB61CC"/>
    <w:rsid w:val="00DB7661"/>
    <w:rsid w:val="00DB7938"/>
    <w:rsid w:val="00DB7FB1"/>
    <w:rsid w:val="00DC0E8A"/>
    <w:rsid w:val="00DC26CB"/>
    <w:rsid w:val="00DC7380"/>
    <w:rsid w:val="00DD039C"/>
    <w:rsid w:val="00DD3F82"/>
    <w:rsid w:val="00DD49A1"/>
    <w:rsid w:val="00DD4C3D"/>
    <w:rsid w:val="00DD6684"/>
    <w:rsid w:val="00DD75AB"/>
    <w:rsid w:val="00DE00C3"/>
    <w:rsid w:val="00DE15E8"/>
    <w:rsid w:val="00DE18C3"/>
    <w:rsid w:val="00DE206A"/>
    <w:rsid w:val="00DE21B1"/>
    <w:rsid w:val="00DE2512"/>
    <w:rsid w:val="00DE32BB"/>
    <w:rsid w:val="00DE3825"/>
    <w:rsid w:val="00DE41F6"/>
    <w:rsid w:val="00DE56BD"/>
    <w:rsid w:val="00DE5DF2"/>
    <w:rsid w:val="00DE6D56"/>
    <w:rsid w:val="00DE751B"/>
    <w:rsid w:val="00DF022D"/>
    <w:rsid w:val="00DF0D0A"/>
    <w:rsid w:val="00DF149C"/>
    <w:rsid w:val="00DF159E"/>
    <w:rsid w:val="00DF38AE"/>
    <w:rsid w:val="00DF38D9"/>
    <w:rsid w:val="00DF67DF"/>
    <w:rsid w:val="00DF6AC4"/>
    <w:rsid w:val="00DF7989"/>
    <w:rsid w:val="00DF7BD8"/>
    <w:rsid w:val="00E008A3"/>
    <w:rsid w:val="00E01CB8"/>
    <w:rsid w:val="00E01D24"/>
    <w:rsid w:val="00E02041"/>
    <w:rsid w:val="00E02AC0"/>
    <w:rsid w:val="00E0340A"/>
    <w:rsid w:val="00E03C5A"/>
    <w:rsid w:val="00E040F5"/>
    <w:rsid w:val="00E076D3"/>
    <w:rsid w:val="00E10736"/>
    <w:rsid w:val="00E10DC1"/>
    <w:rsid w:val="00E1318F"/>
    <w:rsid w:val="00E135DB"/>
    <w:rsid w:val="00E1386C"/>
    <w:rsid w:val="00E13AFF"/>
    <w:rsid w:val="00E14A04"/>
    <w:rsid w:val="00E1760C"/>
    <w:rsid w:val="00E20AE5"/>
    <w:rsid w:val="00E21AE7"/>
    <w:rsid w:val="00E25FEC"/>
    <w:rsid w:val="00E26D79"/>
    <w:rsid w:val="00E30654"/>
    <w:rsid w:val="00E30E4F"/>
    <w:rsid w:val="00E32163"/>
    <w:rsid w:val="00E324E5"/>
    <w:rsid w:val="00E327CA"/>
    <w:rsid w:val="00E3300C"/>
    <w:rsid w:val="00E340B0"/>
    <w:rsid w:val="00E342DF"/>
    <w:rsid w:val="00E34BB3"/>
    <w:rsid w:val="00E35012"/>
    <w:rsid w:val="00E352E7"/>
    <w:rsid w:val="00E35F30"/>
    <w:rsid w:val="00E36275"/>
    <w:rsid w:val="00E3694F"/>
    <w:rsid w:val="00E36C04"/>
    <w:rsid w:val="00E37061"/>
    <w:rsid w:val="00E37AA7"/>
    <w:rsid w:val="00E37E62"/>
    <w:rsid w:val="00E403BB"/>
    <w:rsid w:val="00E404B2"/>
    <w:rsid w:val="00E4074E"/>
    <w:rsid w:val="00E41AEC"/>
    <w:rsid w:val="00E42761"/>
    <w:rsid w:val="00E43177"/>
    <w:rsid w:val="00E43DAA"/>
    <w:rsid w:val="00E43E0D"/>
    <w:rsid w:val="00E452DD"/>
    <w:rsid w:val="00E47FE6"/>
    <w:rsid w:val="00E505AC"/>
    <w:rsid w:val="00E5168A"/>
    <w:rsid w:val="00E5401D"/>
    <w:rsid w:val="00E54D7A"/>
    <w:rsid w:val="00E558BA"/>
    <w:rsid w:val="00E561E6"/>
    <w:rsid w:val="00E56EEB"/>
    <w:rsid w:val="00E60D34"/>
    <w:rsid w:val="00E61946"/>
    <w:rsid w:val="00E63869"/>
    <w:rsid w:val="00E6478A"/>
    <w:rsid w:val="00E64811"/>
    <w:rsid w:val="00E658E2"/>
    <w:rsid w:val="00E66454"/>
    <w:rsid w:val="00E70411"/>
    <w:rsid w:val="00E718B5"/>
    <w:rsid w:val="00E72EDF"/>
    <w:rsid w:val="00E72F46"/>
    <w:rsid w:val="00E7344B"/>
    <w:rsid w:val="00E74772"/>
    <w:rsid w:val="00E76B1A"/>
    <w:rsid w:val="00E80457"/>
    <w:rsid w:val="00E8116B"/>
    <w:rsid w:val="00E81220"/>
    <w:rsid w:val="00E81425"/>
    <w:rsid w:val="00E81569"/>
    <w:rsid w:val="00E823F1"/>
    <w:rsid w:val="00E83701"/>
    <w:rsid w:val="00E84F56"/>
    <w:rsid w:val="00E9053B"/>
    <w:rsid w:val="00E91783"/>
    <w:rsid w:val="00E94C4C"/>
    <w:rsid w:val="00E95FC4"/>
    <w:rsid w:val="00E96ADE"/>
    <w:rsid w:val="00E97E7F"/>
    <w:rsid w:val="00EA1E6C"/>
    <w:rsid w:val="00EA22D8"/>
    <w:rsid w:val="00EA2A31"/>
    <w:rsid w:val="00EA35A2"/>
    <w:rsid w:val="00EA4CF1"/>
    <w:rsid w:val="00EA50A5"/>
    <w:rsid w:val="00EA522E"/>
    <w:rsid w:val="00EA5DAF"/>
    <w:rsid w:val="00EA5EF5"/>
    <w:rsid w:val="00EA5F7C"/>
    <w:rsid w:val="00EA62AB"/>
    <w:rsid w:val="00EA79B6"/>
    <w:rsid w:val="00EB081F"/>
    <w:rsid w:val="00EB2C67"/>
    <w:rsid w:val="00EB30CF"/>
    <w:rsid w:val="00EB3C10"/>
    <w:rsid w:val="00EB491A"/>
    <w:rsid w:val="00EB5623"/>
    <w:rsid w:val="00EB6F9F"/>
    <w:rsid w:val="00EB79F9"/>
    <w:rsid w:val="00EB7A36"/>
    <w:rsid w:val="00EB7D11"/>
    <w:rsid w:val="00EB7F3C"/>
    <w:rsid w:val="00EC2232"/>
    <w:rsid w:val="00EC3DB7"/>
    <w:rsid w:val="00EC4155"/>
    <w:rsid w:val="00EC5088"/>
    <w:rsid w:val="00ED0DD4"/>
    <w:rsid w:val="00ED0DE9"/>
    <w:rsid w:val="00ED143E"/>
    <w:rsid w:val="00ED29B8"/>
    <w:rsid w:val="00ED4C6C"/>
    <w:rsid w:val="00ED5099"/>
    <w:rsid w:val="00ED5C8E"/>
    <w:rsid w:val="00ED5EA8"/>
    <w:rsid w:val="00ED6946"/>
    <w:rsid w:val="00ED6D1D"/>
    <w:rsid w:val="00ED7925"/>
    <w:rsid w:val="00EE04AC"/>
    <w:rsid w:val="00EE07B8"/>
    <w:rsid w:val="00EE1BC5"/>
    <w:rsid w:val="00EE280D"/>
    <w:rsid w:val="00EE395F"/>
    <w:rsid w:val="00EE487E"/>
    <w:rsid w:val="00EE6AA7"/>
    <w:rsid w:val="00EE7F9B"/>
    <w:rsid w:val="00EF1928"/>
    <w:rsid w:val="00EF3149"/>
    <w:rsid w:val="00EF347D"/>
    <w:rsid w:val="00EF467E"/>
    <w:rsid w:val="00EF565B"/>
    <w:rsid w:val="00EF58B8"/>
    <w:rsid w:val="00EF5AEE"/>
    <w:rsid w:val="00F00607"/>
    <w:rsid w:val="00F04CB7"/>
    <w:rsid w:val="00F050BD"/>
    <w:rsid w:val="00F06801"/>
    <w:rsid w:val="00F07386"/>
    <w:rsid w:val="00F10001"/>
    <w:rsid w:val="00F10831"/>
    <w:rsid w:val="00F13AE0"/>
    <w:rsid w:val="00F142E4"/>
    <w:rsid w:val="00F14EF6"/>
    <w:rsid w:val="00F155A4"/>
    <w:rsid w:val="00F17FFA"/>
    <w:rsid w:val="00F23579"/>
    <w:rsid w:val="00F24646"/>
    <w:rsid w:val="00F24B53"/>
    <w:rsid w:val="00F24FDF"/>
    <w:rsid w:val="00F25B20"/>
    <w:rsid w:val="00F25FD7"/>
    <w:rsid w:val="00F26719"/>
    <w:rsid w:val="00F26832"/>
    <w:rsid w:val="00F27116"/>
    <w:rsid w:val="00F3042B"/>
    <w:rsid w:val="00F3263A"/>
    <w:rsid w:val="00F326FC"/>
    <w:rsid w:val="00F37F58"/>
    <w:rsid w:val="00F37F88"/>
    <w:rsid w:val="00F44DE6"/>
    <w:rsid w:val="00F45A5A"/>
    <w:rsid w:val="00F47725"/>
    <w:rsid w:val="00F47B1F"/>
    <w:rsid w:val="00F50803"/>
    <w:rsid w:val="00F50DCB"/>
    <w:rsid w:val="00F50FE8"/>
    <w:rsid w:val="00F5115A"/>
    <w:rsid w:val="00F51640"/>
    <w:rsid w:val="00F518BE"/>
    <w:rsid w:val="00F519D7"/>
    <w:rsid w:val="00F51CB3"/>
    <w:rsid w:val="00F521C6"/>
    <w:rsid w:val="00F525BB"/>
    <w:rsid w:val="00F52BE1"/>
    <w:rsid w:val="00F531B6"/>
    <w:rsid w:val="00F536A7"/>
    <w:rsid w:val="00F56D69"/>
    <w:rsid w:val="00F57561"/>
    <w:rsid w:val="00F57A01"/>
    <w:rsid w:val="00F6439A"/>
    <w:rsid w:val="00F66535"/>
    <w:rsid w:val="00F70BF1"/>
    <w:rsid w:val="00F70DFD"/>
    <w:rsid w:val="00F7102B"/>
    <w:rsid w:val="00F7303B"/>
    <w:rsid w:val="00F750A9"/>
    <w:rsid w:val="00F77373"/>
    <w:rsid w:val="00F77CB8"/>
    <w:rsid w:val="00F8073A"/>
    <w:rsid w:val="00F81574"/>
    <w:rsid w:val="00F824E3"/>
    <w:rsid w:val="00F84416"/>
    <w:rsid w:val="00F849C1"/>
    <w:rsid w:val="00F85611"/>
    <w:rsid w:val="00F85C2E"/>
    <w:rsid w:val="00F90C19"/>
    <w:rsid w:val="00F9354C"/>
    <w:rsid w:val="00F936DF"/>
    <w:rsid w:val="00F95626"/>
    <w:rsid w:val="00F95A4E"/>
    <w:rsid w:val="00F95F54"/>
    <w:rsid w:val="00F961A9"/>
    <w:rsid w:val="00F962E5"/>
    <w:rsid w:val="00F963C1"/>
    <w:rsid w:val="00F97C7B"/>
    <w:rsid w:val="00FA122F"/>
    <w:rsid w:val="00FA19F1"/>
    <w:rsid w:val="00FA3F07"/>
    <w:rsid w:val="00FA4378"/>
    <w:rsid w:val="00FA618D"/>
    <w:rsid w:val="00FA6498"/>
    <w:rsid w:val="00FA6E7B"/>
    <w:rsid w:val="00FA74D2"/>
    <w:rsid w:val="00FB11B8"/>
    <w:rsid w:val="00FB2201"/>
    <w:rsid w:val="00FB3508"/>
    <w:rsid w:val="00FB4292"/>
    <w:rsid w:val="00FB581A"/>
    <w:rsid w:val="00FB6C5C"/>
    <w:rsid w:val="00FB7030"/>
    <w:rsid w:val="00FB77E5"/>
    <w:rsid w:val="00FC2BDA"/>
    <w:rsid w:val="00FC2C54"/>
    <w:rsid w:val="00FC353E"/>
    <w:rsid w:val="00FC7DBB"/>
    <w:rsid w:val="00FD0324"/>
    <w:rsid w:val="00FD0D3C"/>
    <w:rsid w:val="00FD14A7"/>
    <w:rsid w:val="00FD1998"/>
    <w:rsid w:val="00FD291B"/>
    <w:rsid w:val="00FD2B96"/>
    <w:rsid w:val="00FD2BB1"/>
    <w:rsid w:val="00FD413C"/>
    <w:rsid w:val="00FD4FFB"/>
    <w:rsid w:val="00FD6541"/>
    <w:rsid w:val="00FD6F05"/>
    <w:rsid w:val="00FE2A9F"/>
    <w:rsid w:val="00FE3B75"/>
    <w:rsid w:val="00FE3D90"/>
    <w:rsid w:val="00FE40BB"/>
    <w:rsid w:val="00FE6C5A"/>
    <w:rsid w:val="00FE7A99"/>
    <w:rsid w:val="00FF003E"/>
    <w:rsid w:val="00FF04DC"/>
    <w:rsid w:val="00FF1F07"/>
    <w:rsid w:val="00FF3F1D"/>
    <w:rsid w:val="00FF55CA"/>
    <w:rsid w:val="00FF5CD5"/>
    <w:rsid w:val="00FF718D"/>
    <w:rsid w:val="00FF7402"/>
    <w:rsid w:val="00FF76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6144631"/>
  <w15:docId w15:val="{A744D01A-28C6-4C67-A673-A509EC8F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96ADE"/>
    <w:rPr>
      <w:rFonts w:ascii="Times New Roman" w:eastAsia="Calibri" w:hAnsi="Times New Roman" w:cs="Times New Roman"/>
      <w:sz w:val="24"/>
      <w:lang w:eastAsia="zh-CN"/>
    </w:rPr>
  </w:style>
  <w:style w:type="paragraph" w:styleId="Nagwek1">
    <w:name w:val="heading 1"/>
    <w:aliases w:val="GG podtytuł 1,Hoofdstuk"/>
    <w:basedOn w:val="Normalny"/>
    <w:next w:val="Normalny"/>
    <w:link w:val="Nagwek1Znak"/>
    <w:qFormat/>
    <w:rsid w:val="0027695E"/>
    <w:pPr>
      <w:keepNext/>
      <w:spacing w:before="240" w:after="60"/>
      <w:jc w:val="center"/>
      <w:outlineLvl w:val="0"/>
    </w:pPr>
    <w:rPr>
      <w:rFonts w:ascii="Arial" w:eastAsiaTheme="majorEastAsia" w:hAnsi="Arial" w:cstheme="majorBidi"/>
      <w:b/>
      <w:bCs/>
      <w:kern w:val="32"/>
      <w:sz w:val="28"/>
      <w:szCs w:val="32"/>
    </w:rPr>
  </w:style>
  <w:style w:type="paragraph" w:styleId="Nagwek2">
    <w:name w:val="heading 2"/>
    <w:aliases w:val="Paragraaf"/>
    <w:basedOn w:val="Normalny"/>
    <w:next w:val="Normalny"/>
    <w:link w:val="Nagwek2Znak"/>
    <w:qFormat/>
    <w:rsid w:val="000300B5"/>
    <w:pPr>
      <w:keepNext/>
      <w:spacing w:before="240" w:after="60"/>
      <w:outlineLvl w:val="1"/>
    </w:pPr>
    <w:rPr>
      <w:rFonts w:ascii="Arial" w:eastAsiaTheme="majorEastAsia" w:hAnsi="Arial" w:cstheme="majorBidi"/>
      <w:bCs/>
      <w:iCs/>
      <w:szCs w:val="28"/>
    </w:rPr>
  </w:style>
  <w:style w:type="paragraph" w:styleId="Nagwek3">
    <w:name w:val="heading 3"/>
    <w:basedOn w:val="Normalny"/>
    <w:next w:val="Normalny"/>
    <w:link w:val="Nagwek3Znak"/>
    <w:autoRedefine/>
    <w:qFormat/>
    <w:rsid w:val="007A7F70"/>
    <w:pPr>
      <w:widowControl w:val="0"/>
      <w:tabs>
        <w:tab w:val="left" w:pos="0"/>
      </w:tabs>
      <w:spacing w:before="360" w:after="120" w:line="360" w:lineRule="auto"/>
      <w:jc w:val="both"/>
      <w:outlineLvl w:val="2"/>
    </w:pPr>
    <w:rPr>
      <w:rFonts w:ascii="Arial" w:eastAsia="Times New Roman" w:hAnsi="Arial"/>
      <w:b/>
      <w:bCs/>
      <w:snapToGrid w:val="0"/>
      <w:u w:val="single"/>
      <w:lang w:eastAsia="pl-PL"/>
    </w:rPr>
  </w:style>
  <w:style w:type="paragraph" w:styleId="Nagwek4">
    <w:name w:val="heading 4"/>
    <w:aliases w:val="Org Heading 2,h2,Bijlage,Bijlage Znak"/>
    <w:basedOn w:val="Normalny"/>
    <w:next w:val="Normalny"/>
    <w:link w:val="Nagwek4Znak"/>
    <w:qFormat/>
    <w:rsid w:val="00AF5A35"/>
    <w:pPr>
      <w:keepNext/>
      <w:widowControl w:val="0"/>
      <w:tabs>
        <w:tab w:val="left" w:pos="567"/>
        <w:tab w:val="num" w:pos="864"/>
      </w:tabs>
      <w:spacing w:before="240" w:after="60"/>
      <w:ind w:left="864" w:hanging="864"/>
      <w:jc w:val="both"/>
      <w:outlineLvl w:val="3"/>
    </w:pPr>
    <w:rPr>
      <w:rFonts w:eastAsia="Times New Roman"/>
      <w:b/>
      <w:i/>
      <w:snapToGrid w:val="0"/>
      <w:szCs w:val="20"/>
      <w:lang w:eastAsia="pl-PL"/>
    </w:rPr>
  </w:style>
  <w:style w:type="paragraph" w:styleId="Nagwek5">
    <w:name w:val="heading 5"/>
    <w:aliases w:val="Org Heading 3,h3"/>
    <w:basedOn w:val="Normalny"/>
    <w:next w:val="Normalny"/>
    <w:link w:val="Nagwek5Znak"/>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qFormat/>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qFormat/>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qFormat/>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GG podtytuł 1 Znak,Hoofdstuk Znak"/>
    <w:basedOn w:val="Domylnaczcionkaakapitu"/>
    <w:link w:val="Nagwek1"/>
    <w:rsid w:val="0027695E"/>
    <w:rPr>
      <w:rFonts w:eastAsiaTheme="majorEastAsia" w:cstheme="majorBidi"/>
      <w:b/>
      <w:bCs/>
      <w:kern w:val="32"/>
      <w:sz w:val="28"/>
      <w:szCs w:val="32"/>
      <w:lang w:eastAsia="zh-CN"/>
    </w:rPr>
  </w:style>
  <w:style w:type="character" w:customStyle="1" w:styleId="Nagwek2Znak">
    <w:name w:val="Nagłówek 2 Znak"/>
    <w:aliases w:val="Paragraaf Znak"/>
    <w:basedOn w:val="Domylnaczcionkaakapitu"/>
    <w:link w:val="Nagwek2"/>
    <w:rsid w:val="000300B5"/>
    <w:rPr>
      <w:rFonts w:eastAsiaTheme="majorEastAsia" w:cstheme="majorBidi"/>
      <w:bCs/>
      <w:iCs/>
      <w:sz w:val="24"/>
      <w:szCs w:val="28"/>
      <w:lang w:eastAsia="zh-CN"/>
    </w:rPr>
  </w:style>
  <w:style w:type="paragraph" w:styleId="Akapitzlist">
    <w:name w:val="List Paragraph"/>
    <w:aliases w:val="Normal,Akapit z listą3,Akapit z listą31,List Paragraph"/>
    <w:basedOn w:val="Normalny"/>
    <w:link w:val="AkapitzlistZnak"/>
    <w:uiPriority w:val="34"/>
    <w:qFormat/>
    <w:rsid w:val="008F2F72"/>
    <w:pPr>
      <w:ind w:left="720"/>
      <w:contextualSpacing/>
    </w:pPr>
  </w:style>
  <w:style w:type="paragraph" w:styleId="Nagwekspisutreci">
    <w:name w:val="TOC Heading"/>
    <w:basedOn w:val="Nagwek1"/>
    <w:next w:val="Normalny"/>
    <w:uiPriority w:val="39"/>
    <w:unhideWhenUsed/>
    <w:qFormat/>
    <w:rsid w:val="008F2F72"/>
    <w:pPr>
      <w:keepLines/>
      <w:spacing w:before="480" w:after="0" w:line="276" w:lineRule="auto"/>
      <w:jc w:val="left"/>
      <w:outlineLvl w:val="9"/>
    </w:pPr>
    <w:rPr>
      <w:color w:val="365F91" w:themeColor="accent1" w:themeShade="BF"/>
      <w:kern w:val="0"/>
      <w:szCs w:val="28"/>
      <w:lang w:eastAsia="en-US"/>
    </w:rPr>
  </w:style>
  <w:style w:type="paragraph" w:customStyle="1" w:styleId="Default">
    <w:name w:val="Default"/>
    <w:uiPriority w:val="99"/>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39"/>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rsid w:val="00A24D1E"/>
    <w:rPr>
      <w:rFonts w:ascii="Times New Roman" w:eastAsia="Times New Roman" w:hAnsi="Times New Roman" w:cs="Times New Roman"/>
      <w:b/>
      <w:bCs/>
      <w:i/>
      <w:iCs/>
      <w:sz w:val="26"/>
      <w:szCs w:val="26"/>
      <w:lang w:eastAsia="pl-PL"/>
    </w:rPr>
  </w:style>
  <w:style w:type="paragraph" w:styleId="Nagwek">
    <w:name w:val="header"/>
    <w:aliases w:val="Nagłówek strony"/>
    <w:basedOn w:val="Normalny"/>
    <w:link w:val="NagwekZnak"/>
    <w:uiPriority w:val="99"/>
    <w:unhideWhenUsed/>
    <w:rsid w:val="00FF5CD5"/>
    <w:pPr>
      <w:tabs>
        <w:tab w:val="center" w:pos="4536"/>
        <w:tab w:val="right" w:pos="9072"/>
      </w:tabs>
      <w:spacing w:line="360" w:lineRule="auto"/>
      <w:jc w:val="center"/>
    </w:pPr>
    <w:rPr>
      <w:rFonts w:ascii="Arial" w:hAnsi="Arial"/>
      <w:b/>
    </w:rPr>
  </w:style>
  <w:style w:type="character" w:customStyle="1" w:styleId="NagwekZnak">
    <w:name w:val="Nagłówek Znak"/>
    <w:aliases w:val="Nagłówek strony Znak"/>
    <w:basedOn w:val="Domylnaczcionkaakapitu"/>
    <w:link w:val="Nagwek"/>
    <w:uiPriority w:val="99"/>
    <w:rsid w:val="00FF5CD5"/>
    <w:rPr>
      <w:rFonts w:eastAsia="Calibri" w:cs="Times New Roman"/>
      <w:b/>
      <w:sz w:val="24"/>
      <w:lang w:eastAsia="zh-CN"/>
    </w:rPr>
  </w:style>
  <w:style w:type="paragraph" w:styleId="Tekstdymka">
    <w:name w:val="Balloon Text"/>
    <w:basedOn w:val="Normalny"/>
    <w:link w:val="TekstdymkaZnak"/>
    <w:unhideWhenUsed/>
    <w:rsid w:val="006F4566"/>
    <w:rPr>
      <w:rFonts w:ascii="Tahoma" w:hAnsi="Tahoma" w:cs="Tahoma"/>
      <w:sz w:val="16"/>
      <w:szCs w:val="16"/>
    </w:rPr>
  </w:style>
  <w:style w:type="character" w:customStyle="1" w:styleId="TekstdymkaZnak">
    <w:name w:val="Tekst dymka Znak"/>
    <w:basedOn w:val="Domylnaczcionkaakapitu"/>
    <w:link w:val="Tekstdymka"/>
    <w:rsid w:val="006F4566"/>
    <w:rPr>
      <w:rFonts w:ascii="Tahoma" w:eastAsia="Calibri" w:hAnsi="Tahoma" w:cs="Tahoma"/>
      <w:sz w:val="16"/>
      <w:szCs w:val="16"/>
      <w:lang w:eastAsia="zh-CN"/>
    </w:rPr>
  </w:style>
  <w:style w:type="paragraph" w:styleId="Tekstpodstawowy">
    <w:name w:val="Body Text"/>
    <w:aliases w:val="Tekst podstawowy  Ja,anita1,a2,block style,Odstęp"/>
    <w:basedOn w:val="Normalny"/>
    <w:link w:val="TekstpodstawowyZnak"/>
    <w:unhideWhenUsed/>
    <w:rsid w:val="005F68B0"/>
    <w:pPr>
      <w:spacing w:after="120"/>
    </w:pPr>
  </w:style>
  <w:style w:type="character" w:customStyle="1" w:styleId="TekstpodstawowyZnak">
    <w:name w:val="Tekst podstawowy Znak"/>
    <w:aliases w:val="Tekst podstawowy  Ja Znak,anita1 Znak,a2 Znak,block style Znak,Odstęp Znak"/>
    <w:basedOn w:val="Domylnaczcionkaakapitu"/>
    <w:link w:val="Tekstpodstawowy"/>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nhideWhenUsed/>
    <w:rsid w:val="00F9354C"/>
    <w:pPr>
      <w:spacing w:after="120"/>
      <w:ind w:left="283"/>
    </w:pPr>
  </w:style>
  <w:style w:type="character" w:customStyle="1" w:styleId="TekstpodstawowywcityZnak">
    <w:name w:val="Tekst podstawowy wcięty Znak"/>
    <w:basedOn w:val="Domylnaczcionkaakapitu"/>
    <w:link w:val="Tekstpodstawowywcity"/>
    <w:rsid w:val="00F9354C"/>
    <w:rPr>
      <w:rFonts w:ascii="Times New Roman" w:eastAsia="Calibri" w:hAnsi="Times New Roman" w:cs="Times New Roman"/>
      <w:sz w:val="24"/>
      <w:lang w:eastAsia="zh-CN"/>
    </w:rPr>
  </w:style>
  <w:style w:type="character" w:styleId="Odwoaniedokomentarza">
    <w:name w:val="annotation reference"/>
    <w:basedOn w:val="Domylnaczcionkaakapitu"/>
    <w:unhideWhenUsed/>
    <w:rsid w:val="0081159A"/>
    <w:rPr>
      <w:sz w:val="16"/>
      <w:szCs w:val="16"/>
    </w:rPr>
  </w:style>
  <w:style w:type="paragraph" w:styleId="Tekstkomentarza">
    <w:name w:val="annotation text"/>
    <w:basedOn w:val="Normalny"/>
    <w:link w:val="TekstkomentarzaZnak"/>
    <w:unhideWhenUsed/>
    <w:rsid w:val="0081159A"/>
    <w:rPr>
      <w:sz w:val="20"/>
      <w:szCs w:val="20"/>
    </w:rPr>
  </w:style>
  <w:style w:type="character" w:customStyle="1" w:styleId="TekstkomentarzaZnak">
    <w:name w:val="Tekst komentarza Znak"/>
    <w:basedOn w:val="Domylnaczcionkaakapitu"/>
    <w:link w:val="Tekstkomentarza"/>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unhideWhenUsed/>
    <w:rsid w:val="0081159A"/>
    <w:rPr>
      <w:b/>
      <w:bCs/>
    </w:rPr>
  </w:style>
  <w:style w:type="character" w:customStyle="1" w:styleId="TematkomentarzaZnak">
    <w:name w:val="Temat komentarza Znak"/>
    <w:basedOn w:val="TekstkomentarzaZnak"/>
    <w:link w:val="Tematkomentarza"/>
    <w:rsid w:val="0081159A"/>
    <w:rPr>
      <w:rFonts w:ascii="Times New Roman" w:eastAsia="Calibri" w:hAnsi="Times New Roman" w:cs="Times New Roman"/>
      <w:b/>
      <w:bCs/>
      <w:szCs w:val="20"/>
      <w:lang w:eastAsia="zh-CN"/>
    </w:rPr>
  </w:style>
  <w:style w:type="paragraph" w:styleId="Bezodstpw">
    <w:name w:val="No Spacing"/>
    <w:aliases w:val="tabele"/>
    <w:link w:val="BezodstpwZnak"/>
    <w:uiPriority w:val="99"/>
    <w:qFormat/>
    <w:rsid w:val="009D0F18"/>
    <w:rPr>
      <w:rFonts w:ascii="Calibri" w:eastAsia="Calibri" w:hAnsi="Calibri" w:cs="Times New Roman"/>
      <w:sz w:val="22"/>
      <w:szCs w:val="22"/>
    </w:rPr>
  </w:style>
  <w:style w:type="paragraph" w:styleId="Tekstprzypisukocowego">
    <w:name w:val="endnote text"/>
    <w:basedOn w:val="Normalny"/>
    <w:link w:val="TekstprzypisukocowegoZnak"/>
    <w:unhideWhenUsed/>
    <w:rsid w:val="0085668A"/>
    <w:rPr>
      <w:sz w:val="20"/>
      <w:szCs w:val="20"/>
    </w:rPr>
  </w:style>
  <w:style w:type="character" w:customStyle="1" w:styleId="TekstprzypisukocowegoZnak">
    <w:name w:val="Tekst przypisu końcowego Znak"/>
    <w:basedOn w:val="Domylnaczcionkaakapitu"/>
    <w:link w:val="Tekstprzypisukocowego"/>
    <w:rsid w:val="0085668A"/>
    <w:rPr>
      <w:rFonts w:ascii="Times New Roman" w:eastAsia="Calibri" w:hAnsi="Times New Roman" w:cs="Times New Roman"/>
      <w:szCs w:val="20"/>
      <w:lang w:eastAsia="zh-CN"/>
    </w:rPr>
  </w:style>
  <w:style w:type="character" w:styleId="Odwoanieprzypisukocowego">
    <w:name w:val="endnote reference"/>
    <w:basedOn w:val="Domylnaczcionkaakapitu"/>
    <w:uiPriority w:val="99"/>
    <w:unhideWhenUsed/>
    <w:rsid w:val="0085668A"/>
    <w:rPr>
      <w:vertAlign w:val="superscript"/>
    </w:rPr>
  </w:style>
  <w:style w:type="paragraph" w:customStyle="1" w:styleId="lewy">
    <w:name w:val="lewy"/>
    <w:basedOn w:val="Normalny"/>
    <w:qFormat/>
    <w:rsid w:val="00107865"/>
    <w:rPr>
      <w:rFonts w:ascii="Century Gothic" w:eastAsia="Times New Roman" w:hAnsi="Century Gothic" w:cs="Arial"/>
      <w:sz w:val="20"/>
      <w:szCs w:val="20"/>
      <w:lang w:eastAsia="pl-PL"/>
    </w:rPr>
  </w:style>
  <w:style w:type="character" w:customStyle="1" w:styleId="AkapitzlistZnak">
    <w:name w:val="Akapit z listą Znak"/>
    <w:aliases w:val="Normal Znak,Akapit z listą3 Znak,Akapit z listą31 Znak,List Paragraph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nhideWhenUsed/>
    <w:rsid w:val="00AF5A35"/>
    <w:pPr>
      <w:spacing w:after="120" w:line="480" w:lineRule="auto"/>
    </w:pPr>
  </w:style>
  <w:style w:type="character" w:customStyle="1" w:styleId="Tekstpodstawowy2Znak">
    <w:name w:val="Tekst podstawowy 2 Znak"/>
    <w:basedOn w:val="Domylnaczcionkaakapitu"/>
    <w:link w:val="Tekstpodstawowy2"/>
    <w:rsid w:val="00AF5A35"/>
    <w:rPr>
      <w:rFonts w:ascii="Times New Roman" w:eastAsia="Calibri" w:hAnsi="Times New Roman" w:cs="Times New Roman"/>
      <w:sz w:val="24"/>
      <w:lang w:eastAsia="zh-CN"/>
    </w:rPr>
  </w:style>
  <w:style w:type="character" w:customStyle="1" w:styleId="Nagwek3Znak">
    <w:name w:val="Nagłówek 3 Znak"/>
    <w:basedOn w:val="Domylnaczcionkaakapitu"/>
    <w:link w:val="Nagwek3"/>
    <w:rsid w:val="007A7F70"/>
    <w:rPr>
      <w:rFonts w:eastAsia="Times New Roman" w:cs="Times New Roman"/>
      <w:b/>
      <w:bCs/>
      <w:snapToGrid w:val="0"/>
      <w:sz w:val="24"/>
      <w:u w:val="single"/>
      <w:lang w:eastAsia="pl-PL"/>
    </w:rPr>
  </w:style>
  <w:style w:type="character" w:customStyle="1" w:styleId="Nagwek4Znak">
    <w:name w:val="Nagłówek 4 Znak"/>
    <w:aliases w:val="Org Heading 2 Znak,h2 Znak,Bijlage Znak1,Bijlage Znak Znak"/>
    <w:basedOn w:val="Domylnaczcionkaakapitu"/>
    <w:link w:val="Nagwek4"/>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39"/>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
    <w:basedOn w:val="Domylnaczcionkaakapitu"/>
    <w:link w:val="Tekstprzypisudolnego"/>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rsid w:val="00AF5A35"/>
    <w:rPr>
      <w:vertAlign w:val="superscript"/>
    </w:rPr>
  </w:style>
  <w:style w:type="paragraph" w:styleId="Mapadokumentu">
    <w:name w:val="Document Map"/>
    <w:basedOn w:val="Normalny"/>
    <w:link w:val="MapadokumentuZnak"/>
    <w:semiHidden/>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MapadokumentuZnak">
    <w:name w:val="Mapa dokumentu Znak"/>
    <w:basedOn w:val="Domylnaczcionkaakapitu"/>
    <w:link w:val="Mapadokumentu"/>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aliases w:val="Tekst treści (4) + Times New Roman1,9.5 pt"/>
    <w:basedOn w:val="Domylnaczcionkaakapitu"/>
    <w:qFormat/>
    <w:rsid w:val="00AF5A35"/>
    <w:rPr>
      <w:b/>
    </w:rPr>
  </w:style>
  <w:style w:type="paragraph" w:styleId="Spistreci40">
    <w:name w:val="toc 4"/>
    <w:basedOn w:val="Normalny"/>
    <w:next w:val="Normalny"/>
    <w:autoRedefine/>
    <w:uiPriority w:val="39"/>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uiPriority w:val="39"/>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uiPriority w:val="39"/>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uiPriority w:val="39"/>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uiPriority w:val="39"/>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uiPriority w:val="39"/>
    <w:rsid w:val="00AF5A35"/>
    <w:pPr>
      <w:widowControl w:val="0"/>
      <w:ind w:left="1920"/>
    </w:pPr>
    <w:rPr>
      <w:rFonts w:eastAsia="Times New Roman"/>
      <w:snapToGrid w:val="0"/>
      <w:sz w:val="18"/>
      <w:szCs w:val="20"/>
      <w:lang w:eastAsia="pl-PL"/>
    </w:rPr>
  </w:style>
  <w:style w:type="paragraph" w:styleId="Listapunktowana">
    <w:name w:val="List Bullet"/>
    <w:basedOn w:val="Normalny"/>
    <w:link w:val="ListapunktowanaZnak"/>
    <w:autoRedefine/>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aliases w:val="tabela,Normalny (Web)1,Normalny (Web) Znak1,Normalny (Web) Znak1 Znak Znak,Normalny (Web) Znak Znak Znak"/>
    <w:basedOn w:val="Normalny"/>
    <w:link w:val="NormalnyWebZnak2"/>
    <w:uiPriority w:val="99"/>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uiPriority w:val="99"/>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1"/>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qFormat/>
    <w:rsid w:val="00AF5A35"/>
    <w:pPr>
      <w:jc w:val="center"/>
    </w:pPr>
    <w:rPr>
      <w:rFonts w:eastAsia="Times New Roman"/>
      <w:b/>
      <w:sz w:val="20"/>
      <w:szCs w:val="20"/>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0">
    <w:name w:val="Tabela"/>
    <w:next w:val="Normalny"/>
    <w:uiPriority w:val="99"/>
    <w:rsid w:val="00AF5A35"/>
    <w:rPr>
      <w:rFonts w:ascii="Courier New" w:eastAsia="Times New Roman" w:hAnsi="Courier New" w:cs="Times New Roman"/>
      <w:snapToGrid w:val="0"/>
      <w:szCs w:val="20"/>
      <w:lang w:eastAsia="pl-PL"/>
    </w:rPr>
  </w:style>
  <w:style w:type="table" w:styleId="Tabela-Efekty3D3">
    <w:name w:val="Table 3D effects 3"/>
    <w:basedOn w:val="Standardowy"/>
    <w:rsid w:val="00AF5A35"/>
    <w:rPr>
      <w:rFonts w:ascii="Times New Roman" w:eastAsia="Times New Roman" w:hAnsi="Times New Roman" w:cs="Times New Roman"/>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2"/>
      </w:numPr>
      <w:tabs>
        <w:tab w:val="left" w:pos="1134"/>
      </w:tabs>
      <w:spacing w:before="120" w:after="120"/>
      <w:outlineLvl w:val="9"/>
    </w:pPr>
    <w:rPr>
      <w:rFonts w:eastAsia="Times New Roman" w:cs="Times New Roman"/>
      <w:i/>
      <w:iCs w:val="0"/>
      <w:szCs w:val="20"/>
      <w:lang w:eastAsia="pl-PL"/>
    </w:rPr>
  </w:style>
  <w:style w:type="paragraph" w:customStyle="1" w:styleId="Styl1">
    <w:name w:val="Styl1"/>
    <w:basedOn w:val="Normalny"/>
    <w:autoRedefine/>
    <w:qFormat/>
    <w:rsid w:val="00063730"/>
    <w:pPr>
      <w:spacing w:before="120" w:line="276" w:lineRule="auto"/>
      <w:ind w:firstLine="408"/>
      <w:jc w:val="both"/>
    </w:pPr>
    <w:rPr>
      <w:rFonts w:ascii="Arial" w:eastAsia="Times New Roman" w:hAnsi="Arial" w:cs="Arial"/>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qFormat/>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3"/>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Znak"/>
    <w:basedOn w:val="Normalny"/>
    <w:link w:val="Poziom1ZnakZnakZnak"/>
    <w:rsid w:val="00D67425"/>
    <w:pPr>
      <w:overflowPunct w:val="0"/>
      <w:autoSpaceDE w:val="0"/>
      <w:autoSpaceDN w:val="0"/>
      <w:adjustRightInd w:val="0"/>
      <w:spacing w:after="80" w:line="300" w:lineRule="exact"/>
      <w:ind w:firstLine="284"/>
      <w:jc w:val="both"/>
      <w:textAlignment w:val="baseline"/>
    </w:pPr>
    <w:rPr>
      <w:rFonts w:ascii="Arial" w:eastAsia="Times New Roman" w:hAnsi="Arial"/>
      <w:sz w:val="22"/>
      <w:szCs w:val="20"/>
      <w:lang w:eastAsia="pl-PL"/>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Poziom 1 Znak Znak Znak Znak"/>
    <w:link w:val="Poziom1"/>
    <w:rsid w:val="00D67425"/>
    <w:rPr>
      <w:rFonts w:eastAsia="Times New Roman" w:cs="Times New Roman"/>
      <w:sz w:val="22"/>
      <w:szCs w:val="20"/>
      <w:lang w:eastAsia="pl-PL"/>
    </w:rPr>
  </w:style>
  <w:style w:type="paragraph" w:customStyle="1" w:styleId="Poziom12pz">
    <w:name w:val="Poziom 1.2 pz"/>
    <w:link w:val="Poziom12pzZnak"/>
    <w:rsid w:val="001C7902"/>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2pzZnak">
    <w:name w:val="Poziom 1.2 pz Znak"/>
    <w:link w:val="Poziom12pz"/>
    <w:rsid w:val="001C7902"/>
    <w:rPr>
      <w:rFonts w:eastAsia="Times New Roman" w:cs="Times New Roman"/>
      <w:sz w:val="22"/>
      <w:szCs w:val="20"/>
      <w:lang w:eastAsia="pl-PL"/>
    </w:rPr>
  </w:style>
  <w:style w:type="paragraph" w:customStyle="1" w:styleId="Poziom3pzZnakZnakZnakZnakZnakZnakZnak">
    <w:name w:val="Poziom 3 pz Znak Znak Znak Znak Znak Znak Znak"/>
    <w:basedOn w:val="Normalny"/>
    <w:link w:val="Poziom3pzZnakZnakZnakZnakZnakZnakZnakZnak"/>
    <w:rsid w:val="00A64A10"/>
    <w:pPr>
      <w:overflowPunct w:val="0"/>
      <w:autoSpaceDE w:val="0"/>
      <w:autoSpaceDN w:val="0"/>
      <w:adjustRightInd w:val="0"/>
      <w:spacing w:after="80" w:line="300" w:lineRule="exact"/>
      <w:ind w:left="284" w:firstLine="284"/>
      <w:jc w:val="both"/>
      <w:textAlignment w:val="baseline"/>
    </w:pPr>
    <w:rPr>
      <w:rFonts w:ascii="Arial" w:eastAsia="Times New Roman" w:hAnsi="Arial"/>
      <w:sz w:val="22"/>
      <w:szCs w:val="20"/>
      <w:lang w:eastAsia="pl-PL"/>
    </w:rPr>
  </w:style>
  <w:style w:type="character" w:customStyle="1" w:styleId="Poziom3pzZnakZnakZnakZnakZnakZnakZnakZnak">
    <w:name w:val="Poziom 3 pz Znak Znak Znak Znak Znak Znak Znak Znak"/>
    <w:link w:val="Poziom3pzZnakZnakZnakZnakZnakZnakZnak"/>
    <w:rsid w:val="00A64A10"/>
    <w:rPr>
      <w:rFonts w:eastAsia="Times New Roman" w:cs="Times New Roman"/>
      <w:sz w:val="22"/>
      <w:szCs w:val="20"/>
      <w:lang w:eastAsia="pl-PL"/>
    </w:rPr>
  </w:style>
  <w:style w:type="character" w:customStyle="1" w:styleId="info-list-value-uzasadnienie">
    <w:name w:val="info-list-value-uzasadnienie"/>
    <w:basedOn w:val="Domylnaczcionkaakapitu"/>
    <w:rsid w:val="000F6D5D"/>
  </w:style>
  <w:style w:type="character" w:customStyle="1" w:styleId="markedcontent">
    <w:name w:val="markedcontent"/>
    <w:basedOn w:val="Domylnaczcionkaakapitu"/>
    <w:rsid w:val="00740475"/>
  </w:style>
  <w:style w:type="character" w:styleId="Uwydatnienie">
    <w:name w:val="Emphasis"/>
    <w:basedOn w:val="Domylnaczcionkaakapitu"/>
    <w:uiPriority w:val="20"/>
    <w:qFormat/>
    <w:rsid w:val="00740475"/>
    <w:rPr>
      <w:i/>
      <w:iCs/>
    </w:rPr>
  </w:style>
  <w:style w:type="table" w:customStyle="1" w:styleId="Tabela-Siatka10">
    <w:name w:val="Tabela - Siatka1"/>
    <w:basedOn w:val="Standardowy"/>
    <w:next w:val="Tabela-Siatka"/>
    <w:uiPriority w:val="59"/>
    <w:rsid w:val="00172F0C"/>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rsid w:val="004757E9"/>
    <w:pPr>
      <w:widowControl w:val="0"/>
      <w:autoSpaceDE w:val="0"/>
      <w:autoSpaceDN w:val="0"/>
    </w:pPr>
    <w:rPr>
      <w:rFonts w:eastAsia="Times New Roman"/>
      <w:sz w:val="22"/>
      <w:szCs w:val="22"/>
      <w:lang w:eastAsia="en-US"/>
    </w:rPr>
  </w:style>
  <w:style w:type="table" w:customStyle="1" w:styleId="TableNormal">
    <w:name w:val="Table Normal"/>
    <w:uiPriority w:val="2"/>
    <w:semiHidden/>
    <w:unhideWhenUsed/>
    <w:qFormat/>
    <w:rsid w:val="000A3533"/>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highlight">
    <w:name w:val="highlight"/>
    <w:basedOn w:val="Domylnaczcionkaakapitu"/>
    <w:rsid w:val="000F3FF7"/>
  </w:style>
  <w:style w:type="numbering" w:customStyle="1" w:styleId="Bezlisty1">
    <w:name w:val="Bez listy1"/>
    <w:next w:val="Bezlisty"/>
    <w:uiPriority w:val="99"/>
    <w:semiHidden/>
    <w:unhideWhenUsed/>
    <w:rsid w:val="00BF55D9"/>
  </w:style>
  <w:style w:type="table" w:customStyle="1" w:styleId="Tabela-Siatka11">
    <w:name w:val="Tabela - Siatka11"/>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BF55D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11">
    <w:name w:val="Nagłówek 11"/>
    <w:basedOn w:val="Normalny"/>
    <w:next w:val="Normalny"/>
    <w:qFormat/>
    <w:rsid w:val="00611D25"/>
    <w:pPr>
      <w:keepNext/>
      <w:spacing w:before="360" w:after="180"/>
      <w:jc w:val="center"/>
      <w:outlineLvl w:val="0"/>
    </w:pPr>
    <w:rPr>
      <w:rFonts w:ascii="Arial" w:eastAsia="Times New Roman" w:hAnsi="Arial"/>
      <w:b/>
      <w:bCs/>
      <w:kern w:val="32"/>
      <w:szCs w:val="32"/>
      <w:lang w:eastAsia="en-US"/>
    </w:rPr>
  </w:style>
  <w:style w:type="paragraph" w:customStyle="1" w:styleId="Nagwek21">
    <w:name w:val="Nagłówek 21"/>
    <w:basedOn w:val="Normalny"/>
    <w:next w:val="Normalny"/>
    <w:rsid w:val="00BF55D9"/>
    <w:pPr>
      <w:keepNext/>
      <w:spacing w:before="240" w:after="60"/>
      <w:outlineLvl w:val="1"/>
    </w:pPr>
    <w:rPr>
      <w:rFonts w:ascii="Cambria" w:eastAsia="Times New Roman" w:hAnsi="Cambria"/>
      <w:b/>
      <w:bCs/>
      <w:i/>
      <w:iCs/>
      <w:sz w:val="28"/>
      <w:szCs w:val="28"/>
      <w:lang w:eastAsia="en-US"/>
    </w:rPr>
  </w:style>
  <w:style w:type="numbering" w:customStyle="1" w:styleId="Bezlisty11">
    <w:name w:val="Bez listy11"/>
    <w:next w:val="Bezlisty"/>
    <w:uiPriority w:val="99"/>
    <w:semiHidden/>
    <w:unhideWhenUsed/>
    <w:rsid w:val="00BF55D9"/>
  </w:style>
  <w:style w:type="paragraph" w:customStyle="1" w:styleId="Nagwekspisutreci1">
    <w:name w:val="Nagłówek spisu treści1"/>
    <w:basedOn w:val="Nagwek1"/>
    <w:next w:val="Normalny"/>
    <w:unhideWhenUsed/>
    <w:qFormat/>
    <w:rsid w:val="00BF55D9"/>
    <w:pPr>
      <w:keepLines/>
      <w:spacing w:before="480" w:after="0" w:line="276" w:lineRule="auto"/>
      <w:jc w:val="left"/>
    </w:pPr>
    <w:rPr>
      <w:rFonts w:ascii="Cambria" w:eastAsia="Times New Roman" w:hAnsi="Cambria" w:cs="Times New Roman"/>
    </w:rPr>
  </w:style>
  <w:style w:type="table" w:customStyle="1" w:styleId="Tabela-Siatka5">
    <w:name w:val="Tabela - Siatka5"/>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ks">
    <w:name w:val="Indeks"/>
    <w:basedOn w:val="Normalny"/>
    <w:rsid w:val="00BF55D9"/>
    <w:pPr>
      <w:suppressLineNumbers/>
      <w:suppressAutoHyphens/>
    </w:pPr>
    <w:rPr>
      <w:rFonts w:eastAsia="Times New Roman" w:cs="Tahoma"/>
      <w:lang w:eastAsia="ar-SA"/>
    </w:rPr>
  </w:style>
  <w:style w:type="paragraph" w:customStyle="1" w:styleId="Tekstkomentarza1">
    <w:name w:val="Tekst komentarza1"/>
    <w:basedOn w:val="Normalny"/>
    <w:rsid w:val="00BF55D9"/>
    <w:pPr>
      <w:suppressAutoHyphens/>
    </w:pPr>
    <w:rPr>
      <w:rFonts w:ascii="Trebuchet MS" w:eastAsia="Times New Roman" w:hAnsi="Trebuchet MS"/>
      <w:sz w:val="20"/>
      <w:szCs w:val="20"/>
      <w:lang w:eastAsia="ar-SA"/>
    </w:rPr>
  </w:style>
  <w:style w:type="paragraph" w:customStyle="1" w:styleId="Tekstpodstawowy21">
    <w:name w:val="Tekst podstawowy 21"/>
    <w:basedOn w:val="Normalny"/>
    <w:rsid w:val="00BF55D9"/>
    <w:pPr>
      <w:suppressAutoHyphens/>
      <w:overflowPunct w:val="0"/>
      <w:autoSpaceDE w:val="0"/>
      <w:jc w:val="both"/>
      <w:textAlignment w:val="baseline"/>
    </w:pPr>
    <w:rPr>
      <w:rFonts w:eastAsia="Times New Roman"/>
      <w:szCs w:val="20"/>
      <w:lang w:eastAsia="ar-SA"/>
    </w:rPr>
  </w:style>
  <w:style w:type="character" w:customStyle="1" w:styleId="WW8Num6z0">
    <w:name w:val="WW8Num6z0"/>
    <w:rsid w:val="00BF55D9"/>
    <w:rPr>
      <w:rFonts w:ascii="Wingdings" w:hAnsi="Wingdings"/>
    </w:rPr>
  </w:style>
  <w:style w:type="paragraph" w:customStyle="1" w:styleId="Tekstpodstawowy22">
    <w:name w:val="Tekst podstawowy 22"/>
    <w:basedOn w:val="Normalny"/>
    <w:rsid w:val="00BF55D9"/>
    <w:pPr>
      <w:suppressAutoHyphens/>
      <w:overflowPunct w:val="0"/>
      <w:autoSpaceDE w:val="0"/>
      <w:jc w:val="both"/>
      <w:textAlignment w:val="baseline"/>
    </w:pPr>
    <w:rPr>
      <w:rFonts w:eastAsia="Times New Roman"/>
      <w:szCs w:val="20"/>
      <w:lang w:eastAsia="ar-SA"/>
    </w:rPr>
  </w:style>
  <w:style w:type="character" w:customStyle="1" w:styleId="TekstprzypisukocowegoZnak1">
    <w:name w:val="Tekst przypisu końcowego Znak1"/>
    <w:basedOn w:val="Domylnaczcionkaakapitu"/>
    <w:uiPriority w:val="99"/>
    <w:semiHidden/>
    <w:rsid w:val="00BF55D9"/>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BF55D9"/>
    <w:pPr>
      <w:overflowPunct w:val="0"/>
      <w:autoSpaceDE w:val="0"/>
      <w:ind w:firstLine="284"/>
      <w:textAlignment w:val="baseline"/>
    </w:pPr>
    <w:rPr>
      <w:rFonts w:eastAsia="Times New Roman"/>
      <w:szCs w:val="20"/>
      <w:lang w:eastAsia="ar-SA"/>
    </w:rPr>
  </w:style>
  <w:style w:type="paragraph" w:customStyle="1" w:styleId="Standartowy">
    <w:name w:val="Standartowy"/>
    <w:basedOn w:val="Tekstpodstawowy23"/>
    <w:rsid w:val="00BF55D9"/>
    <w:pPr>
      <w:ind w:right="89" w:firstLine="0"/>
    </w:pPr>
    <w:rPr>
      <w:sz w:val="18"/>
    </w:rPr>
  </w:style>
  <w:style w:type="paragraph" w:customStyle="1" w:styleId="Tekstpodstawowy31">
    <w:name w:val="Tekst podstawowy 31"/>
    <w:basedOn w:val="Normalny"/>
    <w:rsid w:val="00BF55D9"/>
    <w:pPr>
      <w:suppressAutoHyphens/>
      <w:spacing w:after="120"/>
    </w:pPr>
    <w:rPr>
      <w:rFonts w:ascii="Arial" w:eastAsia="SimSun" w:hAnsi="Arial" w:cs="Arial"/>
      <w:kern w:val="1"/>
      <w:sz w:val="16"/>
      <w:szCs w:val="16"/>
      <w:lang w:eastAsia="en-US"/>
    </w:rPr>
  </w:style>
  <w:style w:type="character" w:customStyle="1" w:styleId="Nagwek1Znak1">
    <w:name w:val="Nagłówek 1 Znak1"/>
    <w:basedOn w:val="Domylnaczcionkaakapitu"/>
    <w:uiPriority w:val="99"/>
    <w:rsid w:val="00BF55D9"/>
    <w:rPr>
      <w:rFonts w:ascii="Cambria" w:eastAsia="Times New Roman" w:hAnsi="Cambria" w:cs="Times New Roman"/>
      <w:b/>
      <w:bCs/>
      <w:color w:val="365F91"/>
      <w:sz w:val="28"/>
      <w:szCs w:val="28"/>
    </w:rPr>
  </w:style>
  <w:style w:type="character" w:customStyle="1" w:styleId="Nagwek2Znak1">
    <w:name w:val="Nagłówek 2 Znak1"/>
    <w:basedOn w:val="Domylnaczcionkaakapitu"/>
    <w:uiPriority w:val="9"/>
    <w:semiHidden/>
    <w:rsid w:val="00BF55D9"/>
    <w:rPr>
      <w:rFonts w:ascii="Cambria" w:eastAsia="Times New Roman" w:hAnsi="Cambria" w:cs="Times New Roman"/>
      <w:b/>
      <w:bCs/>
      <w:color w:val="4F81BD"/>
      <w:sz w:val="26"/>
      <w:szCs w:val="26"/>
    </w:rPr>
  </w:style>
  <w:style w:type="table" w:customStyle="1" w:styleId="Tabela-Siatka6">
    <w:name w:val="Tabela - Siatka6"/>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BF55D9"/>
  </w:style>
  <w:style w:type="paragraph" w:customStyle="1" w:styleId="Normalny1">
    <w:name w:val="Normalny1"/>
    <w:basedOn w:val="Normalny"/>
    <w:rsid w:val="00BF55D9"/>
    <w:pPr>
      <w:widowControl w:val="0"/>
      <w:suppressAutoHyphens/>
      <w:autoSpaceDE w:val="0"/>
      <w:spacing w:before="30" w:after="30"/>
      <w:ind w:right="113"/>
      <w:jc w:val="center"/>
    </w:pPr>
    <w:rPr>
      <w:rFonts w:ascii="Arial" w:eastAsia="Arial" w:hAnsi="Arial" w:cs="Arial"/>
      <w:sz w:val="20"/>
      <w:szCs w:val="20"/>
      <w:lang w:eastAsia="pl-PL"/>
    </w:rPr>
  </w:style>
  <w:style w:type="table" w:customStyle="1" w:styleId="Tabela-Siatka80">
    <w:name w:val="Tabela - Siatka8"/>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9">
    <w:name w:val="Tabela - Siatka9"/>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00">
    <w:name w:val="Tabela - Siatka10"/>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nyWebZnak">
    <w:name w:val="Normalny (Web) Znak"/>
    <w:uiPriority w:val="99"/>
    <w:rsid w:val="00BF55D9"/>
    <w:rPr>
      <w:rFonts w:ascii="Times New Roman" w:hAnsi="Times New Roman"/>
      <w:color w:val="FF6600"/>
      <w:sz w:val="24"/>
      <w:szCs w:val="24"/>
      <w:lang w:val="pl-PL" w:eastAsia="ar-SA" w:bidi="ar-SA"/>
    </w:rPr>
  </w:style>
  <w:style w:type="character" w:customStyle="1" w:styleId="NormalnyWebZnak2">
    <w:name w:val="Normalny (Web) Znak2"/>
    <w:aliases w:val="tabela Znak,Normalny (Web)1 Znak,Normalny (Web) Znak1 Znak,Normalny (Web) Znak1 Znak Znak Znak,Normalny (Web) Znak Znak Znak Znak"/>
    <w:basedOn w:val="Domylnaczcionkaakapitu"/>
    <w:link w:val="NormalnyWeb"/>
    <w:rsid w:val="00BF55D9"/>
    <w:rPr>
      <w:rFonts w:ascii="Verdana" w:eastAsia="Arial Unicode MS" w:hAnsi="Verdana" w:cs="Arial Unicode MS"/>
      <w:color w:val="303030"/>
      <w:sz w:val="24"/>
      <w:lang w:eastAsia="pl-PL"/>
    </w:rPr>
  </w:style>
  <w:style w:type="paragraph" w:customStyle="1" w:styleId="Tabela">
    <w:name w:val="_Tabela"/>
    <w:basedOn w:val="Nagwek1"/>
    <w:rsid w:val="00BF55D9"/>
    <w:pPr>
      <w:widowControl w:val="0"/>
      <w:numPr>
        <w:numId w:val="4"/>
      </w:numPr>
      <w:spacing w:before="80" w:after="40" w:line="280" w:lineRule="exact"/>
      <w:jc w:val="left"/>
    </w:pPr>
    <w:rPr>
      <w:rFonts w:eastAsia="Times New Roman" w:cs="Times New Roman"/>
      <w:bCs w:val="0"/>
      <w:kern w:val="0"/>
      <w:sz w:val="22"/>
      <w:szCs w:val="20"/>
      <w:lang w:eastAsia="pl-PL"/>
    </w:rPr>
  </w:style>
  <w:style w:type="character" w:customStyle="1" w:styleId="NagwekZnak1">
    <w:name w:val="Nagłówek Znak1"/>
    <w:basedOn w:val="Domylnaczcionkaakapitu"/>
    <w:uiPriority w:val="99"/>
    <w:semiHidden/>
    <w:rsid w:val="00BF55D9"/>
    <w:rPr>
      <w:rFonts w:ascii="Calibri" w:eastAsia="Calibri" w:hAnsi="Calibri" w:cs="Times New Roman"/>
    </w:rPr>
  </w:style>
  <w:style w:type="character" w:customStyle="1" w:styleId="TekstdymkaZnak1">
    <w:name w:val="Tekst dymka Znak1"/>
    <w:basedOn w:val="Domylnaczcionkaakapitu"/>
    <w:uiPriority w:val="99"/>
    <w:semiHidden/>
    <w:rsid w:val="00BF55D9"/>
    <w:rPr>
      <w:rFonts w:ascii="Tahoma" w:eastAsia="Calibri" w:hAnsi="Tahoma" w:cs="Tahoma"/>
      <w:sz w:val="16"/>
      <w:szCs w:val="16"/>
    </w:rPr>
  </w:style>
  <w:style w:type="character" w:customStyle="1" w:styleId="highlight1">
    <w:name w:val="highlight1"/>
    <w:basedOn w:val="Domylnaczcionkaakapitu"/>
    <w:rsid w:val="00BF55D9"/>
    <w:rPr>
      <w:b/>
      <w:bCs/>
    </w:rPr>
  </w:style>
  <w:style w:type="paragraph" w:customStyle="1" w:styleId="Akapitzlist1">
    <w:name w:val="Akapit z listą1"/>
    <w:basedOn w:val="Normalny"/>
    <w:link w:val="ListParagraphChar"/>
    <w:qFormat/>
    <w:rsid w:val="00BF55D9"/>
    <w:pPr>
      <w:spacing w:after="200" w:line="276" w:lineRule="auto"/>
      <w:ind w:left="720" w:firstLine="709"/>
      <w:contextualSpacing/>
    </w:pPr>
    <w:rPr>
      <w:rFonts w:ascii="Calibri" w:eastAsia="Times New Roman" w:hAnsi="Calibri"/>
      <w:sz w:val="22"/>
      <w:szCs w:val="22"/>
      <w:lang w:eastAsia="en-US"/>
    </w:rPr>
  </w:style>
  <w:style w:type="table" w:customStyle="1" w:styleId="TableGrid">
    <w:name w:val="TableGrid"/>
    <w:rsid w:val="00BF55D9"/>
    <w:rPr>
      <w:rFonts w:ascii="Calibri" w:eastAsia="Times New Roman" w:hAnsi="Calibri" w:cs="Times New Roman"/>
      <w:sz w:val="22"/>
      <w:szCs w:val="22"/>
      <w:lang w:eastAsia="pl-PL"/>
    </w:rPr>
    <w:tblPr>
      <w:tblCellMar>
        <w:top w:w="0" w:type="dxa"/>
        <w:left w:w="0" w:type="dxa"/>
        <w:bottom w:w="0" w:type="dxa"/>
        <w:right w:w="0" w:type="dxa"/>
      </w:tblCellMar>
    </w:tblPr>
  </w:style>
  <w:style w:type="table" w:customStyle="1" w:styleId="Tabela-Siatka12">
    <w:name w:val="Tabela - Siatka12"/>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BF55D9"/>
    <w:rPr>
      <w:rFonts w:ascii="Calibri" w:eastAsia="Times New Roman" w:hAnsi="Calibri" w:cs="Times New Roman"/>
      <w:sz w:val="22"/>
      <w:szCs w:val="22"/>
      <w:lang w:eastAsia="pl-PL"/>
    </w:rPr>
    <w:tblPr>
      <w:tblCellMar>
        <w:top w:w="0" w:type="dxa"/>
        <w:left w:w="0" w:type="dxa"/>
        <w:bottom w:w="0" w:type="dxa"/>
        <w:right w:w="0" w:type="dxa"/>
      </w:tblCellMar>
    </w:tblPr>
  </w:style>
  <w:style w:type="table" w:customStyle="1" w:styleId="Tabela-Siatka15">
    <w:name w:val="Tabela - Siatka15"/>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
    <w:name w:val="Tabela - Siatka16"/>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7">
    <w:name w:val="Tabela - Siatka17"/>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
    <w:name w:val="Tabela - Siatka18"/>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9">
    <w:name w:val="Tabela - Siatka19"/>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0">
    <w:name w:val="Tabela - Siatka20"/>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
    <w:name w:val="Tabela - Siatka22"/>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enda1">
    <w:name w:val="Legenda1"/>
    <w:basedOn w:val="Normalny"/>
    <w:next w:val="Normalny"/>
    <w:uiPriority w:val="35"/>
    <w:unhideWhenUsed/>
    <w:rsid w:val="00BF55D9"/>
    <w:pPr>
      <w:spacing w:after="200"/>
    </w:pPr>
    <w:rPr>
      <w:rFonts w:ascii="Arial" w:hAnsi="Arial" w:cs="Arial"/>
      <w:b/>
      <w:bCs/>
      <w:color w:val="4F81BD"/>
      <w:sz w:val="22"/>
      <w:szCs w:val="20"/>
      <w:lang w:eastAsia="en-US"/>
    </w:rPr>
  </w:style>
  <w:style w:type="paragraph" w:customStyle="1" w:styleId="Nagwek210">
    <w:name w:val="Nagłówek 2.1"/>
    <w:basedOn w:val="Normalny"/>
    <w:link w:val="Nagwek21Znak"/>
    <w:autoRedefine/>
    <w:rsid w:val="00322B36"/>
    <w:pPr>
      <w:spacing w:before="120" w:after="120" w:line="360" w:lineRule="auto"/>
    </w:pPr>
    <w:rPr>
      <w:rFonts w:ascii="Arial" w:hAnsi="Arial"/>
      <w:b/>
      <w:lang w:eastAsia="pl-PL"/>
    </w:rPr>
  </w:style>
  <w:style w:type="character" w:customStyle="1" w:styleId="Nagwek21Znak">
    <w:name w:val="Nagłówek 2.1 Znak"/>
    <w:basedOn w:val="Domylnaczcionkaakapitu"/>
    <w:link w:val="Nagwek210"/>
    <w:rsid w:val="00322B36"/>
    <w:rPr>
      <w:rFonts w:eastAsia="Calibri" w:cs="Times New Roman"/>
      <w:b/>
      <w:sz w:val="24"/>
      <w:lang w:eastAsia="pl-PL"/>
    </w:rPr>
  </w:style>
  <w:style w:type="paragraph" w:customStyle="1" w:styleId="Style2">
    <w:name w:val="Style 2"/>
    <w:basedOn w:val="Nagwek210"/>
    <w:link w:val="Style2Znak"/>
    <w:qFormat/>
    <w:rsid w:val="00322B36"/>
    <w:pPr>
      <w:spacing w:before="240" w:after="240"/>
    </w:pPr>
  </w:style>
  <w:style w:type="character" w:customStyle="1" w:styleId="Style2Znak">
    <w:name w:val="Style 2 Znak"/>
    <w:basedOn w:val="Nagwek21Znak"/>
    <w:link w:val="Style2"/>
    <w:rsid w:val="00322B36"/>
    <w:rPr>
      <w:rFonts w:eastAsia="Calibri" w:cs="Times New Roman"/>
      <w:b/>
      <w:sz w:val="24"/>
      <w:lang w:eastAsia="pl-PL"/>
    </w:rPr>
  </w:style>
  <w:style w:type="paragraph" w:customStyle="1" w:styleId="Nagwk3">
    <w:name w:val="Nagłówk 3"/>
    <w:basedOn w:val="Normalny"/>
    <w:qFormat/>
    <w:rsid w:val="00AB22F0"/>
    <w:pPr>
      <w:spacing w:before="120" w:after="120"/>
      <w:jc w:val="center"/>
    </w:pPr>
    <w:rPr>
      <w:rFonts w:ascii="Arial" w:hAnsi="Arial"/>
      <w:b/>
    </w:rPr>
  </w:style>
  <w:style w:type="paragraph" w:customStyle="1" w:styleId="Normalny11">
    <w:name w:val="Normalny11"/>
    <w:rsid w:val="00DE206A"/>
    <w:pPr>
      <w:suppressAutoHyphens/>
      <w:autoSpaceDN w:val="0"/>
      <w:spacing w:line="276" w:lineRule="auto"/>
      <w:jc w:val="both"/>
      <w:textAlignment w:val="baseline"/>
    </w:pPr>
    <w:rPr>
      <w:rFonts w:ascii="Calibri" w:eastAsia="Calibri" w:hAnsi="Calibri" w:cs="Times New Roman"/>
      <w:sz w:val="22"/>
      <w:szCs w:val="22"/>
    </w:rPr>
  </w:style>
  <w:style w:type="paragraph" w:customStyle="1" w:styleId="Styl20">
    <w:name w:val="Styl20"/>
    <w:basedOn w:val="Normalny"/>
    <w:qFormat/>
    <w:rsid w:val="005B6321"/>
    <w:pPr>
      <w:ind w:firstLine="567"/>
      <w:jc w:val="both"/>
    </w:pPr>
    <w:rPr>
      <w:lang w:eastAsia="en-US"/>
    </w:rPr>
  </w:style>
  <w:style w:type="paragraph" w:customStyle="1" w:styleId="Styl31">
    <w:name w:val="Styl31"/>
    <w:basedOn w:val="Normalny"/>
    <w:qFormat/>
    <w:rsid w:val="005B6321"/>
    <w:pPr>
      <w:tabs>
        <w:tab w:val="left" w:pos="0"/>
      </w:tabs>
      <w:spacing w:line="276" w:lineRule="auto"/>
      <w:ind w:firstLine="709"/>
      <w:jc w:val="both"/>
    </w:pPr>
    <w:rPr>
      <w:rFonts w:ascii="Arial" w:eastAsia="Times New Roman" w:hAnsi="Arial" w:cs="Arial"/>
      <w:lang w:eastAsia="pl-PL"/>
    </w:rPr>
  </w:style>
  <w:style w:type="paragraph" w:customStyle="1" w:styleId="Styl58">
    <w:name w:val="Styl58"/>
    <w:basedOn w:val="Normalny"/>
    <w:qFormat/>
    <w:rsid w:val="005B6321"/>
    <w:pPr>
      <w:ind w:left="567" w:hanging="360"/>
      <w:jc w:val="both"/>
    </w:pPr>
    <w:rPr>
      <w:rFonts w:ascii="Arial" w:eastAsia="Times New Roman" w:hAnsi="Arial" w:cs="Arial"/>
      <w:bCs/>
      <w:lang w:eastAsia="en-US"/>
    </w:rPr>
  </w:style>
  <w:style w:type="paragraph" w:customStyle="1" w:styleId="Styl3">
    <w:name w:val="Styl3"/>
    <w:basedOn w:val="Normalny"/>
    <w:qFormat/>
    <w:rsid w:val="005B6321"/>
    <w:pPr>
      <w:ind w:firstLine="567"/>
      <w:jc w:val="both"/>
    </w:pPr>
    <w:rPr>
      <w:lang w:val="en-US" w:eastAsia="en-US"/>
    </w:rPr>
  </w:style>
  <w:style w:type="paragraph" w:customStyle="1" w:styleId="Styl19">
    <w:name w:val="Styl19"/>
    <w:basedOn w:val="Normalny"/>
    <w:qFormat/>
    <w:rsid w:val="005B6321"/>
    <w:pPr>
      <w:ind w:firstLine="567"/>
      <w:jc w:val="both"/>
    </w:pPr>
    <w:rPr>
      <w:lang w:eastAsia="en-US"/>
    </w:rPr>
  </w:style>
  <w:style w:type="paragraph" w:customStyle="1" w:styleId="Styl15">
    <w:name w:val="Styl15"/>
    <w:basedOn w:val="Normalny"/>
    <w:qFormat/>
    <w:rsid w:val="005B6321"/>
    <w:pPr>
      <w:numPr>
        <w:numId w:val="8"/>
      </w:numPr>
      <w:ind w:left="567" w:hanging="567"/>
      <w:jc w:val="both"/>
    </w:pPr>
    <w:rPr>
      <w:b/>
      <w:sz w:val="28"/>
      <w:szCs w:val="28"/>
      <w:lang w:eastAsia="en-US"/>
    </w:rPr>
  </w:style>
  <w:style w:type="paragraph" w:customStyle="1" w:styleId="Styl18">
    <w:name w:val="Styl18"/>
    <w:basedOn w:val="Normalny"/>
    <w:qFormat/>
    <w:rsid w:val="005B6321"/>
    <w:pPr>
      <w:numPr>
        <w:ilvl w:val="1"/>
        <w:numId w:val="8"/>
      </w:numPr>
      <w:ind w:left="567"/>
      <w:jc w:val="both"/>
    </w:pPr>
    <w:rPr>
      <w:b/>
      <w:lang w:eastAsia="en-US"/>
    </w:rPr>
  </w:style>
  <w:style w:type="paragraph" w:customStyle="1" w:styleId="Styl21">
    <w:name w:val="Styl21"/>
    <w:basedOn w:val="Styl18"/>
    <w:qFormat/>
    <w:rsid w:val="005B6321"/>
    <w:pPr>
      <w:numPr>
        <w:ilvl w:val="2"/>
      </w:numPr>
      <w:ind w:left="567" w:hanging="567"/>
    </w:pPr>
  </w:style>
  <w:style w:type="paragraph" w:customStyle="1" w:styleId="Styl29">
    <w:name w:val="Styl29"/>
    <w:basedOn w:val="Normalny"/>
    <w:qFormat/>
    <w:rsid w:val="005B6321"/>
    <w:pPr>
      <w:numPr>
        <w:numId w:val="9"/>
      </w:numPr>
      <w:tabs>
        <w:tab w:val="num" w:pos="360"/>
        <w:tab w:val="left" w:pos="709"/>
      </w:tabs>
      <w:spacing w:line="276" w:lineRule="auto"/>
      <w:ind w:left="714" w:hanging="357"/>
      <w:jc w:val="both"/>
    </w:pPr>
    <w:rPr>
      <w:rFonts w:ascii="Arial" w:eastAsia="Times New Roman" w:hAnsi="Arial" w:cs="Arial"/>
      <w:lang w:eastAsia="pl-PL"/>
    </w:rPr>
  </w:style>
  <w:style w:type="paragraph" w:customStyle="1" w:styleId="Styl44">
    <w:name w:val="Styl44"/>
    <w:basedOn w:val="Styl29"/>
    <w:qFormat/>
    <w:rsid w:val="005B6321"/>
    <w:pPr>
      <w:numPr>
        <w:ilvl w:val="2"/>
      </w:numPr>
      <w:tabs>
        <w:tab w:val="num" w:pos="360"/>
      </w:tabs>
      <w:ind w:left="1701" w:hanging="283"/>
    </w:pPr>
  </w:style>
  <w:style w:type="paragraph" w:customStyle="1" w:styleId="Styl74">
    <w:name w:val="Styl74"/>
    <w:basedOn w:val="Styl29"/>
    <w:qFormat/>
    <w:rsid w:val="005B6321"/>
  </w:style>
  <w:style w:type="paragraph" w:customStyle="1" w:styleId="Preformatted">
    <w:name w:val="Preformatted"/>
    <w:basedOn w:val="Normalny"/>
    <w:rsid w:val="0000173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pPr>
    <w:rPr>
      <w:rFonts w:ascii="Courier New" w:eastAsia="Times New Roman" w:hAnsi="Courier New"/>
      <w:lang w:eastAsia="pl-PL"/>
    </w:rPr>
  </w:style>
  <w:style w:type="paragraph" w:customStyle="1" w:styleId="Standardowy2">
    <w:name w:val="Standardowy2"/>
    <w:basedOn w:val="Normalny"/>
    <w:rsid w:val="00001733"/>
    <w:pPr>
      <w:ind w:firstLine="709"/>
      <w:jc w:val="both"/>
    </w:pPr>
    <w:rPr>
      <w:rFonts w:ascii="Arial" w:eastAsia="Times New Roman" w:hAnsi="Arial"/>
      <w:szCs w:val="20"/>
      <w:lang w:eastAsia="pl-PL"/>
    </w:rPr>
  </w:style>
  <w:style w:type="character" w:customStyle="1" w:styleId="Znakinumeracji">
    <w:name w:val="Znaki numeracji"/>
    <w:rsid w:val="00001733"/>
  </w:style>
  <w:style w:type="paragraph" w:styleId="Podtytu">
    <w:name w:val="Subtitle"/>
    <w:basedOn w:val="Normalny"/>
    <w:next w:val="Normalny"/>
    <w:link w:val="PodtytuZnak"/>
    <w:qFormat/>
    <w:rsid w:val="00001733"/>
    <w:pPr>
      <w:overflowPunct w:val="0"/>
      <w:autoSpaceDE w:val="0"/>
      <w:autoSpaceDN w:val="0"/>
      <w:adjustRightInd w:val="0"/>
      <w:spacing w:after="60"/>
      <w:jc w:val="center"/>
      <w:textAlignment w:val="baseline"/>
      <w:outlineLvl w:val="1"/>
    </w:pPr>
    <w:rPr>
      <w:rFonts w:ascii="Cambria" w:eastAsia="Times New Roman" w:hAnsi="Cambria"/>
      <w:lang w:eastAsia="pl-PL"/>
    </w:rPr>
  </w:style>
  <w:style w:type="character" w:customStyle="1" w:styleId="PodtytuZnak">
    <w:name w:val="Podtytuł Znak"/>
    <w:basedOn w:val="Domylnaczcionkaakapitu"/>
    <w:link w:val="Podtytu"/>
    <w:rsid w:val="00001733"/>
    <w:rPr>
      <w:rFonts w:ascii="Cambria" w:eastAsia="Times New Roman" w:hAnsi="Cambria" w:cs="Times New Roman"/>
      <w:sz w:val="24"/>
      <w:lang w:eastAsia="pl-PL"/>
    </w:rPr>
  </w:style>
  <w:style w:type="character" w:customStyle="1" w:styleId="Teksttreci">
    <w:name w:val="Tekst treści_"/>
    <w:link w:val="Teksttreci1"/>
    <w:rsid w:val="00001733"/>
    <w:rPr>
      <w:sz w:val="23"/>
      <w:szCs w:val="23"/>
      <w:shd w:val="clear" w:color="auto" w:fill="FFFFFF"/>
    </w:rPr>
  </w:style>
  <w:style w:type="character" w:customStyle="1" w:styleId="Teksttreci12pt">
    <w:name w:val="Tekst treści + 12 pt"/>
    <w:uiPriority w:val="99"/>
    <w:rsid w:val="00001733"/>
    <w:rPr>
      <w:sz w:val="24"/>
      <w:szCs w:val="24"/>
      <w:shd w:val="clear" w:color="auto" w:fill="FFFFFF"/>
    </w:rPr>
  </w:style>
  <w:style w:type="character" w:customStyle="1" w:styleId="Teksttreci0">
    <w:name w:val="Tekst treści"/>
    <w:rsid w:val="00001733"/>
    <w:rPr>
      <w:sz w:val="23"/>
      <w:szCs w:val="23"/>
      <w:u w:val="single"/>
      <w:shd w:val="clear" w:color="auto" w:fill="FFFFFF"/>
    </w:rPr>
  </w:style>
  <w:style w:type="paragraph" w:customStyle="1" w:styleId="Teksttreci1">
    <w:name w:val="Tekst treści1"/>
    <w:basedOn w:val="Normalny"/>
    <w:link w:val="Teksttreci"/>
    <w:rsid w:val="00001733"/>
    <w:pPr>
      <w:shd w:val="clear" w:color="auto" w:fill="FFFFFF"/>
      <w:spacing w:line="274" w:lineRule="exact"/>
      <w:jc w:val="both"/>
    </w:pPr>
    <w:rPr>
      <w:rFonts w:ascii="Arial" w:eastAsiaTheme="minorHAnsi" w:hAnsi="Arial" w:cs="Arial"/>
      <w:sz w:val="23"/>
      <w:szCs w:val="23"/>
      <w:lang w:eastAsia="en-US"/>
    </w:rPr>
  </w:style>
  <w:style w:type="paragraph" w:customStyle="1" w:styleId="Styl13">
    <w:name w:val="Styl13"/>
    <w:basedOn w:val="Normalny"/>
    <w:qFormat/>
    <w:rsid w:val="00001733"/>
    <w:pPr>
      <w:ind w:firstLine="567"/>
      <w:jc w:val="both"/>
    </w:pPr>
    <w:rPr>
      <w:lang w:eastAsia="en-US"/>
    </w:rPr>
  </w:style>
  <w:style w:type="paragraph" w:customStyle="1" w:styleId="Styl4">
    <w:name w:val="Styl4"/>
    <w:basedOn w:val="Normalny"/>
    <w:qFormat/>
    <w:rsid w:val="00001733"/>
    <w:pPr>
      <w:numPr>
        <w:numId w:val="10"/>
      </w:numPr>
      <w:ind w:left="567"/>
      <w:jc w:val="both"/>
    </w:pPr>
    <w:rPr>
      <w:lang w:val="en-US" w:eastAsia="en-US"/>
    </w:rPr>
  </w:style>
  <w:style w:type="paragraph" w:customStyle="1" w:styleId="Styl14">
    <w:name w:val="Styl14"/>
    <w:basedOn w:val="Styl4"/>
    <w:qFormat/>
    <w:rsid w:val="00001733"/>
    <w:rPr>
      <w:lang w:val="pl-PL"/>
    </w:rPr>
  </w:style>
  <w:style w:type="paragraph" w:customStyle="1" w:styleId="Styl8">
    <w:name w:val="Styl8"/>
    <w:basedOn w:val="Normalny"/>
    <w:qFormat/>
    <w:rsid w:val="00001733"/>
    <w:pPr>
      <w:tabs>
        <w:tab w:val="num" w:pos="720"/>
      </w:tabs>
      <w:ind w:left="1134" w:hanging="283"/>
      <w:jc w:val="both"/>
    </w:pPr>
    <w:rPr>
      <w:lang w:val="en-US" w:eastAsia="en-US"/>
    </w:rPr>
  </w:style>
  <w:style w:type="paragraph" w:customStyle="1" w:styleId="Styl9">
    <w:name w:val="Styl9"/>
    <w:basedOn w:val="Styl4"/>
    <w:qFormat/>
    <w:rsid w:val="00001733"/>
    <w:pPr>
      <w:numPr>
        <w:numId w:val="0"/>
      </w:numPr>
      <w:tabs>
        <w:tab w:val="num" w:pos="720"/>
      </w:tabs>
      <w:ind w:left="567" w:hanging="360"/>
    </w:pPr>
    <w:rPr>
      <w:b/>
    </w:rPr>
  </w:style>
  <w:style w:type="paragraph" w:customStyle="1" w:styleId="Styl10">
    <w:name w:val="Styl10"/>
    <w:basedOn w:val="Normalny"/>
    <w:qFormat/>
    <w:rsid w:val="00001733"/>
    <w:pPr>
      <w:ind w:left="709"/>
      <w:jc w:val="both"/>
    </w:pPr>
    <w:rPr>
      <w:lang w:val="en-US" w:eastAsia="en-US"/>
    </w:rPr>
  </w:style>
  <w:style w:type="paragraph" w:customStyle="1" w:styleId="Styl11">
    <w:name w:val="Styl11"/>
    <w:basedOn w:val="Styl4"/>
    <w:qFormat/>
    <w:rsid w:val="00001733"/>
    <w:pPr>
      <w:numPr>
        <w:numId w:val="0"/>
      </w:numPr>
      <w:tabs>
        <w:tab w:val="num" w:pos="720"/>
      </w:tabs>
      <w:ind w:left="567" w:hanging="360"/>
    </w:pPr>
    <w:rPr>
      <w:b/>
    </w:rPr>
  </w:style>
  <w:style w:type="paragraph" w:customStyle="1" w:styleId="Styl12">
    <w:name w:val="Styl12"/>
    <w:basedOn w:val="Styl8"/>
    <w:qFormat/>
    <w:rsid w:val="00001733"/>
    <w:pPr>
      <w:numPr>
        <w:ilvl w:val="1"/>
        <w:numId w:val="11"/>
      </w:numPr>
      <w:ind w:left="1560" w:hanging="283"/>
    </w:pPr>
  </w:style>
  <w:style w:type="paragraph" w:customStyle="1" w:styleId="Styl32">
    <w:name w:val="Styl32"/>
    <w:basedOn w:val="Styl4"/>
    <w:qFormat/>
    <w:rsid w:val="00001733"/>
    <w:pPr>
      <w:numPr>
        <w:numId w:val="0"/>
      </w:numPr>
      <w:tabs>
        <w:tab w:val="num" w:pos="720"/>
      </w:tabs>
      <w:ind w:left="567" w:hanging="360"/>
    </w:pPr>
    <w:rPr>
      <w:lang w:val="pl-PL"/>
    </w:rPr>
  </w:style>
  <w:style w:type="paragraph" w:customStyle="1" w:styleId="Styl34">
    <w:name w:val="Styl34"/>
    <w:basedOn w:val="Styl18"/>
    <w:qFormat/>
    <w:rsid w:val="00001733"/>
    <w:pPr>
      <w:numPr>
        <w:numId w:val="3"/>
      </w:numPr>
      <w:ind w:left="567"/>
    </w:pPr>
  </w:style>
  <w:style w:type="paragraph" w:customStyle="1" w:styleId="Styl35">
    <w:name w:val="Styl35"/>
    <w:basedOn w:val="Styl21"/>
    <w:qFormat/>
    <w:rsid w:val="00001733"/>
    <w:pPr>
      <w:numPr>
        <w:numId w:val="3"/>
      </w:numPr>
      <w:ind w:left="567" w:hanging="567"/>
    </w:pPr>
  </w:style>
  <w:style w:type="paragraph" w:customStyle="1" w:styleId="GGTytu">
    <w:name w:val="GG Tytuł"/>
    <w:basedOn w:val="Nagwek1"/>
    <w:link w:val="GGTytuZnak"/>
    <w:autoRedefine/>
    <w:qFormat/>
    <w:rsid w:val="00001733"/>
    <w:pPr>
      <w:spacing w:before="0" w:after="0" w:line="276" w:lineRule="auto"/>
      <w:ind w:left="709" w:hanging="709"/>
      <w:jc w:val="both"/>
    </w:pPr>
    <w:rPr>
      <w:rFonts w:eastAsia="Calibri" w:cs="Arial"/>
      <w:szCs w:val="22"/>
      <w:lang w:val="en-US" w:eastAsia="en-US"/>
    </w:rPr>
  </w:style>
  <w:style w:type="paragraph" w:customStyle="1" w:styleId="Styl2">
    <w:name w:val="Styl2"/>
    <w:basedOn w:val="GGTytu"/>
    <w:qFormat/>
    <w:rsid w:val="00001733"/>
    <w:pPr>
      <w:numPr>
        <w:numId w:val="12"/>
      </w:numPr>
      <w:tabs>
        <w:tab w:val="num" w:pos="1588"/>
      </w:tabs>
      <w:ind w:left="567" w:hanging="1588"/>
    </w:pPr>
  </w:style>
  <w:style w:type="paragraph" w:customStyle="1" w:styleId="q">
    <w:name w:val="q"/>
    <w:basedOn w:val="Normalny"/>
    <w:qFormat/>
    <w:rsid w:val="00001733"/>
    <w:pPr>
      <w:spacing w:line="360" w:lineRule="auto"/>
      <w:ind w:firstLine="709"/>
      <w:jc w:val="both"/>
    </w:pPr>
    <w:rPr>
      <w:sz w:val="28"/>
      <w:szCs w:val="22"/>
      <w:lang w:val="en-US" w:eastAsia="en-US"/>
    </w:rPr>
  </w:style>
  <w:style w:type="paragraph" w:customStyle="1" w:styleId="Styl5">
    <w:name w:val="Styl5"/>
    <w:basedOn w:val="Styl3"/>
    <w:qFormat/>
    <w:rsid w:val="00001733"/>
    <w:pPr>
      <w:ind w:left="709" w:firstLine="0"/>
    </w:pPr>
  </w:style>
  <w:style w:type="paragraph" w:customStyle="1" w:styleId="Styl6">
    <w:name w:val="Styl6"/>
    <w:basedOn w:val="Styl4"/>
    <w:qFormat/>
    <w:rsid w:val="00001733"/>
    <w:pPr>
      <w:numPr>
        <w:numId w:val="0"/>
      </w:numPr>
      <w:tabs>
        <w:tab w:val="num" w:pos="720"/>
      </w:tabs>
      <w:ind w:left="1134" w:hanging="283"/>
    </w:pPr>
  </w:style>
  <w:style w:type="paragraph" w:customStyle="1" w:styleId="Styl7">
    <w:name w:val="Styl7"/>
    <w:basedOn w:val="Styl5"/>
    <w:qFormat/>
    <w:rsid w:val="00001733"/>
  </w:style>
  <w:style w:type="paragraph" w:customStyle="1" w:styleId="Style81">
    <w:name w:val="Style81"/>
    <w:basedOn w:val="Normalny"/>
    <w:uiPriority w:val="99"/>
    <w:rsid w:val="00001733"/>
    <w:pPr>
      <w:widowControl w:val="0"/>
      <w:autoSpaceDE w:val="0"/>
      <w:autoSpaceDN w:val="0"/>
      <w:adjustRightInd w:val="0"/>
      <w:spacing w:before="100" w:beforeAutospacing="1" w:line="310" w:lineRule="exact"/>
      <w:ind w:right="-57" w:firstLine="355"/>
      <w:jc w:val="both"/>
    </w:pPr>
    <w:rPr>
      <w:rFonts w:ascii="Franklin Gothic Book" w:eastAsia="Times New Roman" w:hAnsi="Franklin Gothic Book" w:cs="Franklin Gothic Book"/>
      <w:lang w:val="en-US" w:eastAsia="pl-PL"/>
    </w:rPr>
  </w:style>
  <w:style w:type="character" w:customStyle="1" w:styleId="Bodytext2">
    <w:name w:val="Body text (2)_"/>
    <w:link w:val="Bodytext20"/>
    <w:rsid w:val="00001733"/>
    <w:rPr>
      <w:rFonts w:eastAsia="Arial"/>
      <w:sz w:val="52"/>
      <w:szCs w:val="52"/>
      <w:shd w:val="clear" w:color="auto" w:fill="FFFFFF"/>
    </w:rPr>
  </w:style>
  <w:style w:type="paragraph" w:customStyle="1" w:styleId="Bodytext20">
    <w:name w:val="Body text (2)"/>
    <w:basedOn w:val="Normalny"/>
    <w:link w:val="Bodytext2"/>
    <w:rsid w:val="00001733"/>
    <w:pPr>
      <w:widowControl w:val="0"/>
      <w:shd w:val="clear" w:color="auto" w:fill="FFFFFF"/>
      <w:spacing w:after="240" w:line="0" w:lineRule="atLeast"/>
      <w:jc w:val="both"/>
    </w:pPr>
    <w:rPr>
      <w:rFonts w:ascii="Arial" w:eastAsia="Arial" w:hAnsi="Arial" w:cs="Arial"/>
      <w:sz w:val="52"/>
      <w:szCs w:val="52"/>
      <w:lang w:eastAsia="en-US"/>
    </w:rPr>
  </w:style>
  <w:style w:type="character" w:customStyle="1" w:styleId="FontStyle170">
    <w:name w:val="Font Style170"/>
    <w:uiPriority w:val="99"/>
    <w:rsid w:val="00001733"/>
    <w:rPr>
      <w:rFonts w:ascii="Franklin Gothic Book" w:hAnsi="Franklin Gothic Book" w:cs="Franklin Gothic Book"/>
      <w:sz w:val="18"/>
      <w:szCs w:val="18"/>
    </w:rPr>
  </w:style>
  <w:style w:type="paragraph" w:customStyle="1" w:styleId="w">
    <w:name w:val="w"/>
    <w:basedOn w:val="Teksttreci1"/>
    <w:qFormat/>
    <w:rsid w:val="00001733"/>
    <w:pPr>
      <w:shd w:val="clear" w:color="auto" w:fill="auto"/>
      <w:tabs>
        <w:tab w:val="num" w:pos="360"/>
        <w:tab w:val="left" w:pos="567"/>
      </w:tabs>
      <w:spacing w:line="240" w:lineRule="auto"/>
      <w:ind w:left="568" w:hanging="284"/>
    </w:pPr>
    <w:rPr>
      <w:rFonts w:eastAsia="Calibri"/>
      <w:sz w:val="24"/>
      <w:szCs w:val="24"/>
    </w:rPr>
  </w:style>
  <w:style w:type="character" w:customStyle="1" w:styleId="ListParagraphChar">
    <w:name w:val="List Paragraph Char"/>
    <w:link w:val="Akapitzlist1"/>
    <w:locked/>
    <w:rsid w:val="00001733"/>
    <w:rPr>
      <w:rFonts w:ascii="Calibri" w:eastAsia="Times New Roman" w:hAnsi="Calibri" w:cs="Times New Roman"/>
      <w:sz w:val="22"/>
      <w:szCs w:val="22"/>
    </w:rPr>
  </w:style>
  <w:style w:type="paragraph" w:customStyle="1" w:styleId="Styl16">
    <w:name w:val="Styl16"/>
    <w:basedOn w:val="Styl3"/>
    <w:qFormat/>
    <w:rsid w:val="00001733"/>
    <w:pPr>
      <w:numPr>
        <w:numId w:val="13"/>
      </w:numPr>
      <w:tabs>
        <w:tab w:val="num" w:pos="360"/>
      </w:tabs>
      <w:ind w:left="1134" w:hanging="425"/>
    </w:pPr>
    <w:rPr>
      <w:lang w:val="pl-PL"/>
    </w:rPr>
  </w:style>
  <w:style w:type="paragraph" w:customStyle="1" w:styleId="Styl23">
    <w:name w:val="Styl23"/>
    <w:basedOn w:val="Normalny"/>
    <w:qFormat/>
    <w:rsid w:val="00001733"/>
    <w:pPr>
      <w:spacing w:line="288" w:lineRule="auto"/>
      <w:ind w:firstLine="567"/>
      <w:jc w:val="both"/>
    </w:pPr>
    <w:rPr>
      <w:rFonts w:eastAsia="Times New Roman"/>
      <w:lang w:eastAsia="en-US" w:bidi="en-US"/>
    </w:rPr>
  </w:style>
  <w:style w:type="paragraph" w:customStyle="1" w:styleId="Styl17">
    <w:name w:val="Styl17"/>
    <w:basedOn w:val="Styl3"/>
    <w:qFormat/>
    <w:rsid w:val="00001733"/>
    <w:rPr>
      <w:lang w:val="pl-PL"/>
    </w:rPr>
  </w:style>
  <w:style w:type="paragraph" w:customStyle="1" w:styleId="punkty">
    <w:name w:val="punkty"/>
    <w:basedOn w:val="Normalny"/>
    <w:qFormat/>
    <w:rsid w:val="00001733"/>
    <w:pPr>
      <w:numPr>
        <w:numId w:val="14"/>
      </w:numPr>
      <w:tabs>
        <w:tab w:val="num" w:pos="360"/>
        <w:tab w:val="left" w:pos="567"/>
      </w:tabs>
      <w:spacing w:line="360" w:lineRule="auto"/>
      <w:ind w:left="0" w:firstLine="0"/>
      <w:contextualSpacing/>
      <w:jc w:val="both"/>
      <w:outlineLvl w:val="0"/>
    </w:pPr>
    <w:rPr>
      <w:rFonts w:eastAsia="Times New Roman"/>
      <w:bCs/>
      <w:color w:val="000000"/>
      <w:szCs w:val="28"/>
      <w:lang w:eastAsia="en-US" w:bidi="en-US"/>
    </w:rPr>
  </w:style>
  <w:style w:type="paragraph" w:customStyle="1" w:styleId="GG2">
    <w:name w:val="GG 2"/>
    <w:basedOn w:val="Nagwek3"/>
    <w:autoRedefine/>
    <w:qFormat/>
    <w:rsid w:val="00001733"/>
    <w:pPr>
      <w:keepNext/>
      <w:spacing w:before="0" w:after="0" w:line="276" w:lineRule="auto"/>
      <w:ind w:left="709" w:hanging="709"/>
    </w:pPr>
    <w:rPr>
      <w:rFonts w:cs="Arial"/>
      <w:bCs w:val="0"/>
      <w:snapToGrid/>
      <w:u w:val="none"/>
      <w:lang w:eastAsia="en-US"/>
    </w:rPr>
  </w:style>
  <w:style w:type="paragraph" w:customStyle="1" w:styleId="qb">
    <w:name w:val="qb"/>
    <w:basedOn w:val="Styl23"/>
    <w:qFormat/>
    <w:rsid w:val="00001733"/>
  </w:style>
  <w:style w:type="paragraph" w:customStyle="1" w:styleId="Styl30">
    <w:name w:val="Styl30"/>
    <w:basedOn w:val="Normalny"/>
    <w:qFormat/>
    <w:rsid w:val="00001733"/>
    <w:pPr>
      <w:spacing w:line="288" w:lineRule="auto"/>
      <w:ind w:firstLine="567"/>
      <w:jc w:val="both"/>
    </w:pPr>
    <w:rPr>
      <w:rFonts w:eastAsia="Times New Roman"/>
      <w:lang w:eastAsia="pl-PL"/>
    </w:rPr>
  </w:style>
  <w:style w:type="paragraph" w:customStyle="1" w:styleId="Styl24">
    <w:name w:val="Styl24"/>
    <w:basedOn w:val="Akapitzlist"/>
    <w:qFormat/>
    <w:rsid w:val="00001733"/>
    <w:pPr>
      <w:numPr>
        <w:numId w:val="15"/>
      </w:numPr>
      <w:tabs>
        <w:tab w:val="num" w:pos="360"/>
      </w:tabs>
      <w:spacing w:line="360" w:lineRule="auto"/>
      <w:ind w:left="567" w:hanging="283"/>
      <w:jc w:val="both"/>
    </w:pPr>
    <w:rPr>
      <w:rFonts w:eastAsia="Times New Roman"/>
      <w:color w:val="000000"/>
      <w:lang w:eastAsia="en-US" w:bidi="en-US"/>
    </w:rPr>
  </w:style>
  <w:style w:type="paragraph" w:customStyle="1" w:styleId="Styl25">
    <w:name w:val="Styl25"/>
    <w:basedOn w:val="Styl24"/>
    <w:qFormat/>
    <w:rsid w:val="00001733"/>
    <w:pPr>
      <w:spacing w:line="288" w:lineRule="auto"/>
      <w:ind w:left="568" w:hanging="284"/>
    </w:pPr>
  </w:style>
  <w:style w:type="paragraph" w:customStyle="1" w:styleId="Styl26">
    <w:name w:val="Styl26"/>
    <w:basedOn w:val="Styl8"/>
    <w:qFormat/>
    <w:rsid w:val="00001733"/>
    <w:pPr>
      <w:tabs>
        <w:tab w:val="clear" w:pos="720"/>
      </w:tabs>
      <w:autoSpaceDE w:val="0"/>
      <w:autoSpaceDN w:val="0"/>
      <w:adjustRightInd w:val="0"/>
      <w:spacing w:before="60" w:after="60"/>
      <w:ind w:left="0" w:firstLine="0"/>
      <w:jc w:val="center"/>
    </w:pPr>
    <w:rPr>
      <w:rFonts w:eastAsia="Times New Roman"/>
      <w:bCs/>
      <w:lang w:val="pl-PL"/>
    </w:rPr>
  </w:style>
  <w:style w:type="paragraph" w:customStyle="1" w:styleId="Styl22">
    <w:name w:val="Styl22"/>
    <w:basedOn w:val="Styl19"/>
    <w:qFormat/>
    <w:rsid w:val="00001733"/>
    <w:pPr>
      <w:ind w:firstLine="0"/>
    </w:pPr>
    <w:rPr>
      <w:rFonts w:eastAsia="Times New Roman"/>
      <w:b/>
      <w:lang w:bidi="en-US"/>
    </w:rPr>
  </w:style>
  <w:style w:type="paragraph" w:customStyle="1" w:styleId="Styl28">
    <w:name w:val="Styl28"/>
    <w:basedOn w:val="Styl23"/>
    <w:qFormat/>
    <w:rsid w:val="00001733"/>
  </w:style>
  <w:style w:type="paragraph" w:customStyle="1" w:styleId="Styl27">
    <w:name w:val="Styl27"/>
    <w:basedOn w:val="Normalny"/>
    <w:qFormat/>
    <w:rsid w:val="00001733"/>
    <w:pPr>
      <w:tabs>
        <w:tab w:val="left" w:pos="709"/>
      </w:tabs>
      <w:spacing w:line="276" w:lineRule="auto"/>
      <w:jc w:val="both"/>
    </w:pPr>
    <w:rPr>
      <w:rFonts w:ascii="Arial" w:eastAsia="Times New Roman" w:hAnsi="Arial" w:cs="Arial"/>
      <w:lang w:eastAsia="pl-PL"/>
    </w:rPr>
  </w:style>
  <w:style w:type="paragraph" w:customStyle="1" w:styleId="Styl33">
    <w:name w:val="Styl33"/>
    <w:basedOn w:val="Nagwek6"/>
    <w:qFormat/>
    <w:rsid w:val="00001733"/>
    <w:pPr>
      <w:keepNext w:val="0"/>
      <w:widowControl/>
      <w:tabs>
        <w:tab w:val="clear" w:pos="0"/>
        <w:tab w:val="clear" w:pos="284"/>
        <w:tab w:val="clear" w:pos="566"/>
        <w:tab w:val="clear" w:pos="1152"/>
      </w:tabs>
      <w:suppressAutoHyphens w:val="0"/>
      <w:spacing w:after="0" w:line="276" w:lineRule="auto"/>
      <w:ind w:left="0" w:firstLine="0"/>
      <w:jc w:val="left"/>
    </w:pPr>
    <w:rPr>
      <w:rFonts w:cs="Arial"/>
      <w:b/>
      <w:bCs/>
      <w:i w:val="0"/>
      <w:snapToGrid/>
      <w:spacing w:val="0"/>
      <w:sz w:val="28"/>
      <w:szCs w:val="28"/>
    </w:rPr>
  </w:style>
  <w:style w:type="paragraph" w:styleId="Legenda">
    <w:name w:val="caption"/>
    <w:basedOn w:val="Normalny"/>
    <w:next w:val="Normalny"/>
    <w:uiPriority w:val="99"/>
    <w:unhideWhenUsed/>
    <w:qFormat/>
    <w:rsid w:val="00001733"/>
    <w:pPr>
      <w:spacing w:after="200"/>
    </w:pPr>
    <w:rPr>
      <w:rFonts w:eastAsia="Times New Roman"/>
      <w:b/>
      <w:bCs/>
      <w:color w:val="4472C4"/>
      <w:sz w:val="18"/>
      <w:szCs w:val="18"/>
      <w:lang w:eastAsia="pl-PL"/>
    </w:rPr>
  </w:style>
  <w:style w:type="paragraph" w:customStyle="1" w:styleId="Styl36">
    <w:name w:val="Styl36"/>
    <w:basedOn w:val="Styl33"/>
    <w:qFormat/>
    <w:rsid w:val="00001733"/>
    <w:pPr>
      <w:jc w:val="both"/>
    </w:pPr>
  </w:style>
  <w:style w:type="paragraph" w:customStyle="1" w:styleId="Styl37">
    <w:name w:val="Styl37"/>
    <w:basedOn w:val="Nagwek1"/>
    <w:qFormat/>
    <w:rsid w:val="00001733"/>
    <w:pPr>
      <w:numPr>
        <w:ilvl w:val="1"/>
      </w:numPr>
      <w:spacing w:before="0" w:after="0"/>
      <w:ind w:left="709" w:hanging="720"/>
      <w:jc w:val="both"/>
    </w:pPr>
    <w:rPr>
      <w:rFonts w:eastAsia="Times New Roman" w:cs="Arial"/>
      <w:sz w:val="24"/>
      <w:lang w:eastAsia="pl-PL"/>
    </w:rPr>
  </w:style>
  <w:style w:type="paragraph" w:customStyle="1" w:styleId="Styl38">
    <w:name w:val="Styl38"/>
    <w:basedOn w:val="Styl37"/>
    <w:qFormat/>
    <w:rsid w:val="00001733"/>
    <w:pPr>
      <w:spacing w:line="276" w:lineRule="auto"/>
    </w:pPr>
  </w:style>
  <w:style w:type="paragraph" w:customStyle="1" w:styleId="Styl39">
    <w:name w:val="Styl39"/>
    <w:basedOn w:val="Nagwek2"/>
    <w:qFormat/>
    <w:rsid w:val="00001733"/>
    <w:pPr>
      <w:spacing w:before="0" w:after="0" w:line="276" w:lineRule="auto"/>
    </w:pPr>
    <w:rPr>
      <w:rFonts w:eastAsia="Times New Roman" w:cs="Arial"/>
      <w:b/>
      <w:iCs w:val="0"/>
      <w:szCs w:val="24"/>
      <w:lang w:eastAsia="pl-PL"/>
    </w:rPr>
  </w:style>
  <w:style w:type="paragraph" w:customStyle="1" w:styleId="Styl40">
    <w:name w:val="Styl40"/>
    <w:basedOn w:val="Styl38"/>
    <w:qFormat/>
    <w:rsid w:val="00001733"/>
    <w:rPr>
      <w:sz w:val="28"/>
      <w:szCs w:val="28"/>
    </w:rPr>
  </w:style>
  <w:style w:type="paragraph" w:customStyle="1" w:styleId="Styl41">
    <w:name w:val="Styl41"/>
    <w:basedOn w:val="Nagwek3"/>
    <w:qFormat/>
    <w:rsid w:val="00001733"/>
    <w:pPr>
      <w:keepNext/>
      <w:widowControl/>
      <w:spacing w:before="0" w:after="0" w:line="240" w:lineRule="auto"/>
      <w:jc w:val="left"/>
    </w:pPr>
    <w:rPr>
      <w:rFonts w:cs="Arial"/>
      <w:snapToGrid/>
      <w:u w:val="none"/>
    </w:rPr>
  </w:style>
  <w:style w:type="paragraph" w:customStyle="1" w:styleId="Styl42">
    <w:name w:val="Styl42"/>
    <w:basedOn w:val="Styl31"/>
    <w:qFormat/>
    <w:rsid w:val="00001733"/>
    <w:pPr>
      <w:tabs>
        <w:tab w:val="clear" w:pos="0"/>
        <w:tab w:val="left" w:pos="851"/>
      </w:tabs>
      <w:ind w:left="851" w:firstLine="0"/>
    </w:pPr>
  </w:style>
  <w:style w:type="paragraph" w:customStyle="1" w:styleId="Styl43">
    <w:name w:val="Styl43"/>
    <w:basedOn w:val="Styl29"/>
    <w:qFormat/>
    <w:rsid w:val="00001733"/>
    <w:pPr>
      <w:numPr>
        <w:numId w:val="6"/>
      </w:numPr>
      <w:tabs>
        <w:tab w:val="clear" w:pos="709"/>
        <w:tab w:val="num" w:pos="360"/>
        <w:tab w:val="left" w:pos="1276"/>
      </w:tabs>
      <w:ind w:left="1276" w:hanging="283"/>
    </w:pPr>
  </w:style>
  <w:style w:type="paragraph" w:customStyle="1" w:styleId="Styl45">
    <w:name w:val="Styl45"/>
    <w:basedOn w:val="Styl43"/>
    <w:qFormat/>
    <w:rsid w:val="00001733"/>
    <w:pPr>
      <w:numPr>
        <w:numId w:val="0"/>
      </w:numPr>
      <w:tabs>
        <w:tab w:val="num" w:pos="720"/>
      </w:tabs>
      <w:ind w:left="1276" w:hanging="425"/>
    </w:pPr>
  </w:style>
  <w:style w:type="paragraph" w:customStyle="1" w:styleId="Styl46">
    <w:name w:val="Styl46"/>
    <w:basedOn w:val="Styl44"/>
    <w:qFormat/>
    <w:rsid w:val="00001733"/>
    <w:pPr>
      <w:numPr>
        <w:numId w:val="6"/>
      </w:numPr>
      <w:tabs>
        <w:tab w:val="num" w:pos="360"/>
      </w:tabs>
      <w:ind w:left="1134" w:hanging="283"/>
    </w:pPr>
  </w:style>
  <w:style w:type="paragraph" w:customStyle="1" w:styleId="txt">
    <w:name w:val="txt"/>
    <w:basedOn w:val="Nagwek1"/>
    <w:link w:val="txtZnak"/>
    <w:rsid w:val="00001733"/>
    <w:pPr>
      <w:keepNext w:val="0"/>
      <w:numPr>
        <w:ilvl w:val="1"/>
      </w:numPr>
      <w:spacing w:before="0" w:after="0" w:line="276" w:lineRule="auto"/>
      <w:ind w:left="709" w:hanging="720"/>
      <w:contextualSpacing/>
      <w:jc w:val="both"/>
    </w:pPr>
    <w:rPr>
      <w:rFonts w:ascii="Cambria" w:eastAsia="Times New Roman" w:hAnsi="Cambria" w:cs="Times New Roman"/>
      <w:color w:val="000000"/>
      <w:spacing w:val="-18"/>
      <w:kern w:val="0"/>
      <w:sz w:val="24"/>
      <w:szCs w:val="28"/>
      <w:lang w:val="en-US" w:eastAsia="en-US" w:bidi="en-US"/>
    </w:rPr>
  </w:style>
  <w:style w:type="character" w:customStyle="1" w:styleId="txtZnak">
    <w:name w:val="txt Znak"/>
    <w:link w:val="txt"/>
    <w:rsid w:val="00001733"/>
    <w:rPr>
      <w:rFonts w:ascii="Cambria" w:eastAsia="Times New Roman" w:hAnsi="Cambria" w:cs="Times New Roman"/>
      <w:b/>
      <w:bCs/>
      <w:color w:val="000000"/>
      <w:spacing w:val="-18"/>
      <w:sz w:val="24"/>
      <w:szCs w:val="28"/>
      <w:lang w:val="en-US" w:bidi="en-US"/>
    </w:rPr>
  </w:style>
  <w:style w:type="paragraph" w:customStyle="1" w:styleId="akapitttt">
    <w:name w:val="akapitttt"/>
    <w:basedOn w:val="Normalny"/>
    <w:qFormat/>
    <w:rsid w:val="00001733"/>
    <w:pPr>
      <w:spacing w:line="360" w:lineRule="auto"/>
      <w:ind w:firstLine="709"/>
      <w:jc w:val="both"/>
    </w:pPr>
    <w:rPr>
      <w:rFonts w:ascii="Cambria" w:eastAsia="Times New Roman" w:hAnsi="Cambria" w:cs="Calibri"/>
      <w:szCs w:val="22"/>
      <w:lang w:val="en-US" w:eastAsia="en-US" w:bidi="en-US"/>
    </w:rPr>
  </w:style>
  <w:style w:type="paragraph" w:customStyle="1" w:styleId="Styl47">
    <w:name w:val="Styl47"/>
    <w:basedOn w:val="Styl41"/>
    <w:qFormat/>
    <w:rsid w:val="00001733"/>
    <w:pPr>
      <w:spacing w:line="276" w:lineRule="auto"/>
    </w:pPr>
  </w:style>
  <w:style w:type="paragraph" w:customStyle="1" w:styleId="Styl48">
    <w:name w:val="Styl48"/>
    <w:basedOn w:val="Styl47"/>
    <w:qFormat/>
    <w:rsid w:val="00001733"/>
    <w:pPr>
      <w:jc w:val="both"/>
    </w:pPr>
  </w:style>
  <w:style w:type="paragraph" w:customStyle="1" w:styleId="normalny0">
    <w:name w:val="normalny"/>
    <w:basedOn w:val="Normalny"/>
    <w:link w:val="normalnyZnak"/>
    <w:qFormat/>
    <w:rsid w:val="00001733"/>
    <w:pPr>
      <w:autoSpaceDE w:val="0"/>
      <w:autoSpaceDN w:val="0"/>
      <w:adjustRightInd w:val="0"/>
      <w:spacing w:line="360" w:lineRule="auto"/>
      <w:jc w:val="both"/>
    </w:pPr>
    <w:rPr>
      <w:rFonts w:ascii="Arial" w:eastAsia="Times New Roman" w:hAnsi="Arial"/>
      <w:sz w:val="21"/>
      <w:szCs w:val="21"/>
      <w:lang w:val="en-US" w:eastAsia="en-US"/>
    </w:rPr>
  </w:style>
  <w:style w:type="character" w:customStyle="1" w:styleId="normalnyZnak">
    <w:name w:val="normalny Znak"/>
    <w:link w:val="normalny0"/>
    <w:rsid w:val="00001733"/>
    <w:rPr>
      <w:rFonts w:eastAsia="Times New Roman" w:cs="Times New Roman"/>
      <w:sz w:val="21"/>
      <w:szCs w:val="21"/>
      <w:lang w:val="en-US"/>
    </w:rPr>
  </w:style>
  <w:style w:type="paragraph" w:customStyle="1" w:styleId="nico">
    <w:name w:val="nico"/>
    <w:basedOn w:val="Normalny"/>
    <w:qFormat/>
    <w:rsid w:val="00001733"/>
    <w:pPr>
      <w:tabs>
        <w:tab w:val="left" w:pos="567"/>
      </w:tabs>
      <w:spacing w:line="300" w:lineRule="auto"/>
      <w:ind w:firstLine="567"/>
      <w:contextualSpacing/>
      <w:jc w:val="both"/>
      <w:outlineLvl w:val="0"/>
    </w:pPr>
    <w:rPr>
      <w:rFonts w:eastAsia="Times New Roman"/>
      <w:b/>
      <w:bCs/>
      <w:spacing w:val="-18"/>
      <w:szCs w:val="28"/>
      <w:lang w:eastAsia="en-US" w:bidi="en-US"/>
    </w:rPr>
  </w:style>
  <w:style w:type="character" w:customStyle="1" w:styleId="GenRapStyle0">
    <w:name w:val="GenRap Style 0"/>
    <w:rsid w:val="00001733"/>
    <w:rPr>
      <w:rFonts w:ascii="Times New Roman" w:hAnsi="Times New Roman"/>
      <w:color w:val="000000"/>
      <w:sz w:val="22"/>
    </w:rPr>
  </w:style>
  <w:style w:type="paragraph" w:customStyle="1" w:styleId="akapittqub">
    <w:name w:val="akapittqub"/>
    <w:basedOn w:val="Normalny"/>
    <w:qFormat/>
    <w:rsid w:val="00001733"/>
    <w:pPr>
      <w:tabs>
        <w:tab w:val="left" w:pos="567"/>
      </w:tabs>
      <w:spacing w:line="360" w:lineRule="auto"/>
      <w:ind w:firstLine="567"/>
      <w:contextualSpacing/>
      <w:jc w:val="both"/>
      <w:outlineLvl w:val="0"/>
    </w:pPr>
    <w:rPr>
      <w:rFonts w:eastAsia="Times New Roman"/>
      <w:bCs/>
      <w:szCs w:val="28"/>
      <w:lang w:eastAsia="en-US" w:bidi="en-US"/>
    </w:rPr>
  </w:style>
  <w:style w:type="paragraph" w:customStyle="1" w:styleId="ww">
    <w:name w:val="ww"/>
    <w:basedOn w:val="Normalny"/>
    <w:qFormat/>
    <w:rsid w:val="00001733"/>
    <w:pPr>
      <w:spacing w:line="360" w:lineRule="auto"/>
      <w:ind w:left="568" w:hanging="284"/>
      <w:jc w:val="both"/>
    </w:pPr>
    <w:rPr>
      <w:rFonts w:ascii="Cambria" w:eastAsia="Times New Roman" w:hAnsi="Cambria"/>
      <w:color w:val="000000"/>
      <w:lang w:eastAsia="en-US" w:bidi="en-US"/>
    </w:rPr>
  </w:style>
  <w:style w:type="paragraph" w:customStyle="1" w:styleId="fghd">
    <w:name w:val="fghd"/>
    <w:basedOn w:val="Akapitzlist"/>
    <w:rsid w:val="00001733"/>
    <w:pPr>
      <w:tabs>
        <w:tab w:val="num" w:pos="720"/>
        <w:tab w:val="left" w:pos="1134"/>
      </w:tabs>
      <w:ind w:hanging="720"/>
      <w:contextualSpacing w:val="0"/>
    </w:pPr>
    <w:rPr>
      <w:rFonts w:eastAsia="Times New Roman"/>
      <w:color w:val="000000"/>
      <w:lang w:val="en-US" w:eastAsia="pl-PL"/>
    </w:rPr>
  </w:style>
  <w:style w:type="character" w:customStyle="1" w:styleId="Teksttreci2">
    <w:name w:val="Tekst treści (2)_"/>
    <w:link w:val="Teksttreci20"/>
    <w:locked/>
    <w:rsid w:val="00001733"/>
    <w:rPr>
      <w:sz w:val="34"/>
      <w:szCs w:val="34"/>
      <w:shd w:val="clear" w:color="auto" w:fill="FFFFFF"/>
    </w:rPr>
  </w:style>
  <w:style w:type="paragraph" w:customStyle="1" w:styleId="Teksttreci20">
    <w:name w:val="Tekst treści (2)"/>
    <w:basedOn w:val="Normalny"/>
    <w:link w:val="Teksttreci2"/>
    <w:rsid w:val="00001733"/>
    <w:pPr>
      <w:shd w:val="clear" w:color="auto" w:fill="FFFFFF"/>
      <w:spacing w:after="540" w:line="240" w:lineRule="atLeast"/>
    </w:pPr>
    <w:rPr>
      <w:rFonts w:ascii="Arial" w:eastAsiaTheme="minorHAnsi" w:hAnsi="Arial" w:cs="Arial"/>
      <w:sz w:val="34"/>
      <w:szCs w:val="34"/>
      <w:lang w:eastAsia="en-US"/>
    </w:rPr>
  </w:style>
  <w:style w:type="character" w:customStyle="1" w:styleId="Nagwek20">
    <w:name w:val="Nagłówek #2_"/>
    <w:link w:val="Nagwek22"/>
    <w:locked/>
    <w:rsid w:val="00001733"/>
    <w:rPr>
      <w:sz w:val="23"/>
      <w:szCs w:val="23"/>
      <w:shd w:val="clear" w:color="auto" w:fill="FFFFFF"/>
    </w:rPr>
  </w:style>
  <w:style w:type="paragraph" w:customStyle="1" w:styleId="Nagwek22">
    <w:name w:val="Nagłówek #2"/>
    <w:basedOn w:val="Normalny"/>
    <w:link w:val="Nagwek20"/>
    <w:rsid w:val="00001733"/>
    <w:pPr>
      <w:shd w:val="clear" w:color="auto" w:fill="FFFFFF"/>
      <w:spacing w:after="300" w:line="240" w:lineRule="atLeast"/>
      <w:ind w:hanging="340"/>
      <w:outlineLvl w:val="1"/>
    </w:pPr>
    <w:rPr>
      <w:rFonts w:ascii="Arial" w:eastAsiaTheme="minorHAnsi" w:hAnsi="Arial" w:cs="Arial"/>
      <w:sz w:val="23"/>
      <w:szCs w:val="23"/>
      <w:lang w:eastAsia="en-US"/>
    </w:rPr>
  </w:style>
  <w:style w:type="character" w:customStyle="1" w:styleId="Teksttreci3">
    <w:name w:val="Tekst treści (3)_"/>
    <w:rsid w:val="00001733"/>
    <w:rPr>
      <w:rFonts w:ascii="Times New Roman" w:hAnsi="Times New Roman" w:cs="Times New Roman"/>
      <w:spacing w:val="0"/>
      <w:sz w:val="23"/>
      <w:szCs w:val="23"/>
    </w:rPr>
  </w:style>
  <w:style w:type="character" w:customStyle="1" w:styleId="Teksttreci4">
    <w:name w:val="Tekst treści (4)_"/>
    <w:rsid w:val="00001733"/>
    <w:rPr>
      <w:rFonts w:ascii="Arial Unicode MS" w:eastAsia="Arial Unicode MS" w:hAnsi="Arial Unicode MS" w:cs="Arial Unicode MS"/>
      <w:spacing w:val="0"/>
      <w:sz w:val="20"/>
      <w:szCs w:val="20"/>
    </w:rPr>
  </w:style>
  <w:style w:type="character" w:customStyle="1" w:styleId="Teksttreci40">
    <w:name w:val="Tekst treści (4)"/>
    <w:rsid w:val="00001733"/>
    <w:rPr>
      <w:rFonts w:ascii="Arial Unicode MS" w:eastAsia="Arial Unicode MS" w:hAnsi="Arial Unicode MS" w:cs="Arial Unicode MS"/>
      <w:spacing w:val="0"/>
      <w:sz w:val="20"/>
      <w:szCs w:val="20"/>
      <w:u w:val="single"/>
    </w:rPr>
  </w:style>
  <w:style w:type="character" w:customStyle="1" w:styleId="Teksttreci4Odstpy1pt">
    <w:name w:val="Tekst treści (4) + Odstępy 1 pt"/>
    <w:rsid w:val="00001733"/>
    <w:rPr>
      <w:rFonts w:ascii="Arial Unicode MS" w:eastAsia="Arial Unicode MS" w:hAnsi="Arial Unicode MS" w:cs="Arial Unicode MS"/>
      <w:spacing w:val="30"/>
      <w:sz w:val="20"/>
      <w:szCs w:val="20"/>
    </w:rPr>
  </w:style>
  <w:style w:type="character" w:customStyle="1" w:styleId="Teksttreci4TimesNewRoman">
    <w:name w:val="Tekst treści (4) + Times New Roman"/>
    <w:aliases w:val="11.5 pt"/>
    <w:rsid w:val="00001733"/>
    <w:rPr>
      <w:rFonts w:ascii="Times New Roman" w:eastAsia="Arial Unicode MS" w:hAnsi="Times New Roman" w:cs="Times New Roman"/>
      <w:spacing w:val="0"/>
      <w:sz w:val="23"/>
      <w:szCs w:val="23"/>
    </w:rPr>
  </w:style>
  <w:style w:type="character" w:customStyle="1" w:styleId="Teksttreci30">
    <w:name w:val="Tekst treści (3)"/>
    <w:rsid w:val="00001733"/>
    <w:rPr>
      <w:rFonts w:ascii="Times New Roman" w:hAnsi="Times New Roman" w:cs="Times New Roman"/>
      <w:spacing w:val="0"/>
      <w:sz w:val="23"/>
      <w:szCs w:val="23"/>
    </w:rPr>
  </w:style>
  <w:style w:type="character" w:customStyle="1" w:styleId="Teksttreci3ArialUnicodeMS">
    <w:name w:val="Tekst treści (3) + Arial Unicode MS"/>
    <w:aliases w:val="10 pt,Bez pogrubienia"/>
    <w:rsid w:val="00001733"/>
    <w:rPr>
      <w:rFonts w:ascii="Arial Unicode MS" w:eastAsia="Arial Unicode MS" w:hAnsi="Arial Unicode MS" w:cs="Arial Unicode MS"/>
      <w:b/>
      <w:bCs/>
      <w:spacing w:val="0"/>
      <w:sz w:val="20"/>
      <w:szCs w:val="20"/>
    </w:rPr>
  </w:style>
  <w:style w:type="character" w:customStyle="1" w:styleId="Nagwek10">
    <w:name w:val="Nagłówek #1_"/>
    <w:rsid w:val="00001733"/>
    <w:rPr>
      <w:rFonts w:ascii="Times New Roman" w:hAnsi="Times New Roman" w:cs="Times New Roman"/>
      <w:spacing w:val="0"/>
      <w:sz w:val="23"/>
      <w:szCs w:val="23"/>
    </w:rPr>
  </w:style>
  <w:style w:type="character" w:customStyle="1" w:styleId="Nagwek12">
    <w:name w:val="Nagłówek #1"/>
    <w:rsid w:val="00001733"/>
    <w:rPr>
      <w:rFonts w:ascii="Times New Roman" w:hAnsi="Times New Roman" w:cs="Times New Roman"/>
      <w:spacing w:val="0"/>
      <w:sz w:val="23"/>
      <w:szCs w:val="23"/>
    </w:rPr>
  </w:style>
  <w:style w:type="character" w:customStyle="1" w:styleId="Nagwek1CordiaUPC">
    <w:name w:val="Nagłówek #1 + CordiaUPC"/>
    <w:aliases w:val="18 pt,Bez pogrubienia1"/>
    <w:rsid w:val="00001733"/>
    <w:rPr>
      <w:rFonts w:ascii="CordiaUPC" w:hAnsi="CordiaUPC" w:cs="CordiaUPC"/>
      <w:b/>
      <w:bCs/>
      <w:spacing w:val="0"/>
      <w:w w:val="100"/>
      <w:sz w:val="36"/>
      <w:szCs w:val="36"/>
    </w:rPr>
  </w:style>
  <w:style w:type="character" w:customStyle="1" w:styleId="Teksttreci5">
    <w:name w:val="Tekst treści (5)_"/>
    <w:link w:val="Teksttreci56"/>
    <w:locked/>
    <w:rsid w:val="00001733"/>
    <w:rPr>
      <w:sz w:val="27"/>
      <w:szCs w:val="27"/>
      <w:shd w:val="clear" w:color="auto" w:fill="FFFFFF"/>
    </w:rPr>
  </w:style>
  <w:style w:type="paragraph" w:customStyle="1" w:styleId="Teksttreci56">
    <w:name w:val="Tekst treści (5)6"/>
    <w:basedOn w:val="Normalny"/>
    <w:link w:val="Teksttreci5"/>
    <w:rsid w:val="00001733"/>
    <w:pPr>
      <w:shd w:val="clear" w:color="auto" w:fill="FFFFFF"/>
      <w:spacing w:before="60" w:after="300" w:line="240" w:lineRule="atLeast"/>
      <w:ind w:hanging="560"/>
    </w:pPr>
    <w:rPr>
      <w:rFonts w:ascii="Arial" w:eastAsiaTheme="minorHAnsi" w:hAnsi="Arial" w:cs="Arial"/>
      <w:sz w:val="27"/>
      <w:szCs w:val="27"/>
      <w:lang w:eastAsia="en-US"/>
    </w:rPr>
  </w:style>
  <w:style w:type="character" w:customStyle="1" w:styleId="Teksttreci50">
    <w:name w:val="Tekst treści (5)"/>
    <w:rsid w:val="00001733"/>
    <w:rPr>
      <w:sz w:val="27"/>
      <w:szCs w:val="27"/>
      <w:shd w:val="clear" w:color="auto" w:fill="FFFFFF"/>
    </w:rPr>
  </w:style>
  <w:style w:type="character" w:customStyle="1" w:styleId="Teksttreci6">
    <w:name w:val="Tekst treści (6)_"/>
    <w:link w:val="Teksttreci60"/>
    <w:locked/>
    <w:rsid w:val="00001733"/>
    <w:rPr>
      <w:shd w:val="clear" w:color="auto" w:fill="FFFFFF"/>
    </w:rPr>
  </w:style>
  <w:style w:type="paragraph" w:customStyle="1" w:styleId="Teksttreci60">
    <w:name w:val="Tekst treści (6)"/>
    <w:basedOn w:val="Normalny"/>
    <w:link w:val="Teksttreci6"/>
    <w:rsid w:val="00001733"/>
    <w:pPr>
      <w:shd w:val="clear" w:color="auto" w:fill="FFFFFF"/>
      <w:spacing w:line="398" w:lineRule="exact"/>
    </w:pPr>
    <w:rPr>
      <w:rFonts w:ascii="Arial" w:eastAsiaTheme="minorHAnsi" w:hAnsi="Arial" w:cs="Arial"/>
      <w:sz w:val="20"/>
      <w:lang w:eastAsia="en-US"/>
    </w:rPr>
  </w:style>
  <w:style w:type="character" w:customStyle="1" w:styleId="TeksttreciPogrubienie">
    <w:name w:val="Tekst treści + Pogrubienie"/>
    <w:rsid w:val="00001733"/>
    <w:rPr>
      <w:rFonts w:ascii="Times New Roman" w:hAnsi="Times New Roman" w:cs="Times New Roman"/>
      <w:b/>
      <w:bCs/>
      <w:sz w:val="23"/>
      <w:szCs w:val="23"/>
      <w:shd w:val="clear" w:color="auto" w:fill="FFFFFF"/>
    </w:rPr>
  </w:style>
  <w:style w:type="character" w:customStyle="1" w:styleId="Teksttreci7">
    <w:name w:val="Tekst treści (7)_"/>
    <w:rsid w:val="00001733"/>
    <w:rPr>
      <w:rFonts w:ascii="Times New Roman" w:hAnsi="Times New Roman" w:cs="Times New Roman"/>
      <w:spacing w:val="0"/>
      <w:sz w:val="18"/>
      <w:szCs w:val="18"/>
    </w:rPr>
  </w:style>
  <w:style w:type="character" w:customStyle="1" w:styleId="Teksttreci8">
    <w:name w:val="Tekst treści (8)_"/>
    <w:link w:val="Teksttreci80"/>
    <w:locked/>
    <w:rsid w:val="00001733"/>
    <w:rPr>
      <w:shd w:val="clear" w:color="auto" w:fill="FFFFFF"/>
    </w:rPr>
  </w:style>
  <w:style w:type="paragraph" w:customStyle="1" w:styleId="Teksttreci80">
    <w:name w:val="Tekst treści (8)"/>
    <w:basedOn w:val="Normalny"/>
    <w:link w:val="Teksttreci8"/>
    <w:rsid w:val="00001733"/>
    <w:pPr>
      <w:shd w:val="clear" w:color="auto" w:fill="FFFFFF"/>
      <w:spacing w:line="240" w:lineRule="atLeast"/>
    </w:pPr>
    <w:rPr>
      <w:rFonts w:ascii="Arial" w:eastAsiaTheme="minorHAnsi" w:hAnsi="Arial" w:cs="Arial"/>
      <w:sz w:val="20"/>
      <w:lang w:eastAsia="en-US"/>
    </w:rPr>
  </w:style>
  <w:style w:type="character" w:customStyle="1" w:styleId="Nagwek30">
    <w:name w:val="Nagłówek #3_"/>
    <w:link w:val="Nagwek31"/>
    <w:locked/>
    <w:rsid w:val="00001733"/>
    <w:rPr>
      <w:shd w:val="clear" w:color="auto" w:fill="FFFFFF"/>
    </w:rPr>
  </w:style>
  <w:style w:type="paragraph" w:customStyle="1" w:styleId="Nagwek31">
    <w:name w:val="Nagłówek #3"/>
    <w:basedOn w:val="Normalny"/>
    <w:link w:val="Nagwek30"/>
    <w:rsid w:val="00001733"/>
    <w:pPr>
      <w:shd w:val="clear" w:color="auto" w:fill="FFFFFF"/>
      <w:spacing w:before="600" w:line="398" w:lineRule="exact"/>
      <w:outlineLvl w:val="2"/>
    </w:pPr>
    <w:rPr>
      <w:rFonts w:ascii="Arial" w:eastAsiaTheme="minorHAnsi" w:hAnsi="Arial" w:cs="Arial"/>
      <w:sz w:val="20"/>
      <w:lang w:eastAsia="en-US"/>
    </w:rPr>
  </w:style>
  <w:style w:type="character" w:customStyle="1" w:styleId="Podpistabeli">
    <w:name w:val="Podpis tabeli_"/>
    <w:link w:val="Podpistabeli0"/>
    <w:locked/>
    <w:rsid w:val="00001733"/>
    <w:rPr>
      <w:shd w:val="clear" w:color="auto" w:fill="FFFFFF"/>
    </w:rPr>
  </w:style>
  <w:style w:type="paragraph" w:customStyle="1" w:styleId="Podpistabeli0">
    <w:name w:val="Podpis tabeli"/>
    <w:basedOn w:val="Normalny"/>
    <w:link w:val="Podpistabeli"/>
    <w:rsid w:val="00001733"/>
    <w:pPr>
      <w:shd w:val="clear" w:color="auto" w:fill="FFFFFF"/>
      <w:spacing w:line="240" w:lineRule="atLeast"/>
    </w:pPr>
    <w:rPr>
      <w:rFonts w:ascii="Arial" w:eastAsiaTheme="minorHAnsi" w:hAnsi="Arial" w:cs="Arial"/>
      <w:sz w:val="20"/>
      <w:lang w:eastAsia="en-US"/>
    </w:rPr>
  </w:style>
  <w:style w:type="character" w:customStyle="1" w:styleId="PodpistabeliPogrubienie">
    <w:name w:val="Podpis tabeli + Pogrubienie"/>
    <w:rsid w:val="00001733"/>
    <w:rPr>
      <w:b/>
      <w:bCs/>
      <w:shd w:val="clear" w:color="auto" w:fill="FFFFFF"/>
    </w:rPr>
  </w:style>
  <w:style w:type="character" w:customStyle="1" w:styleId="Teksttreci9">
    <w:name w:val="Tekst treści (9)_"/>
    <w:link w:val="Teksttreci90"/>
    <w:locked/>
    <w:rsid w:val="00001733"/>
    <w:rPr>
      <w:sz w:val="18"/>
      <w:szCs w:val="18"/>
      <w:shd w:val="clear" w:color="auto" w:fill="FFFFFF"/>
    </w:rPr>
  </w:style>
  <w:style w:type="paragraph" w:customStyle="1" w:styleId="Teksttreci90">
    <w:name w:val="Tekst treści (9)"/>
    <w:basedOn w:val="Normalny"/>
    <w:link w:val="Teksttreci9"/>
    <w:rsid w:val="00001733"/>
    <w:pPr>
      <w:shd w:val="clear" w:color="auto" w:fill="FFFFFF"/>
      <w:spacing w:line="216" w:lineRule="exact"/>
    </w:pPr>
    <w:rPr>
      <w:rFonts w:ascii="Arial" w:eastAsiaTheme="minorHAnsi" w:hAnsi="Arial" w:cs="Arial"/>
      <w:sz w:val="18"/>
      <w:szCs w:val="18"/>
      <w:lang w:eastAsia="en-US"/>
    </w:rPr>
  </w:style>
  <w:style w:type="character" w:customStyle="1" w:styleId="Teksttreci70">
    <w:name w:val="Tekst treści (7)"/>
    <w:rsid w:val="00001733"/>
    <w:rPr>
      <w:rFonts w:ascii="Times New Roman" w:hAnsi="Times New Roman" w:cs="Times New Roman"/>
      <w:spacing w:val="0"/>
      <w:sz w:val="18"/>
      <w:szCs w:val="18"/>
    </w:rPr>
  </w:style>
  <w:style w:type="character" w:customStyle="1" w:styleId="Nagwek3Bezpogrubienia">
    <w:name w:val="Nagłówek #3 + Bez pogrubienia"/>
    <w:rsid w:val="00001733"/>
    <w:rPr>
      <w:b/>
      <w:bCs/>
      <w:shd w:val="clear" w:color="auto" w:fill="FFFFFF"/>
    </w:rPr>
  </w:style>
  <w:style w:type="character" w:customStyle="1" w:styleId="Nagwek32">
    <w:name w:val="Nagłówek #3 (2)_"/>
    <w:link w:val="Nagwek320"/>
    <w:locked/>
    <w:rsid w:val="00001733"/>
    <w:rPr>
      <w:sz w:val="23"/>
      <w:szCs w:val="23"/>
      <w:shd w:val="clear" w:color="auto" w:fill="FFFFFF"/>
    </w:rPr>
  </w:style>
  <w:style w:type="paragraph" w:customStyle="1" w:styleId="Nagwek320">
    <w:name w:val="Nagłówek #3 (2)"/>
    <w:basedOn w:val="Normalny"/>
    <w:link w:val="Nagwek32"/>
    <w:rsid w:val="00001733"/>
    <w:pPr>
      <w:shd w:val="clear" w:color="auto" w:fill="FFFFFF"/>
      <w:spacing w:before="60" w:after="300" w:line="240" w:lineRule="atLeast"/>
      <w:outlineLvl w:val="2"/>
    </w:pPr>
    <w:rPr>
      <w:rFonts w:ascii="Arial" w:eastAsiaTheme="minorHAnsi" w:hAnsi="Arial" w:cs="Arial"/>
      <w:sz w:val="23"/>
      <w:szCs w:val="23"/>
      <w:lang w:eastAsia="en-US"/>
    </w:rPr>
  </w:style>
  <w:style w:type="character" w:customStyle="1" w:styleId="Nagwek220">
    <w:name w:val="Nagłówek #2 (2)_"/>
    <w:link w:val="Nagwek221"/>
    <w:uiPriority w:val="99"/>
    <w:rsid w:val="00001733"/>
    <w:rPr>
      <w:shd w:val="clear" w:color="auto" w:fill="FFFFFF"/>
    </w:rPr>
  </w:style>
  <w:style w:type="paragraph" w:customStyle="1" w:styleId="Nagwek221">
    <w:name w:val="Nagłówek #2 (2)1"/>
    <w:basedOn w:val="Normalny"/>
    <w:link w:val="Nagwek220"/>
    <w:uiPriority w:val="99"/>
    <w:rsid w:val="00001733"/>
    <w:pPr>
      <w:shd w:val="clear" w:color="auto" w:fill="FFFFFF"/>
      <w:spacing w:before="300" w:beforeAutospacing="1" w:after="180" w:line="552" w:lineRule="exact"/>
      <w:ind w:right="-57"/>
      <w:jc w:val="center"/>
      <w:outlineLvl w:val="1"/>
    </w:pPr>
    <w:rPr>
      <w:rFonts w:ascii="Arial" w:eastAsiaTheme="minorHAnsi" w:hAnsi="Arial" w:cs="Arial"/>
      <w:sz w:val="20"/>
      <w:lang w:eastAsia="en-US"/>
    </w:rPr>
  </w:style>
  <w:style w:type="character" w:customStyle="1" w:styleId="Nagwek23">
    <w:name w:val="Nagłówek #2 (3)_"/>
    <w:link w:val="Nagwek230"/>
    <w:locked/>
    <w:rsid w:val="00001733"/>
    <w:rPr>
      <w:shd w:val="clear" w:color="auto" w:fill="FFFFFF"/>
    </w:rPr>
  </w:style>
  <w:style w:type="paragraph" w:customStyle="1" w:styleId="Nagwek230">
    <w:name w:val="Nagłówek #2 (3)"/>
    <w:basedOn w:val="Normalny"/>
    <w:link w:val="Nagwek23"/>
    <w:rsid w:val="00001733"/>
    <w:pPr>
      <w:shd w:val="clear" w:color="auto" w:fill="FFFFFF"/>
      <w:spacing w:before="300" w:after="60" w:line="226" w:lineRule="exact"/>
      <w:ind w:hanging="360"/>
      <w:outlineLvl w:val="1"/>
    </w:pPr>
    <w:rPr>
      <w:rFonts w:ascii="Arial" w:eastAsiaTheme="minorHAnsi" w:hAnsi="Arial" w:cs="Arial"/>
      <w:sz w:val="20"/>
      <w:lang w:eastAsia="en-US"/>
    </w:rPr>
  </w:style>
  <w:style w:type="character" w:customStyle="1" w:styleId="Nagwek222">
    <w:name w:val="Nagłówek #2 (2)"/>
    <w:uiPriority w:val="99"/>
    <w:rsid w:val="00001733"/>
    <w:rPr>
      <w:shd w:val="clear" w:color="auto" w:fill="FFFFFF"/>
    </w:rPr>
  </w:style>
  <w:style w:type="character" w:customStyle="1" w:styleId="Teksttreci10">
    <w:name w:val="Tekst treści (10)_"/>
    <w:link w:val="Teksttreci100"/>
    <w:locked/>
    <w:rsid w:val="00001733"/>
    <w:rPr>
      <w:sz w:val="16"/>
      <w:szCs w:val="16"/>
      <w:shd w:val="clear" w:color="auto" w:fill="FFFFFF"/>
    </w:rPr>
  </w:style>
  <w:style w:type="paragraph" w:customStyle="1" w:styleId="Teksttreci100">
    <w:name w:val="Tekst treści (10)"/>
    <w:basedOn w:val="Normalny"/>
    <w:link w:val="Teksttreci10"/>
    <w:rsid w:val="00001733"/>
    <w:pPr>
      <w:shd w:val="clear" w:color="auto" w:fill="FFFFFF"/>
      <w:spacing w:line="240" w:lineRule="atLeast"/>
    </w:pPr>
    <w:rPr>
      <w:rFonts w:ascii="Arial" w:eastAsiaTheme="minorHAnsi" w:hAnsi="Arial" w:cs="Arial"/>
      <w:sz w:val="16"/>
      <w:szCs w:val="16"/>
      <w:lang w:eastAsia="en-US"/>
    </w:rPr>
  </w:style>
  <w:style w:type="character" w:customStyle="1" w:styleId="Nagweklubstopka">
    <w:name w:val="Nagłówek lub stopka_"/>
    <w:link w:val="Nagweklubstopka0"/>
    <w:locked/>
    <w:rsid w:val="00001733"/>
    <w:rPr>
      <w:shd w:val="clear" w:color="auto" w:fill="FFFFFF"/>
    </w:rPr>
  </w:style>
  <w:style w:type="paragraph" w:customStyle="1" w:styleId="Nagweklubstopka0">
    <w:name w:val="Nagłówek lub stopka"/>
    <w:basedOn w:val="Normalny"/>
    <w:link w:val="Nagweklubstopka"/>
    <w:rsid w:val="00001733"/>
    <w:pPr>
      <w:shd w:val="clear" w:color="auto" w:fill="FFFFFF"/>
    </w:pPr>
    <w:rPr>
      <w:rFonts w:ascii="Arial" w:eastAsiaTheme="minorHAnsi" w:hAnsi="Arial" w:cs="Arial"/>
      <w:sz w:val="20"/>
      <w:lang w:eastAsia="en-US"/>
    </w:rPr>
  </w:style>
  <w:style w:type="character" w:customStyle="1" w:styleId="Nagweklubstopka8pt">
    <w:name w:val="Nagłówek lub stopka + 8 pt"/>
    <w:rsid w:val="00001733"/>
    <w:rPr>
      <w:sz w:val="16"/>
      <w:szCs w:val="16"/>
      <w:shd w:val="clear" w:color="auto" w:fill="FFFFFF"/>
    </w:rPr>
  </w:style>
  <w:style w:type="character" w:customStyle="1" w:styleId="Spistreci21">
    <w:name w:val="Spis treści (2)_"/>
    <w:link w:val="Spistreci22"/>
    <w:locked/>
    <w:rsid w:val="00001733"/>
    <w:rPr>
      <w:sz w:val="16"/>
      <w:szCs w:val="16"/>
      <w:shd w:val="clear" w:color="auto" w:fill="FFFFFF"/>
    </w:rPr>
  </w:style>
  <w:style w:type="paragraph" w:customStyle="1" w:styleId="Spistreci22">
    <w:name w:val="Spis treści (2)"/>
    <w:basedOn w:val="Normalny"/>
    <w:link w:val="Spistreci21"/>
    <w:rsid w:val="00001733"/>
    <w:pPr>
      <w:shd w:val="clear" w:color="auto" w:fill="FFFFFF"/>
      <w:spacing w:line="240" w:lineRule="atLeast"/>
    </w:pPr>
    <w:rPr>
      <w:rFonts w:ascii="Arial" w:eastAsiaTheme="minorHAnsi" w:hAnsi="Arial" w:cs="Arial"/>
      <w:sz w:val="16"/>
      <w:szCs w:val="16"/>
      <w:lang w:eastAsia="en-US"/>
    </w:rPr>
  </w:style>
  <w:style w:type="character" w:customStyle="1" w:styleId="Spistreci">
    <w:name w:val="Spis treści_"/>
    <w:link w:val="Spistreci0"/>
    <w:locked/>
    <w:rsid w:val="00001733"/>
    <w:rPr>
      <w:shd w:val="clear" w:color="auto" w:fill="FFFFFF"/>
    </w:rPr>
  </w:style>
  <w:style w:type="paragraph" w:customStyle="1" w:styleId="Spistreci0">
    <w:name w:val="Spis treści"/>
    <w:basedOn w:val="Normalny"/>
    <w:link w:val="Spistreci"/>
    <w:rsid w:val="00001733"/>
    <w:pPr>
      <w:shd w:val="clear" w:color="auto" w:fill="FFFFFF"/>
      <w:spacing w:after="60" w:line="240" w:lineRule="atLeast"/>
    </w:pPr>
    <w:rPr>
      <w:rFonts w:ascii="Arial" w:eastAsiaTheme="minorHAnsi" w:hAnsi="Arial" w:cs="Arial"/>
      <w:sz w:val="20"/>
      <w:lang w:eastAsia="en-US"/>
    </w:rPr>
  </w:style>
  <w:style w:type="character" w:customStyle="1" w:styleId="Teksttreci11">
    <w:name w:val="Tekst treści (11)_"/>
    <w:link w:val="Teksttreci110"/>
    <w:locked/>
    <w:rsid w:val="00001733"/>
    <w:rPr>
      <w:spacing w:val="10"/>
      <w:sz w:val="8"/>
      <w:szCs w:val="8"/>
      <w:shd w:val="clear" w:color="auto" w:fill="FFFFFF"/>
    </w:rPr>
  </w:style>
  <w:style w:type="paragraph" w:customStyle="1" w:styleId="Teksttreci110">
    <w:name w:val="Tekst treści (11)"/>
    <w:basedOn w:val="Normalny"/>
    <w:link w:val="Teksttreci11"/>
    <w:rsid w:val="00001733"/>
    <w:pPr>
      <w:shd w:val="clear" w:color="auto" w:fill="FFFFFF"/>
      <w:spacing w:before="540" w:line="240" w:lineRule="atLeast"/>
    </w:pPr>
    <w:rPr>
      <w:rFonts w:ascii="Arial" w:eastAsiaTheme="minorHAnsi" w:hAnsi="Arial" w:cs="Arial"/>
      <w:spacing w:val="10"/>
      <w:sz w:val="8"/>
      <w:szCs w:val="8"/>
      <w:lang w:eastAsia="en-US"/>
    </w:rPr>
  </w:style>
  <w:style w:type="character" w:customStyle="1" w:styleId="Nagwek120">
    <w:name w:val="Nagłówek #1 (2)_"/>
    <w:rsid w:val="00001733"/>
    <w:rPr>
      <w:rFonts w:ascii="Arial" w:hAnsi="Arial" w:cs="Arial"/>
      <w:spacing w:val="0"/>
      <w:sz w:val="22"/>
      <w:szCs w:val="22"/>
    </w:rPr>
  </w:style>
  <w:style w:type="character" w:customStyle="1" w:styleId="Nagwek121">
    <w:name w:val="Nagłówek #1 (2)"/>
    <w:rsid w:val="00001733"/>
    <w:rPr>
      <w:rFonts w:ascii="Arial" w:hAnsi="Arial" w:cs="Arial"/>
      <w:spacing w:val="0"/>
      <w:sz w:val="22"/>
      <w:szCs w:val="22"/>
    </w:rPr>
  </w:style>
  <w:style w:type="character" w:customStyle="1" w:styleId="Teksttreci28">
    <w:name w:val="Tekst treści (28)_"/>
    <w:link w:val="Teksttreci280"/>
    <w:locked/>
    <w:rsid w:val="00001733"/>
    <w:rPr>
      <w:sz w:val="16"/>
      <w:szCs w:val="16"/>
      <w:shd w:val="clear" w:color="auto" w:fill="FFFFFF"/>
    </w:rPr>
  </w:style>
  <w:style w:type="paragraph" w:customStyle="1" w:styleId="Teksttreci280">
    <w:name w:val="Tekst treści (28)"/>
    <w:basedOn w:val="Normalny"/>
    <w:link w:val="Teksttreci28"/>
    <w:rsid w:val="00001733"/>
    <w:pPr>
      <w:shd w:val="clear" w:color="auto" w:fill="FFFFFF"/>
      <w:spacing w:line="240" w:lineRule="atLeast"/>
    </w:pPr>
    <w:rPr>
      <w:rFonts w:ascii="Arial" w:eastAsiaTheme="minorHAnsi" w:hAnsi="Arial" w:cs="Arial"/>
      <w:sz w:val="16"/>
      <w:szCs w:val="16"/>
      <w:lang w:eastAsia="en-US"/>
    </w:rPr>
  </w:style>
  <w:style w:type="character" w:customStyle="1" w:styleId="Nagwek2Pogrubienie">
    <w:name w:val="Nagłówek #2 + Pogrubienie"/>
    <w:rsid w:val="00001733"/>
    <w:rPr>
      <w:rFonts w:ascii="Arial" w:hAnsi="Arial" w:cs="Arial"/>
      <w:b/>
      <w:bCs/>
      <w:sz w:val="22"/>
      <w:szCs w:val="22"/>
      <w:shd w:val="clear" w:color="auto" w:fill="FFFFFF"/>
    </w:rPr>
  </w:style>
  <w:style w:type="character" w:customStyle="1" w:styleId="TeksttreciKursywa">
    <w:name w:val="Tekst treści + Kursywa"/>
    <w:aliases w:val="Odstępy 0 pt"/>
    <w:rsid w:val="00001733"/>
    <w:rPr>
      <w:rFonts w:ascii="Arial" w:hAnsi="Arial" w:cs="Arial"/>
      <w:i/>
      <w:iCs/>
      <w:spacing w:val="-10"/>
      <w:sz w:val="18"/>
      <w:szCs w:val="18"/>
      <w:shd w:val="clear" w:color="auto" w:fill="FFFFFF"/>
    </w:rPr>
  </w:style>
  <w:style w:type="paragraph" w:customStyle="1" w:styleId="Nagwek13">
    <w:name w:val="Nagłówek1"/>
    <w:basedOn w:val="Normalny"/>
    <w:next w:val="Tekstpodstawowy"/>
    <w:rsid w:val="00001733"/>
    <w:pPr>
      <w:keepNext/>
      <w:suppressAutoHyphens/>
      <w:spacing w:before="240" w:after="120"/>
    </w:pPr>
    <w:rPr>
      <w:rFonts w:ascii="Arial" w:eastAsia="Arial Unicode MS" w:hAnsi="Arial" w:cs="Arial"/>
      <w:sz w:val="28"/>
      <w:szCs w:val="28"/>
      <w:lang w:val="en-US" w:eastAsia="ar-SA"/>
    </w:rPr>
  </w:style>
  <w:style w:type="paragraph" w:customStyle="1" w:styleId="Nagwek0">
    <w:name w:val="Nagłówek 0"/>
    <w:basedOn w:val="Nagwek2"/>
    <w:rsid w:val="00001733"/>
    <w:pPr>
      <w:tabs>
        <w:tab w:val="num" w:pos="0"/>
      </w:tabs>
      <w:spacing w:before="0" w:line="360" w:lineRule="auto"/>
    </w:pPr>
    <w:rPr>
      <w:rFonts w:ascii="Cambria" w:eastAsia="Times New Roman" w:hAnsi="Cambria" w:cs="Cambria"/>
      <w:bCs w:val="0"/>
      <w:iCs w:val="0"/>
      <w:szCs w:val="24"/>
      <w:u w:val="single"/>
      <w:lang w:val="en-US" w:eastAsia="en-US"/>
    </w:rPr>
  </w:style>
  <w:style w:type="paragraph" w:customStyle="1" w:styleId="WW-Tekstpodstawowywcity2">
    <w:name w:val="WW-Tekst podstawowy wcięty 2"/>
    <w:basedOn w:val="Normalny"/>
    <w:rsid w:val="00001733"/>
    <w:pPr>
      <w:widowControl w:val="0"/>
      <w:tabs>
        <w:tab w:val="right" w:pos="7816"/>
      </w:tabs>
      <w:suppressAutoHyphens/>
      <w:autoSpaceDE w:val="0"/>
      <w:spacing w:line="360" w:lineRule="auto"/>
      <w:ind w:firstLine="720"/>
    </w:pPr>
    <w:rPr>
      <w:rFonts w:eastAsia="Times New Roman"/>
      <w:lang w:val="en-US" w:eastAsia="ar-SA"/>
    </w:rPr>
  </w:style>
  <w:style w:type="character" w:customStyle="1" w:styleId="WW8Num96z0">
    <w:name w:val="WW8Num96z0"/>
    <w:rsid w:val="00001733"/>
    <w:rPr>
      <w:rFonts w:ascii="Wingdings" w:hAnsi="Wingdings" w:cs="Wingdings"/>
    </w:rPr>
  </w:style>
  <w:style w:type="character" w:customStyle="1" w:styleId="Teksttreci5Pogrubienie">
    <w:name w:val="Tekst treści (5) + Pogrubienie"/>
    <w:rsid w:val="00001733"/>
    <w:rPr>
      <w:rFonts w:ascii="Arial" w:hAnsi="Arial" w:cs="Arial"/>
      <w:b/>
      <w:bCs/>
      <w:sz w:val="22"/>
      <w:szCs w:val="22"/>
      <w:shd w:val="clear" w:color="auto" w:fill="FFFFFF"/>
      <w:lang w:val="en-US"/>
    </w:rPr>
  </w:style>
  <w:style w:type="character" w:customStyle="1" w:styleId="TeksttreciOdstpy1pt">
    <w:name w:val="Tekst treści + Odstępy 1 pt"/>
    <w:rsid w:val="00001733"/>
    <w:rPr>
      <w:rFonts w:ascii="Arial" w:hAnsi="Arial" w:cs="Arial"/>
      <w:spacing w:val="30"/>
      <w:sz w:val="18"/>
      <w:szCs w:val="18"/>
      <w:shd w:val="clear" w:color="auto" w:fill="FFFFFF"/>
    </w:rPr>
  </w:style>
  <w:style w:type="character" w:customStyle="1" w:styleId="NagweklubstopkaArial">
    <w:name w:val="Nagłówek lub stopka + Arial"/>
    <w:aliases w:val="9 pt"/>
    <w:rsid w:val="00001733"/>
    <w:rPr>
      <w:rFonts w:ascii="Arial" w:hAnsi="Arial" w:cs="Arial"/>
      <w:spacing w:val="0"/>
      <w:sz w:val="18"/>
      <w:szCs w:val="18"/>
      <w:shd w:val="clear" w:color="auto" w:fill="FFFFFF"/>
    </w:rPr>
  </w:style>
  <w:style w:type="character" w:customStyle="1" w:styleId="Teksttreci5Odstpy1pt">
    <w:name w:val="Tekst treści (5) + Odstępy 1 pt"/>
    <w:rsid w:val="00001733"/>
    <w:rPr>
      <w:rFonts w:ascii="Arial" w:hAnsi="Arial" w:cs="Arial"/>
      <w:spacing w:val="30"/>
      <w:sz w:val="22"/>
      <w:szCs w:val="22"/>
      <w:shd w:val="clear" w:color="auto" w:fill="FFFFFF"/>
    </w:rPr>
  </w:style>
  <w:style w:type="character" w:customStyle="1" w:styleId="Teksttreci5105pt">
    <w:name w:val="Tekst treści (5) + 10.5 pt"/>
    <w:rsid w:val="00001733"/>
    <w:rPr>
      <w:rFonts w:ascii="Arial" w:hAnsi="Arial" w:cs="Arial"/>
      <w:sz w:val="21"/>
      <w:szCs w:val="21"/>
      <w:shd w:val="clear" w:color="auto" w:fill="FFFFFF"/>
    </w:rPr>
  </w:style>
  <w:style w:type="character" w:customStyle="1" w:styleId="Teksttreci9Bezpogrubienia">
    <w:name w:val="Tekst treści (9) + Bez pogrubienia"/>
    <w:rsid w:val="00001733"/>
    <w:rPr>
      <w:rFonts w:ascii="Arial" w:hAnsi="Arial" w:cs="Arial"/>
      <w:b/>
      <w:bCs/>
      <w:sz w:val="22"/>
      <w:szCs w:val="22"/>
      <w:shd w:val="clear" w:color="auto" w:fill="FFFFFF"/>
    </w:rPr>
  </w:style>
  <w:style w:type="character" w:customStyle="1" w:styleId="Teksttreci5Odstpy4pt">
    <w:name w:val="Tekst treści (5) + Odstępy 4 pt"/>
    <w:rsid w:val="00001733"/>
    <w:rPr>
      <w:rFonts w:ascii="Arial" w:hAnsi="Arial" w:cs="Arial"/>
      <w:spacing w:val="90"/>
      <w:sz w:val="22"/>
      <w:szCs w:val="22"/>
      <w:shd w:val="clear" w:color="auto" w:fill="FFFFFF"/>
    </w:rPr>
  </w:style>
  <w:style w:type="character" w:customStyle="1" w:styleId="Teksttreci14">
    <w:name w:val="Tekst treści (14)_"/>
    <w:link w:val="Teksttreci140"/>
    <w:locked/>
    <w:rsid w:val="00001733"/>
    <w:rPr>
      <w:rFonts w:ascii="Arial Unicode MS" w:eastAsia="Arial Unicode MS" w:hAnsi="Arial Unicode MS" w:cs="Arial Unicode MS"/>
      <w:sz w:val="17"/>
      <w:szCs w:val="17"/>
      <w:shd w:val="clear" w:color="auto" w:fill="FFFFFF"/>
    </w:rPr>
  </w:style>
  <w:style w:type="paragraph" w:customStyle="1" w:styleId="Teksttreci140">
    <w:name w:val="Tekst treści (14)"/>
    <w:basedOn w:val="Normalny"/>
    <w:link w:val="Teksttreci14"/>
    <w:rsid w:val="00001733"/>
    <w:pPr>
      <w:shd w:val="clear" w:color="auto" w:fill="FFFFFF"/>
      <w:spacing w:line="240" w:lineRule="atLeast"/>
    </w:pPr>
    <w:rPr>
      <w:rFonts w:ascii="Arial Unicode MS" w:eastAsia="Arial Unicode MS" w:hAnsi="Arial Unicode MS" w:cs="Arial Unicode MS"/>
      <w:sz w:val="17"/>
      <w:szCs w:val="17"/>
      <w:lang w:eastAsia="en-US"/>
    </w:rPr>
  </w:style>
  <w:style w:type="character" w:customStyle="1" w:styleId="Teksttreci13">
    <w:name w:val="Tekst treści (13)_"/>
    <w:link w:val="Teksttreci130"/>
    <w:locked/>
    <w:rsid w:val="00001733"/>
    <w:rPr>
      <w:sz w:val="15"/>
      <w:szCs w:val="15"/>
      <w:shd w:val="clear" w:color="auto" w:fill="FFFFFF"/>
    </w:rPr>
  </w:style>
  <w:style w:type="paragraph" w:customStyle="1" w:styleId="Teksttreci130">
    <w:name w:val="Tekst treści (13)"/>
    <w:basedOn w:val="Normalny"/>
    <w:link w:val="Teksttreci13"/>
    <w:rsid w:val="00001733"/>
    <w:pPr>
      <w:shd w:val="clear" w:color="auto" w:fill="FFFFFF"/>
      <w:spacing w:line="240" w:lineRule="atLeast"/>
    </w:pPr>
    <w:rPr>
      <w:rFonts w:ascii="Arial" w:eastAsiaTheme="minorHAnsi" w:hAnsi="Arial" w:cs="Arial"/>
      <w:sz w:val="15"/>
      <w:szCs w:val="15"/>
      <w:lang w:eastAsia="en-US"/>
    </w:rPr>
  </w:style>
  <w:style w:type="character" w:customStyle="1" w:styleId="Teksttreci15">
    <w:name w:val="Tekst treści (15)_"/>
    <w:link w:val="Teksttreci150"/>
    <w:locked/>
    <w:rsid w:val="00001733"/>
    <w:rPr>
      <w:sz w:val="17"/>
      <w:szCs w:val="17"/>
      <w:shd w:val="clear" w:color="auto" w:fill="FFFFFF"/>
    </w:rPr>
  </w:style>
  <w:style w:type="paragraph" w:customStyle="1" w:styleId="Teksttreci150">
    <w:name w:val="Tekst treści (15)"/>
    <w:basedOn w:val="Normalny"/>
    <w:link w:val="Teksttreci15"/>
    <w:rsid w:val="00001733"/>
    <w:pPr>
      <w:shd w:val="clear" w:color="auto" w:fill="FFFFFF"/>
      <w:spacing w:line="240" w:lineRule="atLeast"/>
    </w:pPr>
    <w:rPr>
      <w:rFonts w:ascii="Arial" w:eastAsiaTheme="minorHAnsi" w:hAnsi="Arial" w:cs="Arial"/>
      <w:sz w:val="17"/>
      <w:szCs w:val="17"/>
      <w:lang w:eastAsia="en-US"/>
    </w:rPr>
  </w:style>
  <w:style w:type="character" w:customStyle="1" w:styleId="Teksttreci19">
    <w:name w:val="Tekst treści (19)_"/>
    <w:link w:val="Teksttreci190"/>
    <w:locked/>
    <w:rsid w:val="00001733"/>
    <w:rPr>
      <w:rFonts w:ascii="David" w:cs="David"/>
      <w:shd w:val="clear" w:color="auto" w:fill="FFFFFF"/>
      <w:lang w:bidi="he-IL"/>
    </w:rPr>
  </w:style>
  <w:style w:type="paragraph" w:customStyle="1" w:styleId="Teksttreci190">
    <w:name w:val="Tekst treści (19)"/>
    <w:basedOn w:val="Normalny"/>
    <w:link w:val="Teksttreci19"/>
    <w:rsid w:val="00001733"/>
    <w:pPr>
      <w:shd w:val="clear" w:color="auto" w:fill="FFFFFF"/>
      <w:spacing w:line="240" w:lineRule="atLeast"/>
    </w:pPr>
    <w:rPr>
      <w:rFonts w:ascii="David" w:eastAsiaTheme="minorHAnsi" w:hAnsi="Arial" w:cs="David"/>
      <w:sz w:val="20"/>
      <w:lang w:eastAsia="en-US" w:bidi="he-IL"/>
    </w:rPr>
  </w:style>
  <w:style w:type="character" w:customStyle="1" w:styleId="Teksttreci21">
    <w:name w:val="Tekst treści (21)_"/>
    <w:link w:val="Teksttreci210"/>
    <w:locked/>
    <w:rsid w:val="00001733"/>
    <w:rPr>
      <w:rFonts w:ascii="David" w:cs="David"/>
      <w:shd w:val="clear" w:color="auto" w:fill="FFFFFF"/>
      <w:lang w:bidi="he-IL"/>
    </w:rPr>
  </w:style>
  <w:style w:type="paragraph" w:customStyle="1" w:styleId="Teksttreci210">
    <w:name w:val="Tekst treści (21)"/>
    <w:basedOn w:val="Normalny"/>
    <w:link w:val="Teksttreci21"/>
    <w:rsid w:val="00001733"/>
    <w:pPr>
      <w:shd w:val="clear" w:color="auto" w:fill="FFFFFF"/>
      <w:spacing w:line="240" w:lineRule="atLeast"/>
    </w:pPr>
    <w:rPr>
      <w:rFonts w:ascii="David" w:eastAsiaTheme="minorHAnsi" w:hAnsi="Arial" w:cs="David"/>
      <w:sz w:val="20"/>
      <w:lang w:eastAsia="en-US" w:bidi="he-IL"/>
    </w:rPr>
  </w:style>
  <w:style w:type="character" w:customStyle="1" w:styleId="Teksttreci18">
    <w:name w:val="Tekst treści (18)_"/>
    <w:link w:val="Teksttreci180"/>
    <w:locked/>
    <w:rsid w:val="00001733"/>
    <w:rPr>
      <w:rFonts w:ascii="David" w:cs="David"/>
      <w:shd w:val="clear" w:color="auto" w:fill="FFFFFF"/>
      <w:lang w:bidi="he-IL"/>
    </w:rPr>
  </w:style>
  <w:style w:type="paragraph" w:customStyle="1" w:styleId="Teksttreci180">
    <w:name w:val="Tekst treści (18)"/>
    <w:basedOn w:val="Normalny"/>
    <w:link w:val="Teksttreci18"/>
    <w:rsid w:val="00001733"/>
    <w:pPr>
      <w:shd w:val="clear" w:color="auto" w:fill="FFFFFF"/>
      <w:spacing w:line="240" w:lineRule="atLeast"/>
    </w:pPr>
    <w:rPr>
      <w:rFonts w:ascii="David" w:eastAsiaTheme="minorHAnsi" w:hAnsi="Arial" w:cs="David"/>
      <w:sz w:val="20"/>
      <w:lang w:eastAsia="en-US" w:bidi="he-IL"/>
    </w:rPr>
  </w:style>
  <w:style w:type="character" w:customStyle="1" w:styleId="Teksttreci16">
    <w:name w:val="Tekst treści (16)_"/>
    <w:link w:val="Teksttreci160"/>
    <w:locked/>
    <w:rsid w:val="00001733"/>
    <w:rPr>
      <w:rFonts w:ascii="David" w:cs="David"/>
      <w:sz w:val="21"/>
      <w:szCs w:val="21"/>
      <w:shd w:val="clear" w:color="auto" w:fill="FFFFFF"/>
      <w:lang w:bidi="he-IL"/>
    </w:rPr>
  </w:style>
  <w:style w:type="paragraph" w:customStyle="1" w:styleId="Teksttreci160">
    <w:name w:val="Tekst treści (16)"/>
    <w:basedOn w:val="Normalny"/>
    <w:link w:val="Teksttreci16"/>
    <w:rsid w:val="00001733"/>
    <w:pPr>
      <w:shd w:val="clear" w:color="auto" w:fill="FFFFFF"/>
      <w:spacing w:line="240" w:lineRule="atLeast"/>
    </w:pPr>
    <w:rPr>
      <w:rFonts w:ascii="David" w:eastAsiaTheme="minorHAnsi" w:hAnsi="Arial" w:cs="David"/>
      <w:sz w:val="21"/>
      <w:szCs w:val="21"/>
      <w:lang w:eastAsia="en-US" w:bidi="he-IL"/>
    </w:rPr>
  </w:style>
  <w:style w:type="character" w:customStyle="1" w:styleId="Teksttreci17">
    <w:name w:val="Tekst treści (17)_"/>
    <w:link w:val="Teksttreci170"/>
    <w:locked/>
    <w:rsid w:val="00001733"/>
    <w:rPr>
      <w:rFonts w:ascii="David" w:cs="David"/>
      <w:sz w:val="21"/>
      <w:szCs w:val="21"/>
      <w:shd w:val="clear" w:color="auto" w:fill="FFFFFF"/>
      <w:lang w:bidi="he-IL"/>
    </w:rPr>
  </w:style>
  <w:style w:type="paragraph" w:customStyle="1" w:styleId="Teksttreci170">
    <w:name w:val="Tekst treści (17)"/>
    <w:basedOn w:val="Normalny"/>
    <w:link w:val="Teksttreci17"/>
    <w:rsid w:val="00001733"/>
    <w:pPr>
      <w:shd w:val="clear" w:color="auto" w:fill="FFFFFF"/>
      <w:spacing w:line="240" w:lineRule="atLeast"/>
    </w:pPr>
    <w:rPr>
      <w:rFonts w:ascii="David" w:eastAsiaTheme="minorHAnsi" w:hAnsi="Arial" w:cs="David"/>
      <w:sz w:val="21"/>
      <w:szCs w:val="21"/>
      <w:lang w:eastAsia="en-US" w:bidi="he-IL"/>
    </w:rPr>
  </w:style>
  <w:style w:type="character" w:customStyle="1" w:styleId="Teksttreci23">
    <w:name w:val="Tekst treści (23)_"/>
    <w:link w:val="Teksttreci230"/>
    <w:locked/>
    <w:rsid w:val="00001733"/>
    <w:rPr>
      <w:rFonts w:ascii="David" w:cs="David"/>
      <w:sz w:val="21"/>
      <w:szCs w:val="21"/>
      <w:shd w:val="clear" w:color="auto" w:fill="FFFFFF"/>
      <w:lang w:bidi="he-IL"/>
    </w:rPr>
  </w:style>
  <w:style w:type="paragraph" w:customStyle="1" w:styleId="Teksttreci230">
    <w:name w:val="Tekst treści (23)"/>
    <w:basedOn w:val="Normalny"/>
    <w:link w:val="Teksttreci23"/>
    <w:rsid w:val="00001733"/>
    <w:pPr>
      <w:shd w:val="clear" w:color="auto" w:fill="FFFFFF"/>
      <w:spacing w:line="240" w:lineRule="atLeast"/>
    </w:pPr>
    <w:rPr>
      <w:rFonts w:ascii="David" w:eastAsiaTheme="minorHAnsi" w:hAnsi="Arial" w:cs="David"/>
      <w:sz w:val="21"/>
      <w:szCs w:val="21"/>
      <w:lang w:eastAsia="en-US" w:bidi="he-IL"/>
    </w:rPr>
  </w:style>
  <w:style w:type="character" w:customStyle="1" w:styleId="Teksttreci200">
    <w:name w:val="Tekst treści (20)_"/>
    <w:link w:val="Teksttreci201"/>
    <w:locked/>
    <w:rsid w:val="00001733"/>
    <w:rPr>
      <w:rFonts w:ascii="David" w:cs="David"/>
      <w:shd w:val="clear" w:color="auto" w:fill="FFFFFF"/>
      <w:lang w:bidi="he-IL"/>
    </w:rPr>
  </w:style>
  <w:style w:type="paragraph" w:customStyle="1" w:styleId="Teksttreci201">
    <w:name w:val="Tekst treści (20)"/>
    <w:basedOn w:val="Normalny"/>
    <w:link w:val="Teksttreci200"/>
    <w:rsid w:val="00001733"/>
    <w:pPr>
      <w:shd w:val="clear" w:color="auto" w:fill="FFFFFF"/>
      <w:spacing w:line="240" w:lineRule="atLeast"/>
    </w:pPr>
    <w:rPr>
      <w:rFonts w:ascii="David" w:eastAsiaTheme="minorHAnsi" w:hAnsi="Arial" w:cs="David"/>
      <w:sz w:val="20"/>
      <w:lang w:eastAsia="en-US" w:bidi="he-IL"/>
    </w:rPr>
  </w:style>
  <w:style w:type="character" w:customStyle="1" w:styleId="Teksttreci22">
    <w:name w:val="Tekst treści (22)_"/>
    <w:link w:val="Teksttreci220"/>
    <w:locked/>
    <w:rsid w:val="00001733"/>
    <w:rPr>
      <w:rFonts w:ascii="David" w:cs="David"/>
      <w:shd w:val="clear" w:color="auto" w:fill="FFFFFF"/>
      <w:lang w:bidi="he-IL"/>
    </w:rPr>
  </w:style>
  <w:style w:type="paragraph" w:customStyle="1" w:styleId="Teksttreci220">
    <w:name w:val="Tekst treści (22)"/>
    <w:basedOn w:val="Normalny"/>
    <w:link w:val="Teksttreci22"/>
    <w:rsid w:val="00001733"/>
    <w:pPr>
      <w:shd w:val="clear" w:color="auto" w:fill="FFFFFF"/>
      <w:spacing w:line="240" w:lineRule="atLeast"/>
    </w:pPr>
    <w:rPr>
      <w:rFonts w:ascii="David" w:eastAsiaTheme="minorHAnsi" w:hAnsi="Arial" w:cs="David"/>
      <w:sz w:val="20"/>
      <w:lang w:eastAsia="en-US" w:bidi="he-IL"/>
    </w:rPr>
  </w:style>
  <w:style w:type="character" w:customStyle="1" w:styleId="Teksttreci12">
    <w:name w:val="Tekst treści (12)_"/>
    <w:link w:val="Teksttreci120"/>
    <w:locked/>
    <w:rsid w:val="00001733"/>
    <w:rPr>
      <w:sz w:val="16"/>
      <w:szCs w:val="16"/>
      <w:shd w:val="clear" w:color="auto" w:fill="FFFFFF"/>
    </w:rPr>
  </w:style>
  <w:style w:type="paragraph" w:customStyle="1" w:styleId="Teksttreci120">
    <w:name w:val="Tekst treści (12)"/>
    <w:basedOn w:val="Normalny"/>
    <w:link w:val="Teksttreci12"/>
    <w:rsid w:val="00001733"/>
    <w:pPr>
      <w:shd w:val="clear" w:color="auto" w:fill="FFFFFF"/>
      <w:spacing w:line="240" w:lineRule="atLeast"/>
    </w:pPr>
    <w:rPr>
      <w:rFonts w:ascii="Arial" w:eastAsiaTheme="minorHAnsi" w:hAnsi="Arial" w:cs="Arial"/>
      <w:sz w:val="16"/>
      <w:szCs w:val="16"/>
      <w:lang w:eastAsia="en-US"/>
    </w:rPr>
  </w:style>
  <w:style w:type="character" w:customStyle="1" w:styleId="Teksttreci24">
    <w:name w:val="Tekst treści (24)_"/>
    <w:link w:val="Teksttreci240"/>
    <w:locked/>
    <w:rsid w:val="00001733"/>
    <w:rPr>
      <w:rFonts w:ascii="David" w:cs="David"/>
      <w:shd w:val="clear" w:color="auto" w:fill="FFFFFF"/>
      <w:lang w:bidi="he-IL"/>
    </w:rPr>
  </w:style>
  <w:style w:type="paragraph" w:customStyle="1" w:styleId="Teksttreci240">
    <w:name w:val="Tekst treści (24)"/>
    <w:basedOn w:val="Normalny"/>
    <w:link w:val="Teksttreci24"/>
    <w:rsid w:val="00001733"/>
    <w:pPr>
      <w:shd w:val="clear" w:color="auto" w:fill="FFFFFF"/>
      <w:spacing w:line="240" w:lineRule="atLeast"/>
    </w:pPr>
    <w:rPr>
      <w:rFonts w:ascii="David" w:eastAsiaTheme="minorHAnsi" w:hAnsi="Arial" w:cs="David"/>
      <w:sz w:val="20"/>
      <w:lang w:eastAsia="en-US" w:bidi="he-IL"/>
    </w:rPr>
  </w:style>
  <w:style w:type="character" w:customStyle="1" w:styleId="Teksttreci25">
    <w:name w:val="Tekst treści (25)_"/>
    <w:link w:val="Teksttreci250"/>
    <w:locked/>
    <w:rsid w:val="00001733"/>
    <w:rPr>
      <w:rFonts w:ascii="David" w:cs="David"/>
      <w:sz w:val="21"/>
      <w:szCs w:val="21"/>
      <w:shd w:val="clear" w:color="auto" w:fill="FFFFFF"/>
      <w:lang w:bidi="he-IL"/>
    </w:rPr>
  </w:style>
  <w:style w:type="paragraph" w:customStyle="1" w:styleId="Teksttreci250">
    <w:name w:val="Tekst treści (25)"/>
    <w:basedOn w:val="Normalny"/>
    <w:link w:val="Teksttreci25"/>
    <w:rsid w:val="00001733"/>
    <w:pPr>
      <w:shd w:val="clear" w:color="auto" w:fill="FFFFFF"/>
      <w:spacing w:line="240" w:lineRule="atLeast"/>
    </w:pPr>
    <w:rPr>
      <w:rFonts w:ascii="David" w:eastAsiaTheme="minorHAnsi" w:hAnsi="Arial" w:cs="David"/>
      <w:sz w:val="21"/>
      <w:szCs w:val="21"/>
      <w:lang w:eastAsia="en-US" w:bidi="he-IL"/>
    </w:rPr>
  </w:style>
  <w:style w:type="character" w:customStyle="1" w:styleId="Teksttreci26">
    <w:name w:val="Tekst treści (26)_"/>
    <w:link w:val="Teksttreci260"/>
    <w:locked/>
    <w:rsid w:val="00001733"/>
    <w:rPr>
      <w:rFonts w:ascii="David" w:cs="David"/>
      <w:shd w:val="clear" w:color="auto" w:fill="FFFFFF"/>
      <w:lang w:bidi="he-IL"/>
    </w:rPr>
  </w:style>
  <w:style w:type="paragraph" w:customStyle="1" w:styleId="Teksttreci260">
    <w:name w:val="Tekst treści (26)"/>
    <w:basedOn w:val="Normalny"/>
    <w:link w:val="Teksttreci26"/>
    <w:rsid w:val="00001733"/>
    <w:pPr>
      <w:shd w:val="clear" w:color="auto" w:fill="FFFFFF"/>
      <w:spacing w:line="240" w:lineRule="atLeast"/>
    </w:pPr>
    <w:rPr>
      <w:rFonts w:ascii="David" w:eastAsiaTheme="minorHAnsi" w:hAnsi="Arial" w:cs="David"/>
      <w:sz w:val="20"/>
      <w:lang w:eastAsia="en-US" w:bidi="he-IL"/>
    </w:rPr>
  </w:style>
  <w:style w:type="character" w:customStyle="1" w:styleId="Teksttreci27">
    <w:name w:val="Tekst treści (27)_"/>
    <w:link w:val="Teksttreci270"/>
    <w:locked/>
    <w:rsid w:val="00001733"/>
    <w:rPr>
      <w:rFonts w:ascii="David" w:cs="David"/>
      <w:shd w:val="clear" w:color="auto" w:fill="FFFFFF"/>
      <w:lang w:bidi="he-IL"/>
    </w:rPr>
  </w:style>
  <w:style w:type="paragraph" w:customStyle="1" w:styleId="Teksttreci270">
    <w:name w:val="Tekst treści (27)"/>
    <w:basedOn w:val="Normalny"/>
    <w:link w:val="Teksttreci27"/>
    <w:rsid w:val="00001733"/>
    <w:pPr>
      <w:shd w:val="clear" w:color="auto" w:fill="FFFFFF"/>
      <w:spacing w:line="240" w:lineRule="atLeast"/>
    </w:pPr>
    <w:rPr>
      <w:rFonts w:ascii="David" w:eastAsiaTheme="minorHAnsi" w:hAnsi="Arial" w:cs="David"/>
      <w:sz w:val="20"/>
      <w:lang w:eastAsia="en-US" w:bidi="he-IL"/>
    </w:rPr>
  </w:style>
  <w:style w:type="character" w:customStyle="1" w:styleId="Nagwek12Pogrubienie">
    <w:name w:val="Nagłówek #1 (2) + Pogrubienie"/>
    <w:rsid w:val="00001733"/>
    <w:rPr>
      <w:rFonts w:ascii="Arial" w:hAnsi="Arial" w:cs="Arial"/>
      <w:b/>
      <w:bCs/>
      <w:spacing w:val="0"/>
      <w:sz w:val="22"/>
      <w:szCs w:val="22"/>
    </w:rPr>
  </w:style>
  <w:style w:type="character" w:customStyle="1" w:styleId="Teksttreci510pt">
    <w:name w:val="Tekst treści (5) + 10 pt"/>
    <w:aliases w:val="Małe litery"/>
    <w:rsid w:val="00001733"/>
    <w:rPr>
      <w:rFonts w:ascii="Arial" w:hAnsi="Arial" w:cs="Arial"/>
      <w:smallCaps/>
      <w:sz w:val="20"/>
      <w:szCs w:val="20"/>
      <w:shd w:val="clear" w:color="auto" w:fill="FFFFFF"/>
    </w:rPr>
  </w:style>
  <w:style w:type="character" w:customStyle="1" w:styleId="Teksttreci545pt">
    <w:name w:val="Tekst treści (5) + 4.5 pt"/>
    <w:rsid w:val="00001733"/>
    <w:rPr>
      <w:rFonts w:ascii="Arial" w:hAnsi="Arial" w:cs="Arial"/>
      <w:sz w:val="9"/>
      <w:szCs w:val="9"/>
      <w:shd w:val="clear" w:color="auto" w:fill="FFFFFF"/>
    </w:rPr>
  </w:style>
  <w:style w:type="character" w:customStyle="1" w:styleId="Nagwek22Bezpogrubienia">
    <w:name w:val="Nagłówek #2 (2) + Bez pogrubienia"/>
    <w:rsid w:val="00001733"/>
    <w:rPr>
      <w:rFonts w:ascii="Arial" w:hAnsi="Arial" w:cs="Arial"/>
      <w:b/>
      <w:bCs/>
      <w:shd w:val="clear" w:color="auto" w:fill="FFFFFF"/>
    </w:rPr>
  </w:style>
  <w:style w:type="character" w:customStyle="1" w:styleId="Teksttreci99pt">
    <w:name w:val="Tekst treści (9) + 9 pt"/>
    <w:rsid w:val="00001733"/>
    <w:rPr>
      <w:rFonts w:ascii="Arial" w:hAnsi="Arial" w:cs="Arial"/>
      <w:sz w:val="18"/>
      <w:szCs w:val="18"/>
      <w:u w:val="single"/>
      <w:shd w:val="clear" w:color="auto" w:fill="FFFFFF"/>
    </w:rPr>
  </w:style>
  <w:style w:type="character" w:customStyle="1" w:styleId="Nagwek130">
    <w:name w:val="Nagłówek #1 (3)_"/>
    <w:rsid w:val="00001733"/>
    <w:rPr>
      <w:rFonts w:ascii="Arial" w:hAnsi="Arial" w:cs="Arial"/>
      <w:spacing w:val="0"/>
      <w:sz w:val="22"/>
      <w:szCs w:val="22"/>
    </w:rPr>
  </w:style>
  <w:style w:type="character" w:customStyle="1" w:styleId="Nagwek131">
    <w:name w:val="Nagłówek #1 (3)"/>
    <w:rsid w:val="00001733"/>
    <w:rPr>
      <w:rFonts w:ascii="Arial" w:hAnsi="Arial" w:cs="Arial"/>
      <w:spacing w:val="0"/>
      <w:sz w:val="22"/>
      <w:szCs w:val="22"/>
    </w:rPr>
  </w:style>
  <w:style w:type="paragraph" w:customStyle="1" w:styleId="BodySingle">
    <w:name w:val="Body Single"/>
    <w:rsid w:val="00001733"/>
    <w:pPr>
      <w:suppressAutoHyphens/>
      <w:spacing w:after="200" w:line="276" w:lineRule="auto"/>
    </w:pPr>
    <w:rPr>
      <w:rFonts w:ascii="Times New Roman" w:eastAsia="Times New Roman" w:hAnsi="Times New Roman" w:cs="Times New Roman"/>
      <w:color w:val="000000"/>
      <w:sz w:val="24"/>
      <w:lang w:val="en-US" w:eastAsia="ar-SA"/>
    </w:rPr>
  </w:style>
  <w:style w:type="paragraph" w:customStyle="1" w:styleId="WW-Legenda">
    <w:name w:val="WW-Legenda"/>
    <w:basedOn w:val="Normalny"/>
    <w:next w:val="Normalny"/>
    <w:rsid w:val="00001733"/>
    <w:pPr>
      <w:widowControl w:val="0"/>
      <w:suppressAutoHyphens/>
      <w:autoSpaceDE w:val="0"/>
      <w:spacing w:line="360" w:lineRule="auto"/>
      <w:ind w:left="-360"/>
    </w:pPr>
    <w:rPr>
      <w:rFonts w:eastAsia="Times New Roman"/>
      <w:b/>
      <w:bCs/>
      <w:lang w:val="en-US" w:eastAsia="ar-SA"/>
    </w:rPr>
  </w:style>
  <w:style w:type="character" w:customStyle="1" w:styleId="BezodstpwZnak">
    <w:name w:val="Bez odstępów Znak"/>
    <w:aliases w:val="tabele Znak"/>
    <w:link w:val="Bezodstpw"/>
    <w:uiPriority w:val="99"/>
    <w:locked/>
    <w:rsid w:val="00001733"/>
    <w:rPr>
      <w:rFonts w:ascii="Calibri" w:eastAsia="Calibri" w:hAnsi="Calibri" w:cs="Times New Roman"/>
      <w:sz w:val="22"/>
      <w:szCs w:val="22"/>
    </w:rPr>
  </w:style>
  <w:style w:type="paragraph" w:styleId="Cytat">
    <w:name w:val="Quote"/>
    <w:basedOn w:val="Normalny"/>
    <w:next w:val="Normalny"/>
    <w:link w:val="CytatZnak"/>
    <w:uiPriority w:val="99"/>
    <w:qFormat/>
    <w:rsid w:val="00001733"/>
    <w:rPr>
      <w:rFonts w:eastAsia="Times New Roman"/>
      <w:i/>
      <w:iCs/>
      <w:lang w:val="en-US" w:eastAsia="en-US"/>
    </w:rPr>
  </w:style>
  <w:style w:type="character" w:customStyle="1" w:styleId="CytatZnak">
    <w:name w:val="Cytat Znak"/>
    <w:basedOn w:val="Domylnaczcionkaakapitu"/>
    <w:link w:val="Cytat"/>
    <w:uiPriority w:val="99"/>
    <w:rsid w:val="00001733"/>
    <w:rPr>
      <w:rFonts w:ascii="Times New Roman" w:eastAsia="Times New Roman" w:hAnsi="Times New Roman" w:cs="Times New Roman"/>
      <w:i/>
      <w:iCs/>
      <w:sz w:val="24"/>
      <w:lang w:val="en-US"/>
    </w:rPr>
  </w:style>
  <w:style w:type="paragraph" w:styleId="Cytatintensywny">
    <w:name w:val="Intense Quote"/>
    <w:basedOn w:val="Normalny"/>
    <w:next w:val="Normalny"/>
    <w:link w:val="CytatintensywnyZnak"/>
    <w:uiPriority w:val="99"/>
    <w:qFormat/>
    <w:rsid w:val="00001733"/>
    <w:pPr>
      <w:ind w:left="720" w:right="720"/>
    </w:pPr>
    <w:rPr>
      <w:rFonts w:eastAsia="Times New Roman"/>
      <w:b/>
      <w:bCs/>
      <w:i/>
      <w:iCs/>
      <w:lang w:val="en-US" w:eastAsia="en-US"/>
    </w:rPr>
  </w:style>
  <w:style w:type="character" w:customStyle="1" w:styleId="CytatintensywnyZnak">
    <w:name w:val="Cytat intensywny Znak"/>
    <w:basedOn w:val="Domylnaczcionkaakapitu"/>
    <w:link w:val="Cytatintensywny"/>
    <w:uiPriority w:val="99"/>
    <w:rsid w:val="00001733"/>
    <w:rPr>
      <w:rFonts w:ascii="Times New Roman" w:eastAsia="Times New Roman" w:hAnsi="Times New Roman" w:cs="Times New Roman"/>
      <w:b/>
      <w:bCs/>
      <w:i/>
      <w:iCs/>
      <w:sz w:val="24"/>
      <w:lang w:val="en-US"/>
    </w:rPr>
  </w:style>
  <w:style w:type="character" w:styleId="Wyrnieniedelikatne">
    <w:name w:val="Subtle Emphasis"/>
    <w:aliases w:val="Wyróżnienie,Wyróżnienie delikatne1"/>
    <w:qFormat/>
    <w:rsid w:val="00001733"/>
    <w:rPr>
      <w:rFonts w:ascii="Times New Roman" w:hAnsi="Times New Roman" w:cs="Times New Roman"/>
      <w:b/>
      <w:bCs/>
      <w:color w:val="auto"/>
      <w:sz w:val="32"/>
      <w:szCs w:val="32"/>
    </w:rPr>
  </w:style>
  <w:style w:type="character" w:styleId="Wyrnienieintensywne">
    <w:name w:val="Intense Emphasis"/>
    <w:uiPriority w:val="99"/>
    <w:qFormat/>
    <w:rsid w:val="00001733"/>
    <w:rPr>
      <w:b/>
      <w:bCs/>
      <w:sz w:val="24"/>
      <w:szCs w:val="24"/>
      <w:u w:val="single"/>
    </w:rPr>
  </w:style>
  <w:style w:type="character" w:styleId="Odwoaniedelikatne">
    <w:name w:val="Subtle Reference"/>
    <w:uiPriority w:val="99"/>
    <w:qFormat/>
    <w:rsid w:val="00001733"/>
    <w:rPr>
      <w:sz w:val="24"/>
      <w:szCs w:val="24"/>
      <w:u w:val="single"/>
    </w:rPr>
  </w:style>
  <w:style w:type="character" w:styleId="Odwoanieintensywne">
    <w:name w:val="Intense Reference"/>
    <w:uiPriority w:val="99"/>
    <w:qFormat/>
    <w:rsid w:val="00001733"/>
    <w:rPr>
      <w:b/>
      <w:bCs/>
      <w:sz w:val="24"/>
      <w:szCs w:val="24"/>
      <w:u w:val="single"/>
    </w:rPr>
  </w:style>
  <w:style w:type="character" w:styleId="Tytuksiki">
    <w:name w:val="Book Title"/>
    <w:uiPriority w:val="99"/>
    <w:qFormat/>
    <w:rsid w:val="00001733"/>
    <w:rPr>
      <w:rFonts w:ascii="Cambria" w:hAnsi="Cambria" w:cs="Cambria"/>
      <w:b/>
      <w:bCs/>
      <w:i/>
      <w:iCs/>
      <w:sz w:val="24"/>
      <w:szCs w:val="24"/>
    </w:rPr>
  </w:style>
  <w:style w:type="character" w:customStyle="1" w:styleId="TekstkomentarzaZnak1">
    <w:name w:val="Tekst komentarza Znak1"/>
    <w:uiPriority w:val="99"/>
    <w:semiHidden/>
    <w:rsid w:val="00001733"/>
    <w:rPr>
      <w:sz w:val="20"/>
      <w:szCs w:val="20"/>
    </w:rPr>
  </w:style>
  <w:style w:type="character" w:customStyle="1" w:styleId="TematkomentarzaZnak1">
    <w:name w:val="Temat komentarza Znak1"/>
    <w:uiPriority w:val="99"/>
    <w:semiHidden/>
    <w:rsid w:val="00001733"/>
    <w:rPr>
      <w:b/>
      <w:bCs/>
      <w:sz w:val="20"/>
      <w:szCs w:val="20"/>
    </w:rPr>
  </w:style>
  <w:style w:type="character" w:customStyle="1" w:styleId="Teksttreci1115">
    <w:name w:val="Tekst treści + 1115"/>
    <w:aliases w:val="5 pt15"/>
    <w:rsid w:val="00001733"/>
    <w:rPr>
      <w:sz w:val="23"/>
      <w:szCs w:val="23"/>
    </w:rPr>
  </w:style>
  <w:style w:type="character" w:customStyle="1" w:styleId="Teksttreci9Bezpogrubienia3">
    <w:name w:val="Tekst treści (9) + Bez pogrubienia3"/>
    <w:rsid w:val="00001733"/>
    <w:rPr>
      <w:rFonts w:ascii="Arial" w:hAnsi="Arial" w:cs="Arial"/>
      <w:b/>
      <w:bCs/>
      <w:spacing w:val="0"/>
      <w:sz w:val="22"/>
      <w:szCs w:val="22"/>
      <w:shd w:val="clear" w:color="auto" w:fill="FFFFFF"/>
    </w:rPr>
  </w:style>
  <w:style w:type="character" w:customStyle="1" w:styleId="Teksttreci5Pogrubienie8">
    <w:name w:val="Tekst treści (5) + Pogrubienie8"/>
    <w:rsid w:val="00001733"/>
    <w:rPr>
      <w:rFonts w:ascii="Arial" w:hAnsi="Arial" w:cs="Arial"/>
      <w:b/>
      <w:bCs/>
      <w:sz w:val="22"/>
      <w:szCs w:val="22"/>
      <w:shd w:val="clear" w:color="auto" w:fill="FFFFFF"/>
    </w:rPr>
  </w:style>
  <w:style w:type="character" w:customStyle="1" w:styleId="FontStyle169">
    <w:name w:val="Font Style169"/>
    <w:rsid w:val="00001733"/>
    <w:rPr>
      <w:rFonts w:ascii="Franklin Gothic Book" w:hAnsi="Franklin Gothic Book" w:cs="Franklin Gothic Book"/>
      <w:b/>
      <w:bCs/>
      <w:sz w:val="20"/>
      <w:szCs w:val="20"/>
    </w:rPr>
  </w:style>
  <w:style w:type="character" w:customStyle="1" w:styleId="FontStyle168">
    <w:name w:val="Font Style168"/>
    <w:uiPriority w:val="99"/>
    <w:rsid w:val="00001733"/>
    <w:rPr>
      <w:rFonts w:ascii="Franklin Gothic Book" w:hAnsi="Franklin Gothic Book"/>
      <w:b/>
      <w:sz w:val="18"/>
    </w:rPr>
  </w:style>
  <w:style w:type="paragraph" w:customStyle="1" w:styleId="Style13">
    <w:name w:val="Style13"/>
    <w:basedOn w:val="Normalny"/>
    <w:uiPriority w:val="99"/>
    <w:rsid w:val="00001733"/>
    <w:pPr>
      <w:widowControl w:val="0"/>
      <w:autoSpaceDE w:val="0"/>
      <w:autoSpaceDN w:val="0"/>
      <w:adjustRightInd w:val="0"/>
      <w:spacing w:before="100" w:beforeAutospacing="1" w:line="307" w:lineRule="exact"/>
      <w:ind w:right="-57"/>
      <w:jc w:val="both"/>
    </w:pPr>
    <w:rPr>
      <w:rFonts w:ascii="Franklin Gothic Book" w:eastAsia="Times New Roman" w:hAnsi="Franklin Gothic Book" w:cs="Franklin Gothic Book"/>
      <w:lang w:eastAsia="pl-PL"/>
    </w:rPr>
  </w:style>
  <w:style w:type="paragraph" w:customStyle="1" w:styleId="Tekstpodstawowy27">
    <w:name w:val="Tekst podstawowy 27"/>
    <w:basedOn w:val="Normalny"/>
    <w:rsid w:val="00001733"/>
    <w:pPr>
      <w:overflowPunct w:val="0"/>
      <w:autoSpaceDE w:val="0"/>
      <w:autoSpaceDN w:val="0"/>
      <w:adjustRightInd w:val="0"/>
      <w:jc w:val="both"/>
      <w:textAlignment w:val="baseline"/>
    </w:pPr>
    <w:rPr>
      <w:rFonts w:eastAsia="Times New Roman"/>
      <w:szCs w:val="20"/>
      <w:lang w:eastAsia="pl-PL"/>
    </w:rPr>
  </w:style>
  <w:style w:type="character" w:customStyle="1" w:styleId="HeaderChar">
    <w:name w:val="Header Char"/>
    <w:aliases w:val="Nagłówek strony Char"/>
    <w:locked/>
    <w:rsid w:val="00001733"/>
    <w:rPr>
      <w:rFonts w:ascii="Tahoma" w:hAnsi="Tahoma" w:cs="Tahoma"/>
      <w:color w:val="000000"/>
      <w:sz w:val="24"/>
      <w:szCs w:val="24"/>
      <w:lang w:val="en-US" w:eastAsia="pl-PL" w:bidi="ar-SA"/>
    </w:rPr>
  </w:style>
  <w:style w:type="character" w:customStyle="1" w:styleId="FooterChar">
    <w:name w:val="Footer Char"/>
    <w:locked/>
    <w:rsid w:val="00001733"/>
    <w:rPr>
      <w:rFonts w:ascii="Tahoma" w:hAnsi="Tahoma" w:cs="Tahoma"/>
      <w:color w:val="000000"/>
      <w:sz w:val="24"/>
      <w:szCs w:val="24"/>
      <w:lang w:val="en-US" w:eastAsia="pl-PL" w:bidi="ar-SA"/>
    </w:rPr>
  </w:style>
  <w:style w:type="paragraph" w:customStyle="1" w:styleId="Bezodstpw1">
    <w:name w:val="Bez odstępów1"/>
    <w:basedOn w:val="Normalny"/>
    <w:link w:val="NoSpacingChar"/>
    <w:rsid w:val="00001733"/>
    <w:rPr>
      <w:rFonts w:eastAsia="Times New Roman"/>
      <w:lang w:val="en-US" w:eastAsia="en-US"/>
    </w:rPr>
  </w:style>
  <w:style w:type="character" w:customStyle="1" w:styleId="NoSpacingChar">
    <w:name w:val="No Spacing Char"/>
    <w:link w:val="Bezodstpw1"/>
    <w:locked/>
    <w:rsid w:val="00001733"/>
    <w:rPr>
      <w:rFonts w:ascii="Times New Roman" w:eastAsia="Times New Roman" w:hAnsi="Times New Roman" w:cs="Times New Roman"/>
      <w:sz w:val="24"/>
      <w:lang w:val="en-US"/>
    </w:rPr>
  </w:style>
  <w:style w:type="paragraph" w:customStyle="1" w:styleId="Cytat1">
    <w:name w:val="Cytat1"/>
    <w:basedOn w:val="Normalny"/>
    <w:next w:val="Normalny"/>
    <w:link w:val="QuoteChar"/>
    <w:rsid w:val="00001733"/>
    <w:rPr>
      <w:rFonts w:eastAsia="Times New Roman"/>
      <w:i/>
      <w:iCs/>
      <w:lang w:val="en-US" w:eastAsia="en-US"/>
    </w:rPr>
  </w:style>
  <w:style w:type="character" w:customStyle="1" w:styleId="QuoteChar">
    <w:name w:val="Quote Char"/>
    <w:link w:val="Cytat1"/>
    <w:locked/>
    <w:rsid w:val="00001733"/>
    <w:rPr>
      <w:rFonts w:ascii="Times New Roman" w:eastAsia="Times New Roman" w:hAnsi="Times New Roman" w:cs="Times New Roman"/>
      <w:i/>
      <w:iCs/>
      <w:sz w:val="24"/>
      <w:lang w:val="en-US"/>
    </w:rPr>
  </w:style>
  <w:style w:type="paragraph" w:customStyle="1" w:styleId="Cytatintensywny1">
    <w:name w:val="Cytat intensywny1"/>
    <w:basedOn w:val="Normalny"/>
    <w:next w:val="Normalny"/>
    <w:link w:val="IntenseQuoteChar"/>
    <w:rsid w:val="00001733"/>
    <w:pPr>
      <w:ind w:left="720" w:right="720"/>
    </w:pPr>
    <w:rPr>
      <w:rFonts w:eastAsia="Times New Roman"/>
      <w:b/>
      <w:bCs/>
      <w:i/>
      <w:iCs/>
      <w:lang w:val="en-US" w:eastAsia="en-US"/>
    </w:rPr>
  </w:style>
  <w:style w:type="character" w:customStyle="1" w:styleId="IntenseQuoteChar">
    <w:name w:val="Intense Quote Char"/>
    <w:link w:val="Cytatintensywny1"/>
    <w:locked/>
    <w:rsid w:val="00001733"/>
    <w:rPr>
      <w:rFonts w:ascii="Times New Roman" w:eastAsia="Times New Roman" w:hAnsi="Times New Roman" w:cs="Times New Roman"/>
      <w:b/>
      <w:bCs/>
      <w:i/>
      <w:iCs/>
      <w:sz w:val="24"/>
      <w:lang w:val="en-US"/>
    </w:rPr>
  </w:style>
  <w:style w:type="character" w:customStyle="1" w:styleId="Wyrnienieintensywne1">
    <w:name w:val="Wyróżnienie intensywne1"/>
    <w:rsid w:val="00001733"/>
    <w:rPr>
      <w:rFonts w:cs="Times New Roman"/>
      <w:b/>
      <w:bCs/>
      <w:sz w:val="24"/>
      <w:szCs w:val="24"/>
      <w:u w:val="single"/>
    </w:rPr>
  </w:style>
  <w:style w:type="character" w:customStyle="1" w:styleId="Odwoaniedelikatne1">
    <w:name w:val="Odwołanie delikatne1"/>
    <w:rsid w:val="00001733"/>
    <w:rPr>
      <w:rFonts w:cs="Times New Roman"/>
      <w:sz w:val="24"/>
      <w:szCs w:val="24"/>
      <w:u w:val="single"/>
    </w:rPr>
  </w:style>
  <w:style w:type="character" w:customStyle="1" w:styleId="Odwoanieintensywne1">
    <w:name w:val="Odwołanie intensywne1"/>
    <w:rsid w:val="00001733"/>
    <w:rPr>
      <w:rFonts w:cs="Times New Roman"/>
      <w:b/>
      <w:bCs/>
      <w:sz w:val="24"/>
      <w:szCs w:val="24"/>
      <w:u w:val="single"/>
    </w:rPr>
  </w:style>
  <w:style w:type="character" w:customStyle="1" w:styleId="Tytuksiki1">
    <w:name w:val="Tytuł książki1"/>
    <w:rsid w:val="00001733"/>
    <w:rPr>
      <w:rFonts w:ascii="Cambria" w:hAnsi="Cambria" w:cs="Cambria"/>
      <w:b/>
      <w:bCs/>
      <w:i/>
      <w:iCs/>
      <w:sz w:val="24"/>
      <w:szCs w:val="24"/>
    </w:rPr>
  </w:style>
  <w:style w:type="character" w:customStyle="1" w:styleId="st">
    <w:name w:val="st"/>
    <w:basedOn w:val="Domylnaczcionkaakapitu"/>
    <w:rsid w:val="00001733"/>
  </w:style>
  <w:style w:type="paragraph" w:customStyle="1" w:styleId="srodek">
    <w:name w:val="srodek"/>
    <w:basedOn w:val="lewy"/>
    <w:qFormat/>
    <w:rsid w:val="00001733"/>
    <w:pPr>
      <w:jc w:val="center"/>
    </w:pPr>
    <w:rPr>
      <w:rFonts w:ascii="Arial" w:hAnsi="Arial"/>
      <w:sz w:val="24"/>
    </w:rPr>
  </w:style>
  <w:style w:type="paragraph" w:customStyle="1" w:styleId="3">
    <w:name w:val="3"/>
    <w:basedOn w:val="Normalny"/>
    <w:qFormat/>
    <w:rsid w:val="00001733"/>
    <w:pPr>
      <w:spacing w:after="120" w:line="360" w:lineRule="auto"/>
      <w:jc w:val="both"/>
    </w:pPr>
    <w:rPr>
      <w:rFonts w:ascii="Century Gothic" w:eastAsia="Times New Roman" w:hAnsi="Century Gothic" w:cs="Arial"/>
      <w:b/>
      <w:szCs w:val="20"/>
      <w:u w:val="single"/>
      <w:lang w:eastAsia="pl-PL"/>
    </w:rPr>
  </w:style>
  <w:style w:type="paragraph" w:styleId="Spisilustracji">
    <w:name w:val="table of figures"/>
    <w:basedOn w:val="Normalny"/>
    <w:next w:val="Normalny"/>
    <w:uiPriority w:val="99"/>
    <w:rsid w:val="00001733"/>
    <w:rPr>
      <w:rFonts w:eastAsia="Times New Roman"/>
      <w:lang w:eastAsia="pl-PL"/>
    </w:rPr>
  </w:style>
  <w:style w:type="paragraph" w:customStyle="1" w:styleId="Styl49">
    <w:name w:val="Styl49"/>
    <w:basedOn w:val="Styl31"/>
    <w:qFormat/>
    <w:rsid w:val="00001733"/>
  </w:style>
  <w:style w:type="paragraph" w:customStyle="1" w:styleId="Styl50">
    <w:name w:val="Styl50"/>
    <w:basedOn w:val="Styl49"/>
    <w:qFormat/>
    <w:rsid w:val="00001733"/>
    <w:pPr>
      <w:ind w:firstLine="0"/>
      <w:jc w:val="center"/>
    </w:pPr>
    <w:rPr>
      <w:b/>
    </w:rPr>
  </w:style>
  <w:style w:type="paragraph" w:customStyle="1" w:styleId="Styl62">
    <w:name w:val="Styl62"/>
    <w:basedOn w:val="Styl58"/>
    <w:qFormat/>
    <w:rsid w:val="00001733"/>
  </w:style>
  <w:style w:type="paragraph" w:customStyle="1" w:styleId="Styl63">
    <w:name w:val="Styl63"/>
    <w:basedOn w:val="Styl3"/>
    <w:qFormat/>
    <w:rsid w:val="00001733"/>
    <w:pPr>
      <w:ind w:firstLine="709"/>
    </w:pPr>
    <w:rPr>
      <w:rFonts w:ascii="Arial" w:eastAsia="Times New Roman" w:hAnsi="Arial" w:cs="Arial"/>
      <w:bCs/>
      <w:lang w:val="pl-PL"/>
    </w:rPr>
  </w:style>
  <w:style w:type="paragraph" w:customStyle="1" w:styleId="Styl">
    <w:name w:val="Styl"/>
    <w:uiPriority w:val="99"/>
    <w:rsid w:val="00001733"/>
    <w:pPr>
      <w:widowControl w:val="0"/>
      <w:autoSpaceDE w:val="0"/>
      <w:autoSpaceDN w:val="0"/>
      <w:adjustRightInd w:val="0"/>
    </w:pPr>
    <w:rPr>
      <w:rFonts w:ascii="Times New Roman" w:eastAsia="Times New Roman" w:hAnsi="Times New Roman" w:cs="Times New Roman"/>
      <w:sz w:val="24"/>
      <w:lang w:eastAsia="pl-PL"/>
    </w:rPr>
  </w:style>
  <w:style w:type="paragraph" w:customStyle="1" w:styleId="wypunktowanie">
    <w:name w:val="wypunktowanie"/>
    <w:basedOn w:val="Normalny"/>
    <w:rsid w:val="00001733"/>
    <w:pPr>
      <w:spacing w:before="60" w:after="120" w:line="312" w:lineRule="auto"/>
      <w:ind w:left="720" w:hanging="360"/>
      <w:jc w:val="both"/>
    </w:pPr>
    <w:rPr>
      <w:rFonts w:ascii="Arial Narrow" w:eastAsia="Times New Roman" w:hAnsi="Arial Narrow"/>
      <w:sz w:val="22"/>
      <w:szCs w:val="22"/>
      <w:lang w:eastAsia="pl-PL"/>
    </w:rPr>
  </w:style>
  <w:style w:type="paragraph" w:customStyle="1" w:styleId="11">
    <w:name w:val="11"/>
    <w:basedOn w:val="Normalny"/>
    <w:rsid w:val="00001733"/>
    <w:pPr>
      <w:spacing w:after="160" w:line="259" w:lineRule="auto"/>
      <w:ind w:left="862" w:hanging="720"/>
    </w:pPr>
    <w:rPr>
      <w:rFonts w:ascii="Calibri" w:hAnsi="Calibri"/>
      <w:sz w:val="22"/>
      <w:szCs w:val="22"/>
      <w:lang w:eastAsia="en-US"/>
    </w:rPr>
  </w:style>
  <w:style w:type="paragraph" w:customStyle="1" w:styleId="gwp7bbedf51standard">
    <w:name w:val="gwp7bbedf51_standard"/>
    <w:basedOn w:val="Normalny"/>
    <w:rsid w:val="00001733"/>
    <w:pPr>
      <w:spacing w:before="100" w:beforeAutospacing="1" w:after="100" w:afterAutospacing="1"/>
    </w:pPr>
    <w:rPr>
      <w:rFonts w:eastAsia="Times New Roman"/>
      <w:lang w:eastAsia="pl-PL"/>
    </w:rPr>
  </w:style>
  <w:style w:type="paragraph" w:customStyle="1" w:styleId="Standard">
    <w:name w:val="Standard"/>
    <w:rsid w:val="00001733"/>
    <w:pPr>
      <w:widowControl w:val="0"/>
      <w:jc w:val="both"/>
    </w:pPr>
    <w:rPr>
      <w:rFonts w:ascii="Tahoma" w:eastAsia="Times New Roman" w:hAnsi="Tahoma" w:cs="Tahoma"/>
      <w:sz w:val="22"/>
      <w:szCs w:val="22"/>
      <w:lang w:eastAsia="pl-PL"/>
    </w:rPr>
  </w:style>
  <w:style w:type="paragraph" w:customStyle="1" w:styleId="zwykywcity">
    <w:name w:val="zwykły wcięty"/>
    <w:basedOn w:val="Normalny"/>
    <w:uiPriority w:val="99"/>
    <w:rsid w:val="00001733"/>
    <w:pPr>
      <w:spacing w:after="60" w:line="360" w:lineRule="auto"/>
      <w:ind w:firstLine="396"/>
      <w:jc w:val="both"/>
    </w:pPr>
    <w:rPr>
      <w:rFonts w:ascii="Goudy Old Style CE ATT" w:eastAsia="Times New Roman" w:hAnsi="Goudy Old Style CE ATT"/>
      <w:snapToGrid w:val="0"/>
      <w:szCs w:val="20"/>
      <w:lang w:eastAsia="pl-PL"/>
    </w:rPr>
  </w:style>
  <w:style w:type="paragraph" w:customStyle="1" w:styleId="Styl51">
    <w:name w:val="Styl51"/>
    <w:basedOn w:val="Styl4"/>
    <w:qFormat/>
    <w:rsid w:val="00001733"/>
    <w:pPr>
      <w:keepNext/>
      <w:keepLines/>
      <w:numPr>
        <w:numId w:val="0"/>
      </w:numPr>
      <w:tabs>
        <w:tab w:val="num" w:pos="720"/>
      </w:tabs>
      <w:ind w:left="1134" w:hanging="283"/>
    </w:pPr>
    <w:rPr>
      <w:rFonts w:ascii="Arial" w:eastAsia="Times New Roman" w:hAnsi="Arial" w:cs="Arial"/>
      <w:bCs/>
      <w:lang w:val="pl-PL"/>
    </w:rPr>
  </w:style>
  <w:style w:type="paragraph" w:customStyle="1" w:styleId="Styl52">
    <w:name w:val="Styl52"/>
    <w:basedOn w:val="Styl3"/>
    <w:qFormat/>
    <w:rsid w:val="00001733"/>
    <w:pPr>
      <w:keepNext/>
      <w:keepLines/>
      <w:ind w:firstLine="284"/>
    </w:pPr>
    <w:rPr>
      <w:rFonts w:ascii="Arial" w:eastAsia="Times New Roman" w:hAnsi="Arial" w:cs="Arial"/>
      <w:bCs/>
      <w:lang w:val="pl-PL"/>
    </w:rPr>
  </w:style>
  <w:style w:type="paragraph" w:customStyle="1" w:styleId="Styl53">
    <w:name w:val="Styl53"/>
    <w:basedOn w:val="Nagwek4"/>
    <w:qFormat/>
    <w:rsid w:val="00001733"/>
    <w:pPr>
      <w:keepLines/>
      <w:widowControl/>
      <w:tabs>
        <w:tab w:val="clear" w:pos="567"/>
        <w:tab w:val="clear" w:pos="864"/>
      </w:tabs>
      <w:spacing w:before="0" w:after="0"/>
      <w:ind w:left="862" w:hanging="862"/>
    </w:pPr>
    <w:rPr>
      <w:rFonts w:ascii="Arial" w:hAnsi="Arial" w:cs="Arial"/>
      <w:bCs/>
      <w:i w:val="0"/>
      <w:iCs/>
      <w:snapToGrid/>
      <w:szCs w:val="24"/>
      <w:lang w:eastAsia="en-US"/>
    </w:rPr>
  </w:style>
  <w:style w:type="paragraph" w:customStyle="1" w:styleId="Styl54">
    <w:name w:val="Styl54"/>
    <w:basedOn w:val="Styl8"/>
    <w:qFormat/>
    <w:rsid w:val="00001733"/>
    <w:pPr>
      <w:keepNext/>
      <w:keepLines/>
      <w:tabs>
        <w:tab w:val="clear" w:pos="720"/>
      </w:tabs>
      <w:ind w:left="0" w:firstLine="0"/>
      <w:jc w:val="center"/>
    </w:pPr>
    <w:rPr>
      <w:rFonts w:ascii="Arial" w:eastAsia="Times New Roman" w:hAnsi="Arial" w:cs="Arial"/>
      <w:b/>
      <w:bCs/>
      <w:lang w:val="pl-PL"/>
    </w:rPr>
  </w:style>
  <w:style w:type="character" w:customStyle="1" w:styleId="name-latin1">
    <w:name w:val="name-latin1"/>
    <w:rsid w:val="00001733"/>
    <w:rPr>
      <w:i/>
      <w:iCs/>
    </w:rPr>
  </w:style>
  <w:style w:type="character" w:customStyle="1" w:styleId="name-autor2">
    <w:name w:val="name-autor2"/>
    <w:rsid w:val="00001733"/>
    <w:rPr>
      <w:smallCaps/>
      <w:color w:val="555555"/>
      <w:sz w:val="14"/>
      <w:szCs w:val="14"/>
    </w:rPr>
  </w:style>
  <w:style w:type="paragraph" w:customStyle="1" w:styleId="Styl55">
    <w:name w:val="Styl55"/>
    <w:basedOn w:val="Styl2"/>
    <w:qFormat/>
    <w:rsid w:val="00001733"/>
    <w:pPr>
      <w:numPr>
        <w:ilvl w:val="1"/>
        <w:numId w:val="10"/>
      </w:numPr>
      <w:tabs>
        <w:tab w:val="num" w:pos="720"/>
      </w:tabs>
      <w:ind w:left="720"/>
      <w:outlineLvl w:val="1"/>
    </w:pPr>
    <w:rPr>
      <w:rFonts w:eastAsia="Times New Roman"/>
      <w:b w:val="0"/>
      <w:bCs w:val="0"/>
      <w:sz w:val="24"/>
      <w:szCs w:val="24"/>
      <w:lang w:val="pl-PL"/>
    </w:rPr>
  </w:style>
  <w:style w:type="paragraph" w:customStyle="1" w:styleId="Styl56">
    <w:name w:val="Styl56"/>
    <w:basedOn w:val="Styl3"/>
    <w:qFormat/>
    <w:rsid w:val="00001733"/>
    <w:pPr>
      <w:ind w:firstLine="709"/>
    </w:pPr>
    <w:rPr>
      <w:rFonts w:ascii="Arial" w:eastAsia="Times New Roman" w:hAnsi="Arial" w:cs="Arial"/>
      <w:bCs/>
      <w:lang w:val="pl-PL"/>
    </w:rPr>
  </w:style>
  <w:style w:type="paragraph" w:customStyle="1" w:styleId="Styl57">
    <w:name w:val="Styl57"/>
    <w:basedOn w:val="Styl4"/>
    <w:qFormat/>
    <w:rsid w:val="00001733"/>
    <w:pPr>
      <w:numPr>
        <w:numId w:val="0"/>
      </w:numPr>
      <w:tabs>
        <w:tab w:val="num" w:pos="360"/>
      </w:tabs>
      <w:ind w:left="709" w:hanging="360"/>
    </w:pPr>
    <w:rPr>
      <w:rFonts w:ascii="Arial" w:eastAsia="Times New Roman" w:hAnsi="Arial" w:cs="Arial"/>
      <w:bCs/>
      <w:lang w:val="pl-PL"/>
    </w:rPr>
  </w:style>
  <w:style w:type="paragraph" w:customStyle="1" w:styleId="Styl59">
    <w:name w:val="Styl59"/>
    <w:basedOn w:val="Styl58"/>
    <w:qFormat/>
    <w:rsid w:val="00001733"/>
    <w:pPr>
      <w:tabs>
        <w:tab w:val="num" w:pos="360"/>
      </w:tabs>
    </w:pPr>
    <w:rPr>
      <w:color w:val="000000"/>
    </w:rPr>
  </w:style>
  <w:style w:type="paragraph" w:customStyle="1" w:styleId="Styl60">
    <w:name w:val="Styl60"/>
    <w:basedOn w:val="Styl3"/>
    <w:qFormat/>
    <w:rsid w:val="00001733"/>
    <w:pPr>
      <w:ind w:firstLine="709"/>
    </w:pPr>
    <w:rPr>
      <w:rFonts w:ascii="Arial" w:eastAsia="Times New Roman" w:hAnsi="Arial" w:cs="Arial"/>
      <w:bCs/>
      <w:lang w:val="pl-PL"/>
    </w:rPr>
  </w:style>
  <w:style w:type="paragraph" w:customStyle="1" w:styleId="Styl61">
    <w:name w:val="Styl61"/>
    <w:basedOn w:val="Styl60"/>
    <w:qFormat/>
    <w:rsid w:val="00001733"/>
  </w:style>
  <w:style w:type="paragraph" w:customStyle="1" w:styleId="Styl64">
    <w:name w:val="Styl64"/>
    <w:basedOn w:val="Styl51"/>
    <w:qFormat/>
    <w:rsid w:val="00001733"/>
    <w:pPr>
      <w:keepNext w:val="0"/>
      <w:keepLines w:val="0"/>
    </w:pPr>
  </w:style>
  <w:style w:type="paragraph" w:customStyle="1" w:styleId="Styl75">
    <w:name w:val="Styl75"/>
    <w:basedOn w:val="Styl3"/>
    <w:qFormat/>
    <w:rsid w:val="00001733"/>
    <w:pPr>
      <w:ind w:firstLine="709"/>
    </w:pPr>
    <w:rPr>
      <w:rFonts w:ascii="Arial" w:eastAsia="Times New Roman" w:hAnsi="Arial" w:cs="Arial"/>
      <w:bCs/>
      <w:lang w:val="pl-PL"/>
    </w:rPr>
  </w:style>
  <w:style w:type="paragraph" w:customStyle="1" w:styleId="Styl65">
    <w:name w:val="Styl65"/>
    <w:basedOn w:val="Styl4"/>
    <w:qFormat/>
    <w:rsid w:val="00001733"/>
    <w:pPr>
      <w:numPr>
        <w:numId w:val="0"/>
      </w:numPr>
      <w:tabs>
        <w:tab w:val="num" w:pos="360"/>
      </w:tabs>
      <w:ind w:left="709" w:hanging="360"/>
    </w:pPr>
    <w:rPr>
      <w:rFonts w:ascii="Arial" w:eastAsia="Times New Roman" w:hAnsi="Arial" w:cs="Arial"/>
      <w:bCs/>
      <w:lang w:val="pl-PL"/>
    </w:rPr>
  </w:style>
  <w:style w:type="paragraph" w:customStyle="1" w:styleId="Styl66">
    <w:name w:val="Styl66"/>
    <w:basedOn w:val="Styl51"/>
    <w:qFormat/>
    <w:rsid w:val="00001733"/>
    <w:pPr>
      <w:keepNext w:val="0"/>
      <w:keepLines w:val="0"/>
    </w:pPr>
  </w:style>
  <w:style w:type="paragraph" w:customStyle="1" w:styleId="Styl67">
    <w:name w:val="Styl67"/>
    <w:basedOn w:val="Normalny"/>
    <w:qFormat/>
    <w:rsid w:val="00001733"/>
    <w:pPr>
      <w:widowControl w:val="0"/>
      <w:autoSpaceDE w:val="0"/>
      <w:autoSpaceDN w:val="0"/>
      <w:adjustRightInd w:val="0"/>
      <w:jc w:val="center"/>
    </w:pPr>
    <w:rPr>
      <w:rFonts w:ascii="Arial" w:hAnsi="Arial" w:cs="Arial"/>
      <w:b/>
      <w:bCs/>
      <w:lang w:eastAsia="en-US"/>
    </w:rPr>
  </w:style>
  <w:style w:type="paragraph" w:customStyle="1" w:styleId="Styl68">
    <w:name w:val="Styl68"/>
    <w:basedOn w:val="Styl63"/>
    <w:qFormat/>
    <w:rsid w:val="00001733"/>
    <w:pPr>
      <w:ind w:firstLine="0"/>
    </w:pPr>
    <w:rPr>
      <w:sz w:val="22"/>
      <w:szCs w:val="22"/>
    </w:rPr>
  </w:style>
  <w:style w:type="paragraph" w:customStyle="1" w:styleId="Styl69">
    <w:name w:val="Styl69"/>
    <w:basedOn w:val="GGTytu"/>
    <w:qFormat/>
    <w:rsid w:val="00001733"/>
    <w:pPr>
      <w:ind w:left="786" w:hanging="360"/>
    </w:pPr>
    <w:rPr>
      <w:rFonts w:eastAsia="Times New Roman"/>
      <w:b w:val="0"/>
      <w:bCs w:val="0"/>
      <w:szCs w:val="28"/>
      <w:lang w:val="pl-PL"/>
    </w:rPr>
  </w:style>
  <w:style w:type="paragraph" w:customStyle="1" w:styleId="Styl70">
    <w:name w:val="Styl70"/>
    <w:basedOn w:val="Styl12"/>
    <w:qFormat/>
    <w:rsid w:val="00001733"/>
    <w:pPr>
      <w:numPr>
        <w:ilvl w:val="0"/>
        <w:numId w:val="0"/>
      </w:numPr>
      <w:ind w:left="2160" w:hanging="360"/>
      <w:outlineLvl w:val="1"/>
    </w:pPr>
    <w:rPr>
      <w:rFonts w:ascii="Arial" w:eastAsia="Times New Roman" w:hAnsi="Arial" w:cs="Arial"/>
      <w:b/>
      <w:bCs/>
      <w:lang w:val="pl-PL"/>
    </w:rPr>
  </w:style>
  <w:style w:type="paragraph" w:customStyle="1" w:styleId="Styl71">
    <w:name w:val="Styl71"/>
    <w:basedOn w:val="Styl13"/>
    <w:qFormat/>
    <w:rsid w:val="00001733"/>
    <w:pPr>
      <w:numPr>
        <w:ilvl w:val="2"/>
        <w:numId w:val="10"/>
      </w:numPr>
      <w:outlineLvl w:val="1"/>
    </w:pPr>
    <w:rPr>
      <w:rFonts w:ascii="Arial" w:eastAsia="Times New Roman" w:hAnsi="Arial" w:cs="Arial"/>
      <w:b/>
      <w:bCs/>
    </w:rPr>
  </w:style>
  <w:style w:type="paragraph" w:styleId="Lista-kontynuacja2">
    <w:name w:val="List Continue 2"/>
    <w:basedOn w:val="Normalny"/>
    <w:rsid w:val="00001733"/>
    <w:pPr>
      <w:spacing w:after="120"/>
      <w:ind w:left="566"/>
    </w:pPr>
    <w:rPr>
      <w:rFonts w:eastAsia="Times New Roman"/>
      <w:snapToGrid w:val="0"/>
      <w:sz w:val="20"/>
      <w:szCs w:val="20"/>
      <w:lang w:eastAsia="pl-PL"/>
    </w:rPr>
  </w:style>
  <w:style w:type="paragraph" w:styleId="Lista-kontynuacja">
    <w:name w:val="List Continue"/>
    <w:basedOn w:val="Normalny"/>
    <w:rsid w:val="00001733"/>
    <w:pPr>
      <w:spacing w:after="120"/>
      <w:ind w:left="283"/>
    </w:pPr>
    <w:rPr>
      <w:rFonts w:eastAsia="Times New Roman"/>
      <w:sz w:val="20"/>
      <w:szCs w:val="20"/>
      <w:lang w:eastAsia="pl-PL"/>
    </w:rPr>
  </w:style>
  <w:style w:type="character" w:customStyle="1" w:styleId="ListapunktowanaZnak">
    <w:name w:val="Lista punktowana Znak"/>
    <w:link w:val="Listapunktowana"/>
    <w:locked/>
    <w:rsid w:val="00001733"/>
    <w:rPr>
      <w:rFonts w:eastAsia="Times New Roman" w:cs="Times New Roman"/>
      <w:color w:val="FF0000"/>
      <w:sz w:val="24"/>
      <w:szCs w:val="20"/>
      <w:lang w:eastAsia="pl-PL"/>
    </w:rPr>
  </w:style>
  <w:style w:type="character" w:customStyle="1" w:styleId="GGTytuZnak">
    <w:name w:val="GG Tytuł Znak"/>
    <w:link w:val="GGTytu"/>
    <w:rsid w:val="00001733"/>
    <w:rPr>
      <w:rFonts w:eastAsia="Calibri"/>
      <w:b/>
      <w:bCs/>
      <w:kern w:val="32"/>
      <w:sz w:val="28"/>
      <w:szCs w:val="22"/>
      <w:lang w:val="en-US"/>
    </w:rPr>
  </w:style>
  <w:style w:type="character" w:customStyle="1" w:styleId="Nierozpoznanawzmianka1">
    <w:name w:val="Nierozpoznana wzmianka1"/>
    <w:uiPriority w:val="99"/>
    <w:semiHidden/>
    <w:unhideWhenUsed/>
    <w:rsid w:val="00001733"/>
    <w:rPr>
      <w:color w:val="605E5C"/>
      <w:shd w:val="clear" w:color="auto" w:fill="E1DFDD"/>
    </w:rPr>
  </w:style>
  <w:style w:type="paragraph" w:customStyle="1" w:styleId="Styl72">
    <w:name w:val="Styl72"/>
    <w:basedOn w:val="Nagwek1"/>
    <w:qFormat/>
    <w:rsid w:val="00001733"/>
    <w:pPr>
      <w:numPr>
        <w:ilvl w:val="1"/>
      </w:numPr>
      <w:shd w:val="clear" w:color="auto" w:fill="FFFFFF"/>
      <w:spacing w:before="0" w:after="0" w:line="276" w:lineRule="auto"/>
      <w:ind w:left="709" w:hanging="720"/>
      <w:jc w:val="both"/>
    </w:pPr>
    <w:rPr>
      <w:rFonts w:eastAsia="Times New Roman" w:cs="Arial"/>
      <w:sz w:val="23"/>
      <w:lang w:eastAsia="pl-PL"/>
    </w:rPr>
  </w:style>
  <w:style w:type="paragraph" w:customStyle="1" w:styleId="Styl73">
    <w:name w:val="Styl73"/>
    <w:basedOn w:val="Styl31"/>
    <w:qFormat/>
    <w:rsid w:val="00001733"/>
  </w:style>
  <w:style w:type="paragraph" w:customStyle="1" w:styleId="Styl76">
    <w:name w:val="Styl76"/>
    <w:basedOn w:val="Styl21"/>
    <w:qFormat/>
    <w:rsid w:val="00001733"/>
    <w:pPr>
      <w:numPr>
        <w:ilvl w:val="0"/>
        <w:numId w:val="16"/>
      </w:numPr>
      <w:tabs>
        <w:tab w:val="clear" w:pos="720"/>
      </w:tabs>
      <w:spacing w:line="276" w:lineRule="auto"/>
      <w:ind w:left="1134" w:hanging="283"/>
      <w:outlineLvl w:val="2"/>
    </w:pPr>
    <w:rPr>
      <w:rFonts w:ascii="Arial" w:hAnsi="Arial" w:cs="Arial"/>
      <w:b w:val="0"/>
      <w:bCs/>
    </w:rPr>
  </w:style>
  <w:style w:type="paragraph" w:customStyle="1" w:styleId="Styl77">
    <w:name w:val="Styl77"/>
    <w:basedOn w:val="GG2"/>
    <w:qFormat/>
    <w:rsid w:val="00001733"/>
    <w:pPr>
      <w:numPr>
        <w:ilvl w:val="2"/>
        <w:numId w:val="30"/>
      </w:numPr>
    </w:pPr>
  </w:style>
  <w:style w:type="table" w:customStyle="1" w:styleId="Tabela-Siatka51">
    <w:name w:val="Tabela - Siatka51"/>
    <w:basedOn w:val="Standardowy"/>
    <w:next w:val="Tabela-Siatka"/>
    <w:uiPriority w:val="59"/>
    <w:rsid w:val="00F84416"/>
    <w:rPr>
      <w:rFonts w:ascii="Times New Roman" w:eastAsia="Times New Roman" w:hAnsi="Times New Roman" w:cs="Times New Roman"/>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rsid w:val="00B86463"/>
    <w:pPr>
      <w:widowControl w:val="0"/>
      <w:suppressAutoHyphens/>
      <w:autoSpaceDE w:val="0"/>
      <w:autoSpaceDN w:val="0"/>
      <w:spacing w:line="389" w:lineRule="exact"/>
      <w:jc w:val="both"/>
      <w:textAlignment w:val="baseline"/>
    </w:pPr>
    <w:rPr>
      <w:rFonts w:ascii="Georgia" w:eastAsia="Times New Roman" w:hAnsi="Georgia" w:cs="Georgia"/>
      <w:lang w:eastAsia="pl-PL"/>
    </w:rPr>
  </w:style>
  <w:style w:type="paragraph" w:customStyle="1" w:styleId="Styl78">
    <w:name w:val="Styl78"/>
    <w:basedOn w:val="Styl3"/>
    <w:qFormat/>
    <w:rsid w:val="00992695"/>
    <w:pPr>
      <w:numPr>
        <w:numId w:val="25"/>
      </w:numPr>
      <w:ind w:left="709"/>
    </w:pPr>
    <w:rPr>
      <w:rFonts w:ascii="Arial" w:eastAsia="Times New Roman" w:hAnsi="Arial" w:cs="Arial"/>
      <w:bCs/>
      <w:lang w:val="x-none" w:eastAsia="x-none"/>
    </w:rPr>
  </w:style>
  <w:style w:type="paragraph" w:customStyle="1" w:styleId="wwww">
    <w:name w:val="wwww"/>
    <w:basedOn w:val="Normalny"/>
    <w:qFormat/>
    <w:rsid w:val="00EE280D"/>
    <w:pPr>
      <w:numPr>
        <w:numId w:val="37"/>
      </w:numPr>
      <w:ind w:left="568" w:hanging="284"/>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3487">
      <w:bodyDiv w:val="1"/>
      <w:marLeft w:val="0"/>
      <w:marRight w:val="0"/>
      <w:marTop w:val="0"/>
      <w:marBottom w:val="0"/>
      <w:divBdr>
        <w:top w:val="none" w:sz="0" w:space="0" w:color="auto"/>
        <w:left w:val="none" w:sz="0" w:space="0" w:color="auto"/>
        <w:bottom w:val="none" w:sz="0" w:space="0" w:color="auto"/>
        <w:right w:val="none" w:sz="0" w:space="0" w:color="auto"/>
      </w:divBdr>
    </w:div>
    <w:div w:id="466631004">
      <w:bodyDiv w:val="1"/>
      <w:marLeft w:val="0"/>
      <w:marRight w:val="0"/>
      <w:marTop w:val="0"/>
      <w:marBottom w:val="0"/>
      <w:divBdr>
        <w:top w:val="none" w:sz="0" w:space="0" w:color="auto"/>
        <w:left w:val="none" w:sz="0" w:space="0" w:color="auto"/>
        <w:bottom w:val="none" w:sz="0" w:space="0" w:color="auto"/>
        <w:right w:val="none" w:sz="0" w:space="0" w:color="auto"/>
      </w:divBdr>
    </w:div>
    <w:div w:id="561454393">
      <w:bodyDiv w:val="1"/>
      <w:marLeft w:val="0"/>
      <w:marRight w:val="0"/>
      <w:marTop w:val="0"/>
      <w:marBottom w:val="0"/>
      <w:divBdr>
        <w:top w:val="none" w:sz="0" w:space="0" w:color="auto"/>
        <w:left w:val="none" w:sz="0" w:space="0" w:color="auto"/>
        <w:bottom w:val="none" w:sz="0" w:space="0" w:color="auto"/>
        <w:right w:val="none" w:sz="0" w:space="0" w:color="auto"/>
      </w:divBdr>
    </w:div>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616110213">
      <w:bodyDiv w:val="1"/>
      <w:marLeft w:val="0"/>
      <w:marRight w:val="0"/>
      <w:marTop w:val="0"/>
      <w:marBottom w:val="0"/>
      <w:divBdr>
        <w:top w:val="none" w:sz="0" w:space="0" w:color="auto"/>
        <w:left w:val="none" w:sz="0" w:space="0" w:color="auto"/>
        <w:bottom w:val="none" w:sz="0" w:space="0" w:color="auto"/>
        <w:right w:val="none" w:sz="0" w:space="0" w:color="auto"/>
      </w:divBdr>
    </w:div>
    <w:div w:id="834879576">
      <w:bodyDiv w:val="1"/>
      <w:marLeft w:val="0"/>
      <w:marRight w:val="0"/>
      <w:marTop w:val="0"/>
      <w:marBottom w:val="0"/>
      <w:divBdr>
        <w:top w:val="none" w:sz="0" w:space="0" w:color="auto"/>
        <w:left w:val="none" w:sz="0" w:space="0" w:color="auto"/>
        <w:bottom w:val="none" w:sz="0" w:space="0" w:color="auto"/>
        <w:right w:val="none" w:sz="0" w:space="0" w:color="auto"/>
      </w:divBdr>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sChild>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424108331">
      <w:bodyDiv w:val="1"/>
      <w:marLeft w:val="0"/>
      <w:marRight w:val="0"/>
      <w:marTop w:val="0"/>
      <w:marBottom w:val="0"/>
      <w:divBdr>
        <w:top w:val="none" w:sz="0" w:space="0" w:color="auto"/>
        <w:left w:val="none" w:sz="0" w:space="0" w:color="auto"/>
        <w:bottom w:val="none" w:sz="0" w:space="0" w:color="auto"/>
        <w:right w:val="none" w:sz="0" w:space="0" w:color="auto"/>
      </w:divBdr>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 w:id="2074086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E8CB0-378B-4F12-8B48-F779B32B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7904</Words>
  <Characters>47424</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Decyzja Marszałka Województwa Podkarpackiego</vt:lpstr>
    </vt:vector>
  </TitlesOfParts>
  <Company/>
  <LinksUpToDate>false</LinksUpToDate>
  <CharactersWithSpaces>55218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Marszałka Województwa Podkarpackiego</dc:title>
  <dc:subject/>
  <dc:creator>e.kasica</dc:creator>
  <cp:keywords/>
  <dc:description/>
  <cp:lastModifiedBy>Sakowska Edyta</cp:lastModifiedBy>
  <cp:revision>7</cp:revision>
  <cp:lastPrinted>2024-03-21T12:01:00Z</cp:lastPrinted>
  <dcterms:created xsi:type="dcterms:W3CDTF">2024-04-16T09:57:00Z</dcterms:created>
  <dcterms:modified xsi:type="dcterms:W3CDTF">2024-04-16T11:19:00Z</dcterms:modified>
</cp:coreProperties>
</file>